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9D429" w14:textId="77777777" w:rsidR="00F77965" w:rsidRPr="00E26629" w:rsidRDefault="00F77965" w:rsidP="00F779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Ведомственная программа профилактики рисков причинения вреда (ущерба) охраняемым законом ценностям в области муниципального земельного контроля </w:t>
      </w:r>
    </w:p>
    <w:p w14:paraId="04CCFD7E" w14:textId="095F5A8F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6629">
        <w:rPr>
          <w:rFonts w:ascii="Times New Roman" w:eastAsia="Times New Roman" w:hAnsi="Times New Roman"/>
          <w:b/>
          <w:sz w:val="24"/>
          <w:szCs w:val="24"/>
          <w:lang w:eastAsia="ru-RU"/>
        </w:rPr>
        <w:t>на территории городского округа Котельники Московской области на 202</w:t>
      </w:r>
      <w:r w:rsidR="000961F1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266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</w:t>
      </w:r>
    </w:p>
    <w:p w14:paraId="47258C7C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68B565B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Уведомление о проведении общественного обсуждения</w:t>
      </w:r>
    </w:p>
    <w:p w14:paraId="2A7C845A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EE3961" w14:textId="25420F53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городского округа Котельники Московской области сообщает, что в соответствии с требованиями постановления правительства РФ от 25.06.2021 № 990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>с 1 октября по 1 ноября 202</w:t>
      </w:r>
      <w:r w:rsidR="000961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проводится общественное обсуждение проекта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6629">
        <w:rPr>
          <w:rFonts w:ascii="Times New Roman" w:eastAsia="Times New Roman" w:hAnsi="Times New Roman"/>
          <w:sz w:val="24"/>
          <w:szCs w:val="24"/>
          <w:lang w:eastAsia="ru-RU"/>
        </w:rPr>
        <w:t>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266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266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рисков причинения вреда (ущерба) охраняемым законом ценностям в области муниципального земельного контроля на территории городского округа Котельники Московской области на 202</w:t>
      </w:r>
      <w:r w:rsidR="000961F1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E2662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14:paraId="1F1BF90F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2E7E7B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общественного обсуждения вышеуказанный проект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E26629">
        <w:rPr>
          <w:rFonts w:ascii="Times New Roman" w:eastAsia="Times New Roman" w:hAnsi="Times New Roman"/>
          <w:sz w:val="24"/>
          <w:szCs w:val="24"/>
          <w:lang w:eastAsia="ru-RU"/>
        </w:rPr>
        <w:t>едомственн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E266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E2662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размещен на сайте </w:t>
      </w:r>
      <w:hyperlink r:id="rId4" w:history="1">
        <w:r w:rsidRPr="0013023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www</w:t>
        </w:r>
        <w:r w:rsidRPr="0013023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3023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kotelniki</w:t>
        </w:r>
        <w:proofErr w:type="spellEnd"/>
        <w:r w:rsidRPr="00130239">
          <w:rPr>
            <w:rStyle w:val="a3"/>
            <w:rFonts w:ascii="Times New Roman" w:eastAsia="Times New Roman" w:hAnsi="Times New Roman"/>
            <w:sz w:val="24"/>
            <w:szCs w:val="24"/>
            <w:lang w:eastAsia="ru-RU"/>
          </w:rPr>
          <w:t>.</w:t>
        </w:r>
        <w:proofErr w:type="spellStart"/>
        <w:r w:rsidRPr="00130239">
          <w:rPr>
            <w:rStyle w:val="a3"/>
            <w:rFonts w:ascii="Times New Roman" w:eastAsia="Times New Roman" w:hAnsi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13023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>в сети интернет в разделе Муниципалитет - Имущественные отношения - Документы.</w:t>
      </w:r>
    </w:p>
    <w:p w14:paraId="05B6F9D9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9BA00B" w14:textId="6F9EC3EC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>Предложения принимаются с 01 октября по 01 ноября 202</w:t>
      </w:r>
      <w:r w:rsidR="000961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0857B844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844BC41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Способы подачи предложений по итогам рассмотрения:</w:t>
      </w:r>
    </w:p>
    <w:p w14:paraId="6FF6E240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52ACE1" w14:textId="65FC0990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>- почтовым отправлением: 140055, Московская область, г. Котельники, Дзержинское ш., д. 5/4;</w:t>
      </w:r>
    </w:p>
    <w:p w14:paraId="17BF28DB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B8F0971" w14:textId="7261CEF4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>- нарочным: 140055, Московская область, г. Котельники, Дзержинское ш., д. 5/4;</w:t>
      </w:r>
    </w:p>
    <w:p w14:paraId="5969EA26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F489330" w14:textId="77777777" w:rsidR="00F77965" w:rsidRPr="00F77965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- письмом на адрес электронной почты: </w:t>
      </w:r>
      <w:proofErr w:type="spellStart"/>
      <w:r w:rsidRPr="0060477C">
        <w:rPr>
          <w:rFonts w:ascii="Times New Roman" w:eastAsia="Times New Roman" w:hAnsi="Times New Roman"/>
          <w:sz w:val="24"/>
          <w:szCs w:val="24"/>
          <w:lang w:val="en-US" w:eastAsia="ru-RU"/>
        </w:rPr>
        <w:t>zem</w:t>
      </w:r>
      <w:proofErr w:type="spellEnd"/>
      <w:r w:rsidRPr="0060477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spellStart"/>
      <w:r w:rsidRPr="0060477C">
        <w:rPr>
          <w:rFonts w:ascii="Times New Roman" w:eastAsia="Times New Roman" w:hAnsi="Times New Roman"/>
          <w:sz w:val="24"/>
          <w:szCs w:val="24"/>
          <w:lang w:val="en-US" w:eastAsia="ru-RU"/>
        </w:rPr>
        <w:t>kotel</w:t>
      </w:r>
      <w:proofErr w:type="spellEnd"/>
      <w:r w:rsidRPr="0060477C">
        <w:rPr>
          <w:rFonts w:ascii="Times New Roman" w:eastAsia="Times New Roman" w:hAnsi="Times New Roman"/>
          <w:sz w:val="24"/>
          <w:szCs w:val="24"/>
          <w:lang w:eastAsia="ru-RU"/>
        </w:rPr>
        <w:t>@</w:t>
      </w:r>
      <w:r w:rsidRPr="0060477C">
        <w:rPr>
          <w:rFonts w:ascii="Times New Roman" w:eastAsia="Times New Roman" w:hAnsi="Times New Roman"/>
          <w:sz w:val="24"/>
          <w:szCs w:val="24"/>
          <w:lang w:val="en-US" w:eastAsia="ru-RU"/>
        </w:rPr>
        <w:t>mail</w:t>
      </w:r>
      <w:r w:rsidRPr="0060477C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60477C">
        <w:rPr>
          <w:rFonts w:ascii="Times New Roman" w:eastAsia="Times New Roman" w:hAnsi="Times New Roman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437B0B" w14:textId="77777777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DD43055" w14:textId="0C894891" w:rsidR="00F77965" w:rsidRPr="00130239" w:rsidRDefault="00F77965" w:rsidP="00F7796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>Поданные в период общественного обсуждения предложения рассматриваются контрольным (надзорным) органом с 1 ноября по 1 декабря 202</w:t>
      </w:r>
      <w:r w:rsidR="000961F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3023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14:paraId="004F16D5" w14:textId="77777777" w:rsidR="00F77965" w:rsidRPr="00217D70" w:rsidRDefault="00F77965" w:rsidP="00F7796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B96DC" w14:textId="77777777" w:rsidR="00F77965" w:rsidRPr="00217D70" w:rsidRDefault="00F77965" w:rsidP="00F7796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4475994" w14:textId="77777777" w:rsidR="00F77965" w:rsidRPr="00217D70" w:rsidRDefault="00F77965" w:rsidP="00F7796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0445AF4" w14:textId="77777777" w:rsidR="00F77965" w:rsidRPr="00217D70" w:rsidRDefault="00F77965" w:rsidP="00F7796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623AD4" w14:textId="77777777" w:rsidR="00F77965" w:rsidRPr="00217D70" w:rsidRDefault="00F77965" w:rsidP="00F77965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87797FB" w14:textId="77777777" w:rsidR="002548EA" w:rsidRDefault="002548EA"/>
    <w:sectPr w:rsidR="002548EA" w:rsidSect="00F7796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4C6"/>
    <w:rsid w:val="000961F1"/>
    <w:rsid w:val="002548EA"/>
    <w:rsid w:val="00E824C6"/>
    <w:rsid w:val="00F7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3C420"/>
  <w15:docId w15:val="{6E33A394-8B8B-4D4A-9A39-C39CEB84E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79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79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telnik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Александра Алексеевна</dc:creator>
  <cp:lastModifiedBy>Жукова Александра Алексеевна</cp:lastModifiedBy>
  <cp:revision>2</cp:revision>
  <dcterms:created xsi:type="dcterms:W3CDTF">2023-10-02T12:48:00Z</dcterms:created>
  <dcterms:modified xsi:type="dcterms:W3CDTF">2023-10-02T12:48:00Z</dcterms:modified>
</cp:coreProperties>
</file>