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1A" w:rsidRPr="0003371A" w:rsidRDefault="0003371A" w:rsidP="0003371A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bookmarkStart w:id="0" w:name="_GoBack"/>
      <w:r w:rsidRPr="0003371A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t>ГЛАВА</w:t>
      </w:r>
    </w:p>
    <w:bookmarkEnd w:id="0"/>
    <w:p w:rsidR="0003371A" w:rsidRPr="0003371A" w:rsidRDefault="0003371A" w:rsidP="0003371A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t> ГОРОДСКОГО ОКРУГА КОТЕЛЬНИКИ</w:t>
      </w:r>
      <w:r w:rsidRPr="0003371A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br/>
        <w:t> МОСКОВСКОЙ ОБЛАСТИ</w:t>
      </w:r>
    </w:p>
    <w:p w:rsidR="0003371A" w:rsidRPr="0003371A" w:rsidRDefault="0003371A" w:rsidP="0003371A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Arial" w:eastAsia="Times New Roman" w:hAnsi="Arial" w:cs="Arial"/>
          <w:b/>
          <w:bCs/>
          <w:color w:val="707E83"/>
          <w:sz w:val="24"/>
          <w:szCs w:val="24"/>
          <w:lang w:eastAsia="ru-RU"/>
        </w:rPr>
        <w:t> </w:t>
      </w:r>
    </w:p>
    <w:p w:rsidR="0003371A" w:rsidRPr="0003371A" w:rsidRDefault="0003371A" w:rsidP="0003371A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t>ПОСТАНОВЛЕНИЕ</w:t>
      </w:r>
    </w:p>
    <w:p w:rsidR="0003371A" w:rsidRPr="0003371A" w:rsidRDefault="0003371A" w:rsidP="0003371A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</w:t>
      </w:r>
    </w:p>
    <w:p w:rsidR="0003371A" w:rsidRPr="0003371A" w:rsidRDefault="0003371A" w:rsidP="0003371A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от 17.12.2019 № 924-ПГ</w:t>
      </w:r>
    </w:p>
    <w:p w:rsidR="0003371A" w:rsidRPr="0003371A" w:rsidRDefault="0003371A" w:rsidP="0003371A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г. Котельники</w:t>
      </w:r>
    </w:p>
    <w:p w:rsidR="0003371A" w:rsidRPr="0003371A" w:rsidRDefault="0003371A" w:rsidP="0003371A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</w:t>
      </w:r>
    </w:p>
    <w:p w:rsidR="0003371A" w:rsidRPr="0003371A" w:rsidRDefault="0003371A" w:rsidP="0003371A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</w:t>
      </w:r>
    </w:p>
    <w:p w:rsidR="0003371A" w:rsidRPr="0003371A" w:rsidRDefault="0003371A" w:rsidP="0003371A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Об утверждении Положения о комиссии по соблюдению требований к служебному поведению муниципальных служащих городского округа Котельники Московской области и урегулированию конфликта интересов</w:t>
      </w:r>
    </w:p>
    <w:p w:rsidR="0003371A" w:rsidRPr="0003371A" w:rsidRDefault="0003371A" w:rsidP="0003371A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</w:t>
      </w:r>
    </w:p>
    <w:p w:rsidR="0003371A" w:rsidRPr="0003371A" w:rsidRDefault="0003371A" w:rsidP="0003371A">
      <w:pPr>
        <w:shd w:val="clear" w:color="auto" w:fill="ECF0F0"/>
        <w:spacing w:after="150" w:line="240" w:lineRule="auto"/>
        <w:ind w:firstLine="539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В соо</w:t>
      </w:r>
      <w:r w:rsidRPr="00033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тветствии с федеральными законами от 02.03.2007 № 25-ФЗ «О муниципальной службе в Российской Федерации», от 25.12.2008 № 273-ФЗ «О противодействии коррупции», Указом 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 Указом Президента Российской Федерации от 21.07.2010 № 925 «О мерах по реализации отдельных положений Федерального закона «О противодействии коррупции» для рассмотрения вопросов, связанных с соблюдением требований к служебному поведению и урегулированию конфликта интересов муниципальными служащими органов местного самоуправления городского округа Котельники Московской области, постановляю:</w:t>
      </w:r>
    </w:p>
    <w:p w:rsidR="0003371A" w:rsidRPr="0003371A" w:rsidRDefault="0003371A" w:rsidP="0003371A">
      <w:pPr>
        <w:shd w:val="clear" w:color="auto" w:fill="ECF0F0"/>
        <w:spacing w:after="150" w:line="240" w:lineRule="auto"/>
        <w:ind w:firstLine="539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 Положение о комиссии по соблюдению требований к служебному поведению муниципальных служащих городского округа Котельники Московской области и урегулированию конфликта интересов (Приложение № 1).</w:t>
      </w:r>
    </w:p>
    <w:p w:rsidR="0003371A" w:rsidRPr="0003371A" w:rsidRDefault="0003371A" w:rsidP="0003371A">
      <w:pPr>
        <w:shd w:val="clear" w:color="auto" w:fill="ECF0F0"/>
        <w:spacing w:after="150" w:line="240" w:lineRule="auto"/>
        <w:ind w:firstLine="539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2. Создать и утвердить состав комиссии по соблюдению требований к служебному поведению муниципальных служащих городского округа Котельники Московской области и урегулированию конфликта интересов (Приложение № 2).</w:t>
      </w:r>
    </w:p>
    <w:p w:rsidR="0003371A" w:rsidRPr="0003371A" w:rsidRDefault="0003371A" w:rsidP="0003371A">
      <w:pPr>
        <w:shd w:val="clear" w:color="auto" w:fill="ECF0F0"/>
        <w:spacing w:after="150" w:line="240" w:lineRule="auto"/>
        <w:ind w:firstLine="539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3. Признать утратившими силу постановление главы городского округа Котельники Московской области от 11.10.2010 № 1068-ПГ «Об утверждении Положения о комиссии по соблюдению требований к служебному поведению муниципальных служащих городского округа Котельники Московской области и урегулированию конфликта интересов».</w:t>
      </w:r>
    </w:p>
    <w:p w:rsidR="0003371A" w:rsidRPr="0003371A" w:rsidRDefault="0003371A" w:rsidP="0003371A">
      <w:pPr>
        <w:shd w:val="clear" w:color="auto" w:fill="ECF0F0"/>
        <w:spacing w:after="150" w:line="240" w:lineRule="auto"/>
        <w:ind w:firstLine="540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4. Отделу </w:t>
      </w: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shd w:val="clear" w:color="auto" w:fill="FFFFFF"/>
          <w:lang w:eastAsia="ru-RU"/>
        </w:rPr>
        <w:t>информационного обеспечения управления внутренней политики </w:t>
      </w: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МКУ «Развитие Котельники» 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области.</w:t>
      </w:r>
    </w:p>
    <w:p w:rsidR="0003371A" w:rsidRPr="0003371A" w:rsidRDefault="0003371A" w:rsidP="0003371A">
      <w:pPr>
        <w:shd w:val="clear" w:color="auto" w:fill="ECF0F0"/>
        <w:spacing w:after="150" w:line="240" w:lineRule="auto"/>
        <w:ind w:firstLine="539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 xml:space="preserve">. Контроль за исполнением настоящего постановления возложить на заместителя главы ад </w:t>
      </w:r>
      <w:proofErr w:type="spellStart"/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министрации</w:t>
      </w:r>
      <w:proofErr w:type="spellEnd"/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 xml:space="preserve"> городского округа Котельники Московской области Семина В.С.</w:t>
      </w:r>
    </w:p>
    <w:p w:rsidR="0003371A" w:rsidRPr="0003371A" w:rsidRDefault="0003371A" w:rsidP="0003371A">
      <w:pPr>
        <w:shd w:val="clear" w:color="auto" w:fill="ECF0F0"/>
        <w:spacing w:after="150" w:line="240" w:lineRule="auto"/>
        <w:ind w:firstLine="539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color w:val="707E83"/>
          <w:sz w:val="27"/>
          <w:szCs w:val="27"/>
          <w:lang w:eastAsia="ru-RU"/>
        </w:rPr>
        <w:t> </w:t>
      </w:r>
    </w:p>
    <w:p w:rsidR="0003371A" w:rsidRPr="0003371A" w:rsidRDefault="0003371A" w:rsidP="0003371A">
      <w:pPr>
        <w:shd w:val="clear" w:color="auto" w:fill="ECF0F0"/>
        <w:spacing w:after="150" w:line="240" w:lineRule="auto"/>
        <w:jc w:val="both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03371A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lang w:eastAsia="ru-RU"/>
        </w:rPr>
        <w:t>                                                           Глава городского округа</w:t>
      </w:r>
    </w:p>
    <w:p w:rsidR="000A7EFE" w:rsidRPr="0003371A" w:rsidRDefault="0003371A" w:rsidP="0003371A">
      <w:r w:rsidRPr="0003371A">
        <w:rPr>
          <w:rFonts w:ascii="Times New Roman" w:eastAsia="Times New Roman" w:hAnsi="Times New Roman" w:cs="Times New Roman"/>
          <w:b/>
          <w:bCs/>
          <w:color w:val="707E83"/>
          <w:sz w:val="27"/>
          <w:szCs w:val="27"/>
          <w:shd w:val="clear" w:color="auto" w:fill="ECF0F0"/>
          <w:lang w:eastAsia="ru-RU"/>
        </w:rPr>
        <w:t>Котельники Московской области                                                    А.А. Булгаков</w:t>
      </w:r>
    </w:p>
    <w:sectPr w:rsidR="000A7EFE" w:rsidRPr="0003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7"/>
    <w:rsid w:val="0003371A"/>
    <w:rsid w:val="00043CA8"/>
    <w:rsid w:val="001D2FAD"/>
    <w:rsid w:val="002738E7"/>
    <w:rsid w:val="005057E7"/>
    <w:rsid w:val="005A605B"/>
    <w:rsid w:val="00CA4A7E"/>
    <w:rsid w:val="00D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4B5A-661A-48EE-9F77-DBFAEE8B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A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CA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A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57E7"/>
    <w:rPr>
      <w:b/>
      <w:bCs/>
    </w:rPr>
  </w:style>
  <w:style w:type="paragraph" w:customStyle="1" w:styleId="rteleft">
    <w:name w:val="rteleft"/>
    <w:basedOn w:val="a"/>
    <w:rsid w:val="005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057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57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basedOn w:val="a"/>
    <w:rsid w:val="00D4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442C6"/>
    <w:rPr>
      <w:color w:val="0000FF"/>
      <w:u w:val="single"/>
    </w:rPr>
  </w:style>
  <w:style w:type="paragraph" w:customStyle="1" w:styleId="consplustitle">
    <w:name w:val="consplustitle"/>
    <w:basedOn w:val="a"/>
    <w:rsid w:val="000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>diakov.net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11</cp:revision>
  <dcterms:created xsi:type="dcterms:W3CDTF">2021-06-09T12:55:00Z</dcterms:created>
  <dcterms:modified xsi:type="dcterms:W3CDTF">2021-06-09T13:11:00Z</dcterms:modified>
</cp:coreProperties>
</file>