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2A" w:rsidRPr="00351E2A" w:rsidRDefault="00351E2A" w:rsidP="00351E2A">
      <w:pPr>
        <w:pStyle w:val="2"/>
        <w:jc w:val="center"/>
      </w:pPr>
      <w:r w:rsidRPr="00351E2A">
        <w:t>РУКОВОДИТЕЛЬ АДМИНИСТРАЦИИ</w:t>
      </w:r>
    </w:p>
    <w:p w:rsidR="00351E2A" w:rsidRPr="00351E2A" w:rsidRDefault="00351E2A" w:rsidP="00351E2A">
      <w:pPr>
        <w:pStyle w:val="2"/>
        <w:jc w:val="center"/>
      </w:pPr>
      <w:r w:rsidRPr="00351E2A">
        <w:t>ГОРОДСКОГО ОКРУГА КОТЕЛЬНИКИ</w:t>
      </w:r>
      <w:r w:rsidRPr="00351E2A">
        <w:br/>
        <w:t>МОСКОВСКОЙ ОБЛАСТИ</w:t>
      </w:r>
      <w:r w:rsidRPr="00351E2A">
        <w:br/>
        <w:t> </w:t>
      </w:r>
      <w:r w:rsidRPr="00351E2A">
        <w:br/>
      </w:r>
      <w:proofErr w:type="gramStart"/>
      <w:r w:rsidRPr="00351E2A">
        <w:t>РАСПОРЯЖЕНИЕ</w:t>
      </w:r>
      <w:r w:rsidRPr="00351E2A">
        <w:br/>
        <w:t>  </w:t>
      </w:r>
      <w:r w:rsidRPr="00351E2A">
        <w:br/>
        <w:t>12.12.2014</w:t>
      </w:r>
      <w:proofErr w:type="gramEnd"/>
      <w:r w:rsidRPr="00351E2A">
        <w:t xml:space="preserve"> № 73-РР</w:t>
      </w:r>
      <w:r w:rsidRPr="00351E2A">
        <w:br/>
        <w:t>г. Котельники</w:t>
      </w:r>
    </w:p>
    <w:p w:rsidR="00351E2A" w:rsidRPr="00351E2A" w:rsidRDefault="00351E2A" w:rsidP="00351E2A">
      <w:r w:rsidRPr="00351E2A">
        <w:t> </w:t>
      </w:r>
    </w:p>
    <w:p w:rsidR="00351E2A" w:rsidRPr="00351E2A" w:rsidRDefault="00351E2A" w:rsidP="00351E2A">
      <w:r w:rsidRPr="00351E2A">
        <w:t>О порядке уведомления представителя нанимателя (работодателя) о фактах обращения в целях склонения муниципального служащего администрации городского округа Котельники Московской области, к совершению коррупционных правонарушений</w:t>
      </w:r>
      <w:r w:rsidRPr="00351E2A">
        <w:br/>
      </w:r>
      <w:r w:rsidRPr="00351E2A">
        <w:br/>
      </w:r>
    </w:p>
    <w:p w:rsidR="00351E2A" w:rsidRPr="00351E2A" w:rsidRDefault="00351E2A" w:rsidP="00351E2A">
      <w:r w:rsidRPr="00351E2A">
        <w:t> </w:t>
      </w:r>
    </w:p>
    <w:p w:rsidR="00351E2A" w:rsidRPr="00351E2A" w:rsidRDefault="00351E2A" w:rsidP="00351E2A">
      <w:r w:rsidRPr="00351E2A">
        <w:t>В соответствии со статьей 9 Федерального закона от 25.12.2008 N 273-ФЗ "О противодействии коррупции"</w:t>
      </w:r>
      <w:r w:rsidRPr="00351E2A">
        <w:br/>
      </w:r>
      <w:r w:rsidRPr="00351E2A">
        <w:br/>
        <w:t>1. Утвердить прилагаемый Порядок уведомления представителя нанимателя (работодателя) о фактах обращения в целях склонения муниципального служащего администрации городского округа Котельники Московской области, к совершению коррупционных правонарушений.</w:t>
      </w:r>
    </w:p>
    <w:p w:rsidR="00351E2A" w:rsidRPr="00351E2A" w:rsidRDefault="00351E2A" w:rsidP="00351E2A">
      <w:r w:rsidRPr="00351E2A">
        <w:t xml:space="preserve">2. Контроль исполнения настоящего распоряжения возложить на первого заместителя руководителя администрации </w:t>
      </w:r>
      <w:proofErr w:type="spellStart"/>
      <w:r w:rsidRPr="00351E2A">
        <w:t>Гавронова</w:t>
      </w:r>
      <w:proofErr w:type="spellEnd"/>
      <w:r w:rsidRPr="00351E2A">
        <w:t xml:space="preserve"> А.Н.</w:t>
      </w:r>
    </w:p>
    <w:p w:rsidR="00351E2A" w:rsidRPr="00351E2A" w:rsidRDefault="00351E2A" w:rsidP="00351E2A">
      <w:r w:rsidRPr="00351E2A">
        <w:br/>
        <w:t xml:space="preserve">Руководитель администрации И.В. </w:t>
      </w:r>
      <w:proofErr w:type="spellStart"/>
      <w:r w:rsidRPr="00351E2A">
        <w:t>Польникова</w:t>
      </w:r>
      <w:proofErr w:type="spellEnd"/>
    </w:p>
    <w:p w:rsidR="00351E2A" w:rsidRPr="00351E2A" w:rsidRDefault="00351E2A" w:rsidP="00351E2A">
      <w:r w:rsidRPr="00351E2A">
        <w:t> </w:t>
      </w:r>
    </w:p>
    <w:p w:rsidR="00351E2A" w:rsidRPr="00351E2A" w:rsidRDefault="00351E2A" w:rsidP="00351E2A">
      <w:r w:rsidRPr="00351E2A">
        <w:t> </w:t>
      </w:r>
    </w:p>
    <w:p w:rsidR="00351E2A" w:rsidRPr="00351E2A" w:rsidRDefault="00351E2A" w:rsidP="00351E2A">
      <w:r w:rsidRPr="00351E2A">
        <w:t> </w:t>
      </w:r>
    </w:p>
    <w:p w:rsidR="00351E2A" w:rsidRPr="00351E2A" w:rsidRDefault="00351E2A" w:rsidP="00351E2A">
      <w:r w:rsidRPr="00351E2A">
        <w:br/>
        <w:t>Утвержден</w:t>
      </w:r>
      <w:bookmarkStart w:id="0" w:name="_GoBack"/>
      <w:bookmarkEnd w:id="0"/>
      <w:r w:rsidRPr="00351E2A">
        <w:br/>
        <w:t>распоряжением руководителя администрации городского округа Котельники Московской области</w:t>
      </w:r>
      <w:r w:rsidRPr="00351E2A">
        <w:br/>
        <w:t>от ___12.12.2014_____ г. № ___73-РР ___</w:t>
      </w:r>
    </w:p>
    <w:p w:rsidR="00351E2A" w:rsidRPr="00351E2A" w:rsidRDefault="00351E2A" w:rsidP="00351E2A">
      <w:r w:rsidRPr="00351E2A">
        <w:t> </w:t>
      </w:r>
    </w:p>
    <w:p w:rsidR="00351E2A" w:rsidRPr="00351E2A" w:rsidRDefault="00351E2A" w:rsidP="00351E2A">
      <w:r w:rsidRPr="00351E2A">
        <w:t> </w:t>
      </w:r>
    </w:p>
    <w:p w:rsidR="00351E2A" w:rsidRPr="00351E2A" w:rsidRDefault="00351E2A" w:rsidP="00351E2A">
      <w:pPr>
        <w:pStyle w:val="2"/>
        <w:jc w:val="center"/>
      </w:pPr>
      <w:r w:rsidRPr="00351E2A">
        <w:t>ПОРЯДОК</w:t>
      </w:r>
      <w:r w:rsidRPr="00351E2A">
        <w:br/>
        <w:t>уведомления представителя нанимателя (работодателя) о фактах обращения в целях склонения муниципального служащего администрации городского округа Котельники Московской области, к совершению коррупционных правонарушений</w:t>
      </w:r>
    </w:p>
    <w:p w:rsidR="00351E2A" w:rsidRPr="00351E2A" w:rsidRDefault="00351E2A" w:rsidP="00351E2A">
      <w:r w:rsidRPr="00351E2A">
        <w:t> </w:t>
      </w:r>
    </w:p>
    <w:p w:rsidR="00351E2A" w:rsidRPr="00351E2A" w:rsidRDefault="00351E2A" w:rsidP="00351E2A">
      <w:r w:rsidRPr="00351E2A">
        <w:t>Общие положения</w:t>
      </w:r>
      <w:r w:rsidRPr="00351E2A">
        <w:br/>
      </w:r>
      <w:r w:rsidRPr="00351E2A">
        <w:br/>
      </w:r>
    </w:p>
    <w:p w:rsidR="00351E2A" w:rsidRPr="00351E2A" w:rsidRDefault="00351E2A" w:rsidP="00351E2A">
      <w:r w:rsidRPr="00351E2A">
        <w:t>1. Настоящий Порядок уведомления представителя нанимателя (работодателя) о фактах обращения в целях склонения муниципального служащего администрации городского округа Котельники Московской области, к совершению коррупционных правонарушений (далее - Порядок) устанавливает процедуру уведомления муниципальным служащим администрации городского округа Котельники Московской области, (далее - муниципальный служащий), представителя нанимателя (работодателя) о фактах непосредственного обращения к нему каких-либо лиц в целях склонения его к совершению коррупционных правонарушений, перечень сведений, содержащихся в таких уведомлениях, а также порядок приема и регистрации этих уведомлений и организации проверки содержащихся в них сведений.</w:t>
      </w:r>
      <w:r w:rsidRPr="00351E2A">
        <w:br/>
        <w:t>2. Настоящий Порядок распространяется на муниципальных служащих, администрации городского округа Котельники Московской области.</w:t>
      </w:r>
      <w:r w:rsidRPr="00351E2A">
        <w:br/>
        <w:t>3. Уведомление о фактах обращения в целях склонения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обязанностью муниципального служащего.</w:t>
      </w:r>
    </w:p>
    <w:p w:rsidR="00351E2A" w:rsidRPr="00351E2A" w:rsidRDefault="00351E2A" w:rsidP="00351E2A">
      <w:r w:rsidRPr="00351E2A">
        <w:t>Перечень сведений, содержащихся в Уведомлении</w:t>
      </w:r>
    </w:p>
    <w:p w:rsidR="00351E2A" w:rsidRPr="00351E2A" w:rsidRDefault="00351E2A" w:rsidP="00351E2A">
      <w:r w:rsidRPr="00351E2A">
        <w:t>4. Уведомление составляется муниципальным служащим в произвольной форме.</w:t>
      </w:r>
      <w:r w:rsidRPr="00351E2A">
        <w:br/>
        <w:t>5. Перечень сведений, которые должны содержаться в Уведомлении:</w:t>
      </w:r>
      <w:r w:rsidRPr="00351E2A">
        <w:br/>
        <w:t>- фамилия, имя, отчество муниципального служащего, замещаемая им должность;</w:t>
      </w:r>
      <w:r w:rsidRPr="00351E2A">
        <w:br/>
        <w:t>- все известные сведения о физическом (юридическом) лице, склоняющем муниципального служащего к совершению коррупционного правонарушения (фамилия, имя, отчество, должность и т.д.);</w:t>
      </w:r>
      <w:r w:rsidRPr="00351E2A">
        <w:br/>
        <w:t>- сущность коррупционного правонарушения, к совершению которого склоняется муниципальный служащий (злоупотребление служебным положением, дача взятки, получение взятки, злоупотребление полномочиями, коммерческий подкуп,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r w:rsidRPr="00351E2A">
        <w:br/>
        <w:t>- способ склонения муниципального служащего к коррупционному правонарушению (подкуп, угроза, обещание материальных благ, обман, насилие и т.д.);</w:t>
      </w:r>
      <w:r w:rsidRPr="00351E2A">
        <w:br/>
        <w:t>- место, время, дата обращения к муниципальному служащему в целях его склонения к коррупционному правонарушению;</w:t>
      </w:r>
      <w:r w:rsidRPr="00351E2A">
        <w:br/>
        <w:t>- обстоятельства склонения муниципального служащего к коррупционному правонарушению (телефонный разговор, личная встреча, почтовое отправление и т.д.);</w:t>
      </w:r>
      <w:r w:rsidRPr="00351E2A">
        <w:br/>
        <w:t>- дата заполнения муниципальным служащим Уведомления;</w:t>
      </w:r>
      <w:r w:rsidRPr="00351E2A">
        <w:br/>
        <w:t>- подпись муниципального служащего.</w:t>
      </w:r>
    </w:p>
    <w:p w:rsidR="00351E2A" w:rsidRPr="00351E2A" w:rsidRDefault="00351E2A" w:rsidP="00351E2A">
      <w:r w:rsidRPr="00351E2A">
        <w:t>Организация приема и регистрации Уведомлений</w:t>
      </w:r>
    </w:p>
    <w:p w:rsidR="00351E2A" w:rsidRPr="00351E2A" w:rsidRDefault="00351E2A" w:rsidP="00351E2A">
      <w:r w:rsidRPr="00351E2A">
        <w:t>6. Прием и регистрация Уведомлений осуществляются отделом кадров управления делами администрации городского округа Котельники Московской области.</w:t>
      </w:r>
      <w:r w:rsidRPr="00351E2A">
        <w:br/>
        <w:t>7. Уведомление передается муниципальным служащим лично или по любым доступным средствам связи.</w:t>
      </w:r>
      <w:r w:rsidRPr="00351E2A">
        <w:br/>
        <w:t>При нахождении муниципального служащего не при исполнении должностных обязанностей или вне пределов места прохождения муниципальной службы о факте склонения его к совершению коррупционных правонарушений он обязан уведомить представителя нанимателя (работодателя) с использованием любых доступных средств связи, а по прибытии к месту прохождения муниципальной службы представить соответствующее Уведомление в письменной форме.</w:t>
      </w:r>
      <w:r w:rsidRPr="00351E2A">
        <w:b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r w:rsidRPr="00351E2A">
        <w:br/>
        <w:t>8. Уведомление регистрируется в день его поступления в Журнале регистрации уведомлений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Журнал).</w:t>
      </w:r>
      <w:r w:rsidRPr="00351E2A">
        <w:br/>
        <w:t>9. Уведомление, зарегистрированное в Журнале, передается на рассмотрение руководителю администрации.</w:t>
      </w:r>
    </w:p>
    <w:p w:rsidR="00351E2A" w:rsidRPr="00351E2A" w:rsidRDefault="00351E2A" w:rsidP="00351E2A">
      <w:r w:rsidRPr="00351E2A">
        <w:t>Организация проверки содержащихся в Уведомлениях сведений</w:t>
      </w:r>
    </w:p>
    <w:p w:rsidR="00351E2A" w:rsidRPr="00351E2A" w:rsidRDefault="00351E2A" w:rsidP="00351E2A">
      <w:r w:rsidRPr="00351E2A">
        <w:t>10. Руководитель администрации принимает решение об организации проверки сведений, содержащихся в Уведомлении, и назначает ответственное за проведение проверки должностное лицо.</w:t>
      </w:r>
      <w:r w:rsidRPr="00351E2A">
        <w:br/>
        <w:t>11.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руководителю администрации с письменным заявлением об освобождении его от участия в проведении этой проверки.</w:t>
      </w:r>
      <w:r w:rsidRPr="00351E2A">
        <w:br/>
        <w:t>12. Проверка проводится в течение тридцати рабочих дней с даты регистрации Уведомления. В случае необходимости и при наличии оснований по решению руководителя администрации срок проверки может быть увеличен.</w:t>
      </w:r>
      <w:r w:rsidRPr="00351E2A">
        <w:br/>
        <w:t>13. В ходе проверки должны быть полностью, объективно и всесторонне установлены причины и условия, которые способствовали обращению лиц к муниципальному служащему с целью склонения его к совершению коррупционного правонарушения.</w:t>
      </w:r>
      <w:r w:rsidRPr="00351E2A">
        <w:br/>
        <w:t xml:space="preserve">14. По итогам проверки готовится письменное заключение, в котором </w:t>
      </w:r>
      <w:proofErr w:type="gramStart"/>
      <w:r w:rsidRPr="00351E2A">
        <w:t>указываются:</w:t>
      </w:r>
      <w:r w:rsidRPr="00351E2A">
        <w:br/>
        <w:t>-</w:t>
      </w:r>
      <w:proofErr w:type="gramEnd"/>
      <w:r w:rsidRPr="00351E2A">
        <w:t xml:space="preserve"> результаты проверки представленных сведений;</w:t>
      </w:r>
      <w:r w:rsidRPr="00351E2A">
        <w:br/>
        <w:t>- подтверждается или опровергается факт обращения с целью склонения муниципального служащего к совершению коррупционных правонарушений;</w:t>
      </w:r>
      <w:r w:rsidRPr="00351E2A">
        <w:br/>
        <w:t>- перечень конкретных мероприятий, которые необходимо провести для устранения выявленных причин и условий, способствующих обращению в целях склонения муниципального служащего к совершению коррупционных правонарушений.</w:t>
      </w:r>
      <w:r w:rsidRPr="00351E2A">
        <w:br/>
        <w:t>15. По результатам проведенной проверки Уведомление с приложенными материалами проверки представляются руководителю администрации для принятия решения о направлении информации в правоохранительные органы.</w:t>
      </w:r>
    </w:p>
    <w:p w:rsidR="000A7EFE" w:rsidRPr="00351E2A" w:rsidRDefault="00351E2A" w:rsidP="00351E2A"/>
    <w:sectPr w:rsidR="000A7EFE" w:rsidRPr="00351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5F"/>
    <w:rsid w:val="00043CA8"/>
    <w:rsid w:val="000A195F"/>
    <w:rsid w:val="001D2FAD"/>
    <w:rsid w:val="0035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E2551-AEE6-496D-BAA2-01B1CABB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51E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351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51E2A"/>
    <w:rPr>
      <w:b/>
      <w:bCs/>
    </w:rPr>
  </w:style>
  <w:style w:type="paragraph" w:customStyle="1" w:styleId="rteleft">
    <w:name w:val="rteleft"/>
    <w:basedOn w:val="a"/>
    <w:rsid w:val="00351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1E2A"/>
    <w:rPr>
      <w:i/>
      <w:iCs/>
    </w:rPr>
  </w:style>
  <w:style w:type="paragraph" w:styleId="a5">
    <w:name w:val="Normal (Web)"/>
    <w:basedOn w:val="a"/>
    <w:uiPriority w:val="99"/>
    <w:semiHidden/>
    <w:unhideWhenUsed/>
    <w:rsid w:val="00351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351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1E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5837</Characters>
  <Application>Microsoft Office Word</Application>
  <DocSecurity>0</DocSecurity>
  <Lines>48</Lines>
  <Paragraphs>13</Paragraphs>
  <ScaleCrop>false</ScaleCrop>
  <Company>diakov.net</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2021-06-09T12:40:00Z</dcterms:created>
  <dcterms:modified xsi:type="dcterms:W3CDTF">2021-06-09T12:41:00Z</dcterms:modified>
</cp:coreProperties>
</file>