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51" w:rsidRPr="00460791" w:rsidRDefault="00846705" w:rsidP="008109CB">
      <w:pPr>
        <w:tabs>
          <w:tab w:val="center" w:pos="4677"/>
          <w:tab w:val="right" w:pos="9637"/>
        </w:tabs>
        <w:jc w:val="center"/>
        <w:rPr>
          <w:lang w:val="en-US"/>
        </w:rPr>
      </w:pPr>
      <w:r w:rsidRPr="00460791">
        <w:rPr>
          <w:noProof/>
        </w:rPr>
        <w:drawing>
          <wp:anchor distT="0" distB="0" distL="114300" distR="114300" simplePos="0" relativeHeight="251656704" behindDoc="1" locked="0" layoutInCell="1" allowOverlap="1" wp14:anchorId="5AEFAE73" wp14:editId="380453C9">
            <wp:simplePos x="0" y="0"/>
            <wp:positionH relativeFrom="margin">
              <wp:posOffset>2739111</wp:posOffset>
            </wp:positionH>
            <wp:positionV relativeFrom="paragraph">
              <wp:posOffset>-183642</wp:posOffset>
            </wp:positionV>
            <wp:extent cx="509905" cy="638175"/>
            <wp:effectExtent l="0" t="0" r="4445" b="9525"/>
            <wp:wrapNone/>
            <wp:docPr id="2"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605451" w:rsidRPr="00460791" w:rsidRDefault="00605451" w:rsidP="008109CB">
      <w:pPr>
        <w:tabs>
          <w:tab w:val="center" w:pos="4677"/>
          <w:tab w:val="right" w:pos="9355"/>
        </w:tabs>
        <w:jc w:val="center"/>
        <w:rPr>
          <w:lang w:val="en-US"/>
        </w:rPr>
      </w:pPr>
    </w:p>
    <w:p w:rsidR="00605451" w:rsidRPr="00460791" w:rsidRDefault="00605451" w:rsidP="008109CB">
      <w:pPr>
        <w:jc w:val="center"/>
        <w:rPr>
          <w:sz w:val="28"/>
          <w:szCs w:val="28"/>
        </w:rPr>
      </w:pPr>
    </w:p>
    <w:p w:rsidR="00605451" w:rsidRPr="00460791" w:rsidRDefault="00605451" w:rsidP="008109CB">
      <w:pPr>
        <w:pStyle w:val="ConsPlusNormal"/>
        <w:ind w:firstLine="0"/>
        <w:jc w:val="center"/>
        <w:rPr>
          <w:rFonts w:ascii="Times New Roman" w:hAnsi="Times New Roman" w:cs="Times New Roman"/>
          <w:b/>
          <w:sz w:val="28"/>
          <w:szCs w:val="28"/>
        </w:rPr>
      </w:pPr>
      <w:r w:rsidRPr="00460791">
        <w:rPr>
          <w:rFonts w:ascii="Times New Roman" w:hAnsi="Times New Roman" w:cs="Times New Roman"/>
          <w:b/>
          <w:sz w:val="40"/>
          <w:szCs w:val="40"/>
        </w:rPr>
        <w:t>ГЛАВА</w:t>
      </w:r>
      <w:r w:rsidRPr="00460791">
        <w:rPr>
          <w:rFonts w:ascii="Times New Roman" w:hAnsi="Times New Roman" w:cs="Times New Roman"/>
          <w:b/>
          <w:sz w:val="28"/>
          <w:szCs w:val="28"/>
        </w:rPr>
        <w:br/>
        <w:t xml:space="preserve"> ГОРОДСКОГО ОКРУГА КОТЕЛЬНИКИ</w:t>
      </w:r>
      <w:r w:rsidRPr="00460791">
        <w:rPr>
          <w:rFonts w:ascii="Times New Roman" w:hAnsi="Times New Roman" w:cs="Times New Roman"/>
          <w:b/>
          <w:sz w:val="28"/>
          <w:szCs w:val="28"/>
        </w:rPr>
        <w:br/>
        <w:t xml:space="preserve"> МОСКОВСКОЙ ОБЛАСТИ</w:t>
      </w:r>
    </w:p>
    <w:p w:rsidR="00605451" w:rsidRPr="00460791" w:rsidRDefault="00605451" w:rsidP="008109CB">
      <w:pPr>
        <w:jc w:val="center"/>
        <w:rPr>
          <w:b/>
          <w:w w:val="115"/>
          <w:sz w:val="36"/>
          <w:szCs w:val="36"/>
        </w:rPr>
      </w:pPr>
    </w:p>
    <w:p w:rsidR="00605451" w:rsidRPr="00460791" w:rsidRDefault="00605451" w:rsidP="008109CB">
      <w:pPr>
        <w:jc w:val="center"/>
        <w:rPr>
          <w:b/>
          <w:w w:val="115"/>
          <w:sz w:val="40"/>
          <w:szCs w:val="40"/>
        </w:rPr>
      </w:pPr>
      <w:r w:rsidRPr="00460791">
        <w:rPr>
          <w:b/>
          <w:w w:val="115"/>
          <w:sz w:val="40"/>
          <w:szCs w:val="40"/>
        </w:rPr>
        <w:t>ПОСТАНОВЛЕНИЕ</w:t>
      </w:r>
    </w:p>
    <w:p w:rsidR="00605451" w:rsidRPr="00460791" w:rsidRDefault="00605451" w:rsidP="00401FFE">
      <w:pPr>
        <w:jc w:val="center"/>
        <w:rPr>
          <w:sz w:val="28"/>
          <w:szCs w:val="28"/>
        </w:rPr>
      </w:pPr>
    </w:p>
    <w:p w:rsidR="00605451" w:rsidRPr="00460791" w:rsidRDefault="0036227D" w:rsidP="005E6381">
      <w:pPr>
        <w:jc w:val="center"/>
        <w:rPr>
          <w:sz w:val="28"/>
          <w:szCs w:val="28"/>
          <w:u w:val="single"/>
        </w:rPr>
      </w:pPr>
      <w:r>
        <w:t>15.04.2019</w:t>
      </w:r>
      <w:r w:rsidR="005E6381" w:rsidRPr="00460791">
        <w:t xml:space="preserve"> </w:t>
      </w:r>
      <w:r w:rsidR="00605451" w:rsidRPr="00460791">
        <w:t>№</w:t>
      </w:r>
      <w:r w:rsidR="00846705" w:rsidRPr="00460791">
        <w:t xml:space="preserve"> </w:t>
      </w:r>
      <w:r>
        <w:t>228-ПГ</w:t>
      </w:r>
    </w:p>
    <w:p w:rsidR="00605451" w:rsidRPr="00460791" w:rsidRDefault="00605451" w:rsidP="00401FFE">
      <w:pPr>
        <w:tabs>
          <w:tab w:val="center" w:pos="4677"/>
          <w:tab w:val="right" w:pos="9355"/>
        </w:tabs>
        <w:jc w:val="center"/>
        <w:rPr>
          <w:w w:val="115"/>
        </w:rPr>
      </w:pPr>
    </w:p>
    <w:p w:rsidR="00605451" w:rsidRPr="00460791" w:rsidRDefault="00605451" w:rsidP="00B115B5">
      <w:pPr>
        <w:tabs>
          <w:tab w:val="center" w:pos="4677"/>
          <w:tab w:val="right" w:pos="9355"/>
        </w:tabs>
        <w:jc w:val="center"/>
        <w:rPr>
          <w:w w:val="115"/>
        </w:rPr>
      </w:pPr>
      <w:r w:rsidRPr="00460791">
        <w:rPr>
          <w:w w:val="115"/>
        </w:rPr>
        <w:t>г. Котельники</w:t>
      </w:r>
    </w:p>
    <w:p w:rsidR="00605451" w:rsidRPr="00460791" w:rsidRDefault="00605451" w:rsidP="00401FFE">
      <w:pPr>
        <w:ind w:firstLine="708"/>
        <w:jc w:val="both"/>
        <w:rPr>
          <w:sz w:val="28"/>
          <w:szCs w:val="28"/>
        </w:rPr>
      </w:pPr>
    </w:p>
    <w:p w:rsidR="00605451" w:rsidRPr="00460791" w:rsidRDefault="00605451" w:rsidP="00401FFE">
      <w:pPr>
        <w:ind w:firstLine="708"/>
        <w:jc w:val="both"/>
        <w:rPr>
          <w:sz w:val="28"/>
          <w:szCs w:val="28"/>
        </w:rPr>
      </w:pPr>
    </w:p>
    <w:p w:rsidR="00605451" w:rsidRPr="00460791" w:rsidRDefault="00846705" w:rsidP="00EF66B6">
      <w:pPr>
        <w:jc w:val="center"/>
        <w:rPr>
          <w:rStyle w:val="af7"/>
          <w:i w:val="0"/>
          <w:sz w:val="28"/>
          <w:szCs w:val="28"/>
        </w:rPr>
      </w:pPr>
      <w:r w:rsidRPr="00460791">
        <w:rPr>
          <w:sz w:val="28"/>
          <w:szCs w:val="28"/>
        </w:rPr>
        <w:t xml:space="preserve">О внесении изменений </w:t>
      </w:r>
      <w:r w:rsidR="00605451" w:rsidRPr="00460791">
        <w:rPr>
          <w:sz w:val="28"/>
          <w:szCs w:val="28"/>
        </w:rPr>
        <w:t>в постановление администрации городского округа Котельники Московской области от 23.09.2016  №  2160-ПА «Об утверждении муниципальной программы «</w:t>
      </w:r>
      <w:r w:rsidR="00605451" w:rsidRPr="00460791">
        <w:rPr>
          <w:bCs/>
          <w:sz w:val="28"/>
          <w:szCs w:val="28"/>
        </w:rPr>
        <w:t>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605451" w:rsidRPr="00460791" w:rsidRDefault="00605451" w:rsidP="00EF66B6">
      <w:pPr>
        <w:ind w:firstLine="708"/>
        <w:jc w:val="both"/>
        <w:rPr>
          <w:rStyle w:val="af7"/>
          <w:i w:val="0"/>
          <w:sz w:val="28"/>
          <w:szCs w:val="28"/>
        </w:rPr>
      </w:pPr>
    </w:p>
    <w:p w:rsidR="00B74292" w:rsidRDefault="00B74292" w:rsidP="00332F54">
      <w:pPr>
        <w:ind w:firstLine="709"/>
        <w:jc w:val="both"/>
        <w:rPr>
          <w:sz w:val="28"/>
          <w:szCs w:val="28"/>
        </w:rPr>
      </w:pPr>
      <w:r w:rsidRPr="00B74292">
        <w:rPr>
          <w:sz w:val="28"/>
          <w:szCs w:val="28"/>
        </w:rPr>
        <w:t>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в редакции постановлений главы городского округа Котельники Московской области от 24.11.2017 № 633-ПГ, от 13.09.2018 № 792-ПГ) постановляю:</w:t>
      </w:r>
    </w:p>
    <w:p w:rsidR="00332F54" w:rsidRPr="00460791" w:rsidRDefault="00625AB2" w:rsidP="00332F54">
      <w:pPr>
        <w:ind w:firstLine="709"/>
        <w:jc w:val="both"/>
        <w:rPr>
          <w:sz w:val="28"/>
          <w:szCs w:val="28"/>
        </w:rPr>
      </w:pPr>
      <w:r w:rsidRPr="00460791">
        <w:rPr>
          <w:sz w:val="28"/>
          <w:szCs w:val="28"/>
        </w:rPr>
        <w:t xml:space="preserve">1. </w:t>
      </w:r>
      <w:r w:rsidR="00332F54" w:rsidRPr="00460791">
        <w:rPr>
          <w:sz w:val="28"/>
          <w:szCs w:val="28"/>
        </w:rPr>
        <w:t>Внести изменения в муниципальную программу городского округа</w:t>
      </w:r>
      <w:r w:rsidR="002B0831" w:rsidRPr="00460791">
        <w:rPr>
          <w:sz w:val="28"/>
          <w:szCs w:val="28"/>
        </w:rPr>
        <w:t xml:space="preserve">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332F54" w:rsidRPr="00460791">
        <w:rPr>
          <w:sz w:val="28"/>
          <w:szCs w:val="28"/>
        </w:rPr>
        <w:t xml:space="preserve">, утвержденную постановлением администрации городского округа Котельники Московской области </w:t>
      </w:r>
      <w:r w:rsidR="002B0831" w:rsidRPr="00460791">
        <w:rPr>
          <w:sz w:val="28"/>
          <w:szCs w:val="28"/>
        </w:rPr>
        <w:t>от 23.09.2016 № 2160-ПА (в ред. от 06.02.2017 № 84-ПА, от 14.08.2017 № 327-ПГ, от 14.09.2017 № 420-ПГ, от 15.09.2017 № 430-ПГ, от 05.12.2017 № 666-ПГ</w:t>
      </w:r>
      <w:r w:rsidR="00846705" w:rsidRPr="00460791">
        <w:rPr>
          <w:sz w:val="28"/>
          <w:szCs w:val="28"/>
        </w:rPr>
        <w:t>, от 26.03.2018 № 226-ПГ</w:t>
      </w:r>
      <w:r w:rsidR="00AD054E" w:rsidRPr="00460791">
        <w:rPr>
          <w:sz w:val="28"/>
          <w:szCs w:val="28"/>
        </w:rPr>
        <w:t>, от 19.04.2018</w:t>
      </w:r>
      <w:r w:rsidR="00D20DAB" w:rsidRPr="00460791">
        <w:rPr>
          <w:sz w:val="28"/>
          <w:szCs w:val="28"/>
        </w:rPr>
        <w:t xml:space="preserve"> </w:t>
      </w:r>
      <w:r w:rsidR="00AD054E" w:rsidRPr="00460791">
        <w:rPr>
          <w:sz w:val="28"/>
          <w:szCs w:val="28"/>
        </w:rPr>
        <w:t>№ 320-ПГ</w:t>
      </w:r>
      <w:r w:rsidR="001548C7" w:rsidRPr="00460791">
        <w:rPr>
          <w:sz w:val="28"/>
          <w:szCs w:val="28"/>
        </w:rPr>
        <w:t>, от 14.05.2018 № 381-ПГ</w:t>
      </w:r>
      <w:r w:rsidR="00D20DAB" w:rsidRPr="00460791">
        <w:rPr>
          <w:sz w:val="28"/>
          <w:szCs w:val="28"/>
        </w:rPr>
        <w:t>, от 13.08.2018 № 764</w:t>
      </w:r>
      <w:r w:rsidRPr="00460791">
        <w:rPr>
          <w:sz w:val="28"/>
          <w:szCs w:val="28"/>
        </w:rPr>
        <w:t>-</w:t>
      </w:r>
      <w:r w:rsidR="00D20DAB" w:rsidRPr="00460791">
        <w:rPr>
          <w:sz w:val="28"/>
          <w:szCs w:val="28"/>
        </w:rPr>
        <w:t>ПГ</w:t>
      </w:r>
      <w:r w:rsidR="004B7315" w:rsidRPr="00460791">
        <w:rPr>
          <w:sz w:val="28"/>
          <w:szCs w:val="28"/>
        </w:rPr>
        <w:t>, от 05.10.2018 № 890-ПГ</w:t>
      </w:r>
      <w:r w:rsidR="005A37CD" w:rsidRPr="00460791">
        <w:rPr>
          <w:sz w:val="28"/>
          <w:szCs w:val="28"/>
        </w:rPr>
        <w:t>, от 25.12.2018 № 1160-ПГ</w:t>
      </w:r>
      <w:r w:rsidR="00B74292">
        <w:rPr>
          <w:sz w:val="28"/>
          <w:szCs w:val="28"/>
        </w:rPr>
        <w:t>, от 13.03.2019 №128-ПГ</w:t>
      </w:r>
      <w:r w:rsidR="002B0831" w:rsidRPr="00460791">
        <w:rPr>
          <w:sz w:val="28"/>
          <w:szCs w:val="28"/>
        </w:rPr>
        <w:t>) «Об утверждении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332F54" w:rsidRPr="00460791">
        <w:rPr>
          <w:sz w:val="28"/>
          <w:szCs w:val="28"/>
        </w:rPr>
        <w:t>, утвердив ее в новой редакции (прилагается).</w:t>
      </w:r>
    </w:p>
    <w:p w:rsidR="00605451" w:rsidRPr="00460791" w:rsidRDefault="00332F54" w:rsidP="00EF66B6">
      <w:pPr>
        <w:ind w:firstLine="709"/>
        <w:jc w:val="both"/>
        <w:rPr>
          <w:sz w:val="28"/>
          <w:szCs w:val="28"/>
        </w:rPr>
      </w:pPr>
      <w:r w:rsidRPr="00460791">
        <w:rPr>
          <w:sz w:val="28"/>
          <w:szCs w:val="28"/>
        </w:rPr>
        <w:lastRenderedPageBreak/>
        <w:t>2</w:t>
      </w:r>
      <w:r w:rsidR="00DA79E3" w:rsidRPr="00460791">
        <w:rPr>
          <w:sz w:val="28"/>
          <w:szCs w:val="28"/>
        </w:rPr>
        <w:t>.</w:t>
      </w:r>
      <w:r w:rsidR="00D31D42" w:rsidRPr="00460791">
        <w:rPr>
          <w:sz w:val="28"/>
          <w:szCs w:val="28"/>
        </w:rPr>
        <w:t xml:space="preserve"> </w:t>
      </w:r>
      <w:r w:rsidR="00605451" w:rsidRPr="00460791">
        <w:rPr>
          <w:sz w:val="28"/>
          <w:szCs w:val="28"/>
        </w:rPr>
        <w:t xml:space="preserve">Отделу </w:t>
      </w:r>
      <w:r w:rsidR="00DA79E3" w:rsidRPr="00460791">
        <w:rPr>
          <w:sz w:val="28"/>
          <w:szCs w:val="28"/>
        </w:rPr>
        <w:t>информационного обеспечения управления внутренней политики</w:t>
      </w:r>
      <w:r w:rsidR="00605451" w:rsidRPr="00460791">
        <w:rPr>
          <w:sz w:val="28"/>
          <w:szCs w:val="28"/>
        </w:rPr>
        <w:t xml:space="preserve"> обеспечить официальное опубликование настоящего постановления в газете «Котельники Сегодня» и размещение на Интернет-портале администрации городского округа Котельники Московской области в сети интернет.</w:t>
      </w:r>
    </w:p>
    <w:p w:rsidR="00F85E1D" w:rsidRPr="00460791" w:rsidRDefault="00A92892" w:rsidP="00F85E1D">
      <w:pPr>
        <w:ind w:firstLine="709"/>
        <w:jc w:val="both"/>
        <w:rPr>
          <w:sz w:val="28"/>
          <w:szCs w:val="28"/>
        </w:rPr>
      </w:pPr>
      <w:r w:rsidRPr="00460791">
        <w:rPr>
          <w:sz w:val="28"/>
          <w:szCs w:val="28"/>
        </w:rPr>
        <w:t>3</w:t>
      </w:r>
      <w:r w:rsidR="00605451" w:rsidRPr="00460791">
        <w:rPr>
          <w:sz w:val="28"/>
          <w:szCs w:val="28"/>
        </w:rPr>
        <w:t>.</w:t>
      </w:r>
      <w:r w:rsidR="00F85E1D" w:rsidRPr="00460791">
        <w:rPr>
          <w:sz w:val="28"/>
          <w:szCs w:val="28"/>
        </w:rPr>
        <w:t xml:space="preserve"> </w:t>
      </w:r>
      <w:r w:rsidR="00605451" w:rsidRPr="00460791">
        <w:rPr>
          <w:sz w:val="28"/>
          <w:szCs w:val="28"/>
        </w:rPr>
        <w:t xml:space="preserve"> </w:t>
      </w:r>
      <w:r w:rsidR="00F85E1D" w:rsidRPr="00460791">
        <w:rPr>
          <w:sz w:val="28"/>
          <w:szCs w:val="28"/>
        </w:rPr>
        <w:t>Контроль за выполнением насто</w:t>
      </w:r>
      <w:r w:rsidR="00867F35">
        <w:rPr>
          <w:sz w:val="28"/>
          <w:szCs w:val="28"/>
        </w:rPr>
        <w:t xml:space="preserve">ящего постановления оставляю за </w:t>
      </w:r>
      <w:r w:rsidR="00F85E1D" w:rsidRPr="00460791">
        <w:rPr>
          <w:sz w:val="28"/>
          <w:szCs w:val="28"/>
        </w:rPr>
        <w:t>собой.</w:t>
      </w:r>
    </w:p>
    <w:p w:rsidR="00F85E1D" w:rsidRPr="00460791" w:rsidRDefault="00F85E1D" w:rsidP="00F85E1D">
      <w:pPr>
        <w:ind w:firstLine="709"/>
        <w:jc w:val="both"/>
        <w:rPr>
          <w:sz w:val="28"/>
          <w:szCs w:val="28"/>
        </w:rPr>
      </w:pPr>
    </w:p>
    <w:p w:rsidR="003339F6" w:rsidRDefault="00F85E1D" w:rsidP="00F85E1D">
      <w:pPr>
        <w:jc w:val="both"/>
        <w:rPr>
          <w:sz w:val="28"/>
          <w:szCs w:val="28"/>
        </w:rPr>
      </w:pPr>
      <w:r w:rsidRPr="00460791">
        <w:rPr>
          <w:sz w:val="28"/>
          <w:szCs w:val="28"/>
        </w:rPr>
        <w:t xml:space="preserve">Глава городского округа </w:t>
      </w:r>
    </w:p>
    <w:p w:rsidR="00F85E1D" w:rsidRPr="00460791" w:rsidRDefault="00454C6D" w:rsidP="00F85E1D">
      <w:pPr>
        <w:jc w:val="both"/>
        <w:rPr>
          <w:sz w:val="28"/>
          <w:szCs w:val="28"/>
        </w:rPr>
      </w:pPr>
      <w:r>
        <w:rPr>
          <w:sz w:val="28"/>
          <w:szCs w:val="28"/>
        </w:rPr>
        <w:t>Котельники</w:t>
      </w:r>
      <w:r w:rsidR="00F85E1D" w:rsidRPr="00460791">
        <w:rPr>
          <w:sz w:val="28"/>
          <w:szCs w:val="28"/>
        </w:rPr>
        <w:t xml:space="preserve"> </w:t>
      </w:r>
      <w:r w:rsidR="003339F6">
        <w:rPr>
          <w:sz w:val="28"/>
          <w:szCs w:val="28"/>
        </w:rPr>
        <w:t xml:space="preserve">Московской </w:t>
      </w:r>
      <w:r w:rsidR="00F85E1D" w:rsidRPr="00460791">
        <w:rPr>
          <w:sz w:val="28"/>
          <w:szCs w:val="28"/>
        </w:rPr>
        <w:t xml:space="preserve"> </w:t>
      </w:r>
      <w:r w:rsidR="003339F6">
        <w:rPr>
          <w:sz w:val="28"/>
          <w:szCs w:val="28"/>
        </w:rPr>
        <w:t xml:space="preserve">области                    </w:t>
      </w:r>
      <w:r w:rsidRPr="00454C6D">
        <w:rPr>
          <w:sz w:val="28"/>
          <w:szCs w:val="28"/>
        </w:rPr>
        <w:t xml:space="preserve">                     </w:t>
      </w:r>
      <w:r w:rsidR="003339F6">
        <w:rPr>
          <w:sz w:val="28"/>
          <w:szCs w:val="28"/>
        </w:rPr>
        <w:t xml:space="preserve">            </w:t>
      </w:r>
      <w:r w:rsidR="00F85E1D" w:rsidRPr="00460791">
        <w:rPr>
          <w:sz w:val="28"/>
          <w:szCs w:val="28"/>
        </w:rPr>
        <w:t xml:space="preserve">  А.А. Булгаков</w:t>
      </w:r>
    </w:p>
    <w:p w:rsidR="00B525AB" w:rsidRPr="00460791" w:rsidRDefault="00F85E1D" w:rsidP="00F85E1D">
      <w:pPr>
        <w:ind w:firstLine="709"/>
        <w:jc w:val="both"/>
      </w:pPr>
      <w:r w:rsidRPr="00460791">
        <w:rPr>
          <w:sz w:val="28"/>
          <w:szCs w:val="28"/>
        </w:rPr>
        <w:t> </w:t>
      </w:r>
      <w:r w:rsidR="00AD4FF3" w:rsidRPr="00460791">
        <w:t xml:space="preserve"> </w:t>
      </w:r>
    </w:p>
    <w:p w:rsidR="00605451" w:rsidRPr="00460791" w:rsidRDefault="00605451" w:rsidP="00B525AB">
      <w:pPr>
        <w:sectPr w:rsidR="00605451" w:rsidRPr="00460791" w:rsidSect="005663FA">
          <w:headerReference w:type="first" r:id="rId10"/>
          <w:pgSz w:w="11906" w:h="16838" w:code="9"/>
          <w:pgMar w:top="1134" w:right="851" w:bottom="568" w:left="1418" w:header="709" w:footer="709" w:gutter="0"/>
          <w:cols w:space="708"/>
          <w:titlePg/>
          <w:docGrid w:linePitch="360"/>
        </w:sectPr>
      </w:pPr>
    </w:p>
    <w:p w:rsidR="00867F35" w:rsidRPr="0036227D" w:rsidRDefault="001D1972" w:rsidP="00867F35">
      <w:pPr>
        <w:ind w:left="9639"/>
        <w:rPr>
          <w:sz w:val="26"/>
          <w:szCs w:val="26"/>
        </w:rPr>
      </w:pPr>
      <w:r w:rsidRPr="0036227D">
        <w:rPr>
          <w:sz w:val="26"/>
          <w:szCs w:val="26"/>
        </w:rPr>
        <w:lastRenderedPageBreak/>
        <w:t xml:space="preserve">Приложение </w:t>
      </w:r>
      <w:r w:rsidR="00867F35" w:rsidRPr="0036227D">
        <w:rPr>
          <w:sz w:val="26"/>
          <w:szCs w:val="26"/>
        </w:rPr>
        <w:t xml:space="preserve">к постановлению главы городского округа Котельники Московской области </w:t>
      </w:r>
    </w:p>
    <w:p w:rsidR="001D1972" w:rsidRPr="0036227D" w:rsidRDefault="0036227D" w:rsidP="00867F35">
      <w:pPr>
        <w:ind w:left="9639"/>
        <w:rPr>
          <w:sz w:val="26"/>
          <w:szCs w:val="26"/>
          <w:u w:val="single"/>
        </w:rPr>
      </w:pPr>
      <w:r w:rsidRPr="0036227D">
        <w:rPr>
          <w:sz w:val="26"/>
          <w:szCs w:val="26"/>
          <w:u w:val="single"/>
        </w:rPr>
        <w:t>О</w:t>
      </w:r>
      <w:r w:rsidR="00867F35" w:rsidRPr="0036227D">
        <w:rPr>
          <w:sz w:val="26"/>
          <w:szCs w:val="26"/>
          <w:u w:val="single"/>
        </w:rPr>
        <w:t>т</w:t>
      </w:r>
      <w:r w:rsidRPr="0036227D">
        <w:rPr>
          <w:sz w:val="26"/>
          <w:szCs w:val="26"/>
          <w:u w:val="single"/>
        </w:rPr>
        <w:t xml:space="preserve"> 15.04.2019 № 228-ПГ</w:t>
      </w:r>
    </w:p>
    <w:p w:rsidR="00B87036" w:rsidRPr="0036227D" w:rsidRDefault="00B87036" w:rsidP="00460791">
      <w:pPr>
        <w:ind w:left="9639"/>
        <w:jc w:val="both"/>
        <w:rPr>
          <w:sz w:val="26"/>
          <w:szCs w:val="26"/>
        </w:rPr>
      </w:pPr>
    </w:p>
    <w:p w:rsidR="00157163" w:rsidRPr="0036227D" w:rsidRDefault="00157163" w:rsidP="00460791">
      <w:pPr>
        <w:ind w:left="9639"/>
        <w:jc w:val="both"/>
        <w:rPr>
          <w:sz w:val="26"/>
          <w:szCs w:val="26"/>
        </w:rPr>
      </w:pPr>
      <w:r w:rsidRPr="0036227D">
        <w:rPr>
          <w:sz w:val="26"/>
          <w:szCs w:val="26"/>
        </w:rPr>
        <w:t>УТВЕРЖДЕН</w:t>
      </w:r>
    </w:p>
    <w:p w:rsidR="00157163" w:rsidRPr="0036227D" w:rsidRDefault="00157163" w:rsidP="00460791">
      <w:pPr>
        <w:ind w:left="9639"/>
        <w:jc w:val="both"/>
        <w:rPr>
          <w:sz w:val="26"/>
          <w:szCs w:val="26"/>
        </w:rPr>
      </w:pPr>
      <w:r w:rsidRPr="0036227D">
        <w:rPr>
          <w:sz w:val="26"/>
          <w:szCs w:val="26"/>
        </w:rPr>
        <w:t xml:space="preserve">Постановлением администрации городского округа Котельники Московской области </w:t>
      </w:r>
    </w:p>
    <w:p w:rsidR="00625AB2" w:rsidRPr="0036227D" w:rsidRDefault="00157163" w:rsidP="00460791">
      <w:pPr>
        <w:ind w:left="9639"/>
        <w:jc w:val="both"/>
        <w:rPr>
          <w:sz w:val="26"/>
          <w:szCs w:val="26"/>
          <w:u w:val="single"/>
        </w:rPr>
      </w:pPr>
      <w:r w:rsidRPr="0036227D">
        <w:rPr>
          <w:sz w:val="26"/>
          <w:szCs w:val="26"/>
          <w:u w:val="single"/>
        </w:rPr>
        <w:t>от  23.09.2016  №  2160-ПА</w:t>
      </w:r>
    </w:p>
    <w:p w:rsidR="00605451" w:rsidRPr="00460791" w:rsidRDefault="00605451" w:rsidP="00767B84">
      <w:pPr>
        <w:widowControl w:val="0"/>
        <w:spacing w:line="276" w:lineRule="auto"/>
        <w:jc w:val="center"/>
        <w:rPr>
          <w:sz w:val="26"/>
          <w:szCs w:val="26"/>
        </w:rPr>
      </w:pPr>
    </w:p>
    <w:p w:rsidR="009C6A9F" w:rsidRPr="00460791" w:rsidRDefault="00605451" w:rsidP="009C6A9F">
      <w:pPr>
        <w:widowControl w:val="0"/>
        <w:spacing w:line="276" w:lineRule="auto"/>
        <w:ind w:firstLine="709"/>
        <w:jc w:val="center"/>
        <w:rPr>
          <w:b/>
          <w:sz w:val="26"/>
          <w:szCs w:val="26"/>
        </w:rPr>
      </w:pPr>
      <w:r w:rsidRPr="00460791">
        <w:rPr>
          <w:b/>
          <w:sz w:val="26"/>
          <w:szCs w:val="26"/>
        </w:rPr>
        <w:t>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w:t>
      </w:r>
      <w:r w:rsidR="00625AB2" w:rsidRPr="00460791">
        <w:rPr>
          <w:b/>
          <w:sz w:val="26"/>
          <w:szCs w:val="26"/>
        </w:rPr>
        <w:t>1</w:t>
      </w:r>
      <w:r w:rsidRPr="00460791">
        <w:rPr>
          <w:b/>
          <w:sz w:val="26"/>
          <w:szCs w:val="26"/>
        </w:rPr>
        <w:t xml:space="preserve"> годы»</w:t>
      </w:r>
    </w:p>
    <w:tbl>
      <w:tblPr>
        <w:tblW w:w="14879" w:type="dxa"/>
        <w:tblCellSpacing w:w="5" w:type="nil"/>
        <w:tblLayout w:type="fixed"/>
        <w:tblCellMar>
          <w:left w:w="75" w:type="dxa"/>
          <w:right w:w="75" w:type="dxa"/>
        </w:tblCellMar>
        <w:tblLook w:val="0000" w:firstRow="0" w:lastRow="0" w:firstColumn="0" w:lastColumn="0" w:noHBand="0" w:noVBand="0"/>
      </w:tblPr>
      <w:tblGrid>
        <w:gridCol w:w="3256"/>
        <w:gridCol w:w="2693"/>
        <w:gridCol w:w="1984"/>
        <w:gridCol w:w="1843"/>
        <w:gridCol w:w="1701"/>
        <w:gridCol w:w="1559"/>
        <w:gridCol w:w="1701"/>
        <w:gridCol w:w="142"/>
      </w:tblGrid>
      <w:tr w:rsidR="009C6A9F" w:rsidRPr="00460791" w:rsidTr="003D47CC">
        <w:trPr>
          <w:gridAfter w:val="1"/>
          <w:wAfter w:w="142" w:type="dxa"/>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9C6A9F" w:rsidRPr="00460791" w:rsidRDefault="009C6A9F" w:rsidP="001C2CF3">
            <w:pPr>
              <w:jc w:val="both"/>
              <w:rPr>
                <w:rFonts w:eastAsia="Calibri"/>
              </w:rPr>
            </w:pPr>
            <w:r w:rsidRPr="00460791">
              <w:rPr>
                <w:rFonts w:eastAsia="Calibri"/>
              </w:rPr>
              <w:t>Координатор муниципальной программы</w:t>
            </w:r>
          </w:p>
        </w:tc>
        <w:tc>
          <w:tcPr>
            <w:tcW w:w="11481" w:type="dxa"/>
            <w:gridSpan w:val="6"/>
            <w:tcBorders>
              <w:top w:val="single" w:sz="4" w:space="0" w:color="auto"/>
              <w:left w:val="single" w:sz="4" w:space="0" w:color="auto"/>
              <w:bottom w:val="single" w:sz="4" w:space="0" w:color="auto"/>
              <w:right w:val="single" w:sz="4" w:space="0" w:color="auto"/>
            </w:tcBorders>
          </w:tcPr>
          <w:p w:rsidR="009C6A9F" w:rsidRPr="00460791" w:rsidRDefault="009C6A9F" w:rsidP="001C2CF3">
            <w:pPr>
              <w:jc w:val="both"/>
              <w:rPr>
                <w:rFonts w:eastAsia="Calibri"/>
              </w:rPr>
            </w:pPr>
            <w:r w:rsidRPr="00460791">
              <w:t>Глава городского округа Котельники Московской области Булгаков А.А.</w:t>
            </w:r>
          </w:p>
        </w:tc>
      </w:tr>
      <w:tr w:rsidR="009C6A9F" w:rsidRPr="00460791" w:rsidTr="003D47CC">
        <w:trPr>
          <w:gridAfter w:val="1"/>
          <w:wAfter w:w="142" w:type="dxa"/>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9C6A9F" w:rsidRPr="00460791" w:rsidRDefault="009C6A9F" w:rsidP="001C2CF3">
            <w:pPr>
              <w:rPr>
                <w:rFonts w:eastAsia="Calibri"/>
              </w:rPr>
            </w:pPr>
            <w:r w:rsidRPr="00460791">
              <w:t>Заказчик муниципальной программы</w:t>
            </w:r>
          </w:p>
        </w:tc>
        <w:tc>
          <w:tcPr>
            <w:tcW w:w="11481" w:type="dxa"/>
            <w:gridSpan w:val="6"/>
            <w:tcBorders>
              <w:top w:val="single" w:sz="4" w:space="0" w:color="auto"/>
              <w:left w:val="single" w:sz="4" w:space="0" w:color="auto"/>
              <w:bottom w:val="single" w:sz="4" w:space="0" w:color="auto"/>
              <w:right w:val="single" w:sz="4" w:space="0" w:color="auto"/>
            </w:tcBorders>
          </w:tcPr>
          <w:p w:rsidR="009C6A9F" w:rsidRPr="00460791" w:rsidRDefault="00B74292" w:rsidP="001C2CF3">
            <w:pPr>
              <w:rPr>
                <w:rFonts w:eastAsia="Calibri"/>
              </w:rPr>
            </w:pPr>
            <w:r w:rsidRPr="00B74292">
              <w:t>Управление делами городского округа Котельники Московской области</w:t>
            </w:r>
          </w:p>
        </w:tc>
      </w:tr>
      <w:tr w:rsidR="009C6A9F" w:rsidRPr="00460791" w:rsidTr="003D47CC">
        <w:trPr>
          <w:gridAfter w:val="1"/>
          <w:wAfter w:w="142" w:type="dxa"/>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9C6A9F" w:rsidRPr="00460791" w:rsidRDefault="009C6A9F" w:rsidP="001C2CF3">
            <w:pPr>
              <w:suppressAutoHyphens/>
              <w:jc w:val="both"/>
              <w:rPr>
                <w:rFonts w:eastAsia="Calibri"/>
                <w:iCs/>
              </w:rPr>
            </w:pPr>
            <w:r w:rsidRPr="00460791">
              <w:t>Цель муниципальной программы</w:t>
            </w:r>
          </w:p>
        </w:tc>
        <w:tc>
          <w:tcPr>
            <w:tcW w:w="11481" w:type="dxa"/>
            <w:gridSpan w:val="6"/>
            <w:tcBorders>
              <w:top w:val="single" w:sz="4" w:space="0" w:color="auto"/>
              <w:left w:val="single" w:sz="4" w:space="0" w:color="auto"/>
              <w:bottom w:val="single" w:sz="4" w:space="0" w:color="auto"/>
              <w:right w:val="single" w:sz="4" w:space="0" w:color="auto"/>
            </w:tcBorders>
          </w:tcPr>
          <w:p w:rsidR="009C6A9F" w:rsidRPr="00460791" w:rsidRDefault="009C6A9F" w:rsidP="001C2CF3">
            <w:pPr>
              <w:jc w:val="both"/>
              <w:rPr>
                <w:rFonts w:eastAsia="Calibri"/>
                <w:iCs/>
              </w:rPr>
            </w:pPr>
            <w:r w:rsidRPr="00460791">
              <w:t>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над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tc>
      </w:tr>
      <w:tr w:rsidR="009C6A9F" w:rsidRPr="00460791" w:rsidTr="003D47CC">
        <w:trPr>
          <w:gridAfter w:val="1"/>
          <w:wAfter w:w="142" w:type="dxa"/>
          <w:trHeight w:val="1090"/>
          <w:tblCellSpacing w:w="5" w:type="nil"/>
        </w:trPr>
        <w:tc>
          <w:tcPr>
            <w:tcW w:w="3256" w:type="dxa"/>
            <w:tcBorders>
              <w:top w:val="single" w:sz="4" w:space="0" w:color="auto"/>
              <w:left w:val="single" w:sz="4" w:space="0" w:color="auto"/>
              <w:bottom w:val="single" w:sz="4" w:space="0" w:color="auto"/>
              <w:right w:val="single" w:sz="4" w:space="0" w:color="auto"/>
            </w:tcBorders>
          </w:tcPr>
          <w:p w:rsidR="009C6A9F" w:rsidRPr="00460791" w:rsidRDefault="009C6A9F" w:rsidP="001C2CF3">
            <w:pPr>
              <w:jc w:val="both"/>
              <w:rPr>
                <w:rFonts w:eastAsia="Calibri"/>
              </w:rPr>
            </w:pPr>
            <w:r w:rsidRPr="00460791">
              <w:rPr>
                <w:rFonts w:eastAsia="Calibri"/>
              </w:rPr>
              <w:t>Перечень Подпрограмм</w:t>
            </w:r>
          </w:p>
        </w:tc>
        <w:tc>
          <w:tcPr>
            <w:tcW w:w="11481" w:type="dxa"/>
            <w:gridSpan w:val="6"/>
            <w:tcBorders>
              <w:top w:val="single" w:sz="4" w:space="0" w:color="auto"/>
              <w:left w:val="single" w:sz="4" w:space="0" w:color="auto"/>
              <w:bottom w:val="single" w:sz="4" w:space="0" w:color="auto"/>
              <w:right w:val="single" w:sz="4" w:space="0" w:color="auto"/>
            </w:tcBorders>
          </w:tcPr>
          <w:p w:rsidR="009C6A9F" w:rsidRPr="00460791" w:rsidRDefault="009C6A9F" w:rsidP="001C2CF3">
            <w:pPr>
              <w:jc w:val="both"/>
              <w:rPr>
                <w:rFonts w:eastAsia="Calibri"/>
              </w:rPr>
            </w:pPr>
            <w:r w:rsidRPr="00460791">
              <w:rPr>
                <w:rFonts w:eastAsia="Calibri"/>
              </w:rPr>
              <w:t xml:space="preserve">Подпрограмма 1. </w:t>
            </w:r>
            <w:r w:rsidR="00DD76C6" w:rsidRPr="00460791">
              <w:rPr>
                <w:rFonts w:eastAsia="Calibri"/>
              </w:rPr>
              <w:t>«</w:t>
            </w:r>
            <w:r w:rsidRPr="00460791">
              <w:rPr>
                <w:kern w:val="3"/>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r w:rsidR="00DD76C6" w:rsidRPr="00460791">
              <w:rPr>
                <w:kern w:val="3"/>
              </w:rPr>
              <w:t>».</w:t>
            </w:r>
          </w:p>
          <w:p w:rsidR="009C6A9F" w:rsidRPr="00460791" w:rsidRDefault="009C6A9F" w:rsidP="00DD76C6">
            <w:pPr>
              <w:jc w:val="both"/>
              <w:rPr>
                <w:rFonts w:eastAsia="Calibri"/>
              </w:rPr>
            </w:pPr>
            <w:r w:rsidRPr="00460791">
              <w:rPr>
                <w:rFonts w:eastAsia="Calibri"/>
              </w:rPr>
              <w:t xml:space="preserve">Подпрограмма 2. </w:t>
            </w:r>
            <w:r w:rsidR="00DD76C6" w:rsidRPr="00460791">
              <w:rPr>
                <w:rFonts w:eastAsia="Calibri"/>
              </w:rPr>
              <w:t>«</w:t>
            </w:r>
            <w:r w:rsidRPr="00460791">
              <w:rPr>
                <w:rFonts w:eastAsia="Calibri"/>
              </w:rPr>
              <w:t>Мол</w:t>
            </w:r>
            <w:r w:rsidR="00DD76C6" w:rsidRPr="00460791">
              <w:rPr>
                <w:rFonts w:eastAsia="Calibri"/>
              </w:rPr>
              <w:t>одое поколение</w:t>
            </w:r>
            <w:r w:rsidRPr="00460791">
              <w:rPr>
                <w:rFonts w:eastAsia="Calibri"/>
              </w:rPr>
              <w:t xml:space="preserve"> городского округа Котельники Московской области на 2017-2021 годы</w:t>
            </w:r>
            <w:r w:rsidR="00DD76C6" w:rsidRPr="00460791">
              <w:rPr>
                <w:rFonts w:eastAsia="Calibri"/>
              </w:rPr>
              <w:t>».</w:t>
            </w:r>
          </w:p>
        </w:tc>
      </w:tr>
      <w:tr w:rsidR="009C6A9F" w:rsidRPr="00460791" w:rsidTr="003D47CC">
        <w:trPr>
          <w:gridAfter w:val="1"/>
          <w:wAfter w:w="142" w:type="dxa"/>
          <w:trHeight w:val="293"/>
          <w:tblCellSpacing w:w="5" w:type="nil"/>
        </w:trPr>
        <w:tc>
          <w:tcPr>
            <w:tcW w:w="3256" w:type="dxa"/>
            <w:vMerge w:val="restart"/>
            <w:tcBorders>
              <w:left w:val="single" w:sz="4" w:space="0" w:color="auto"/>
              <w:right w:val="single" w:sz="4" w:space="0" w:color="auto"/>
            </w:tcBorders>
          </w:tcPr>
          <w:p w:rsidR="009C6A9F" w:rsidRPr="00460791" w:rsidRDefault="009C6A9F" w:rsidP="009C6A9F">
            <w:pPr>
              <w:widowControl w:val="0"/>
              <w:jc w:val="both"/>
              <w:rPr>
                <w:rFonts w:eastAsia="Calibri"/>
              </w:rPr>
            </w:pPr>
            <w:r w:rsidRPr="00460791">
              <w:rPr>
                <w:rFonts w:eastAsia="Calibri"/>
              </w:rPr>
              <w:t>Источники финансирования муниципальной программы, в том числе по годам и источникам финансирования:</w:t>
            </w:r>
          </w:p>
        </w:tc>
        <w:tc>
          <w:tcPr>
            <w:tcW w:w="11481" w:type="dxa"/>
            <w:gridSpan w:val="6"/>
            <w:tcBorders>
              <w:left w:val="single" w:sz="4" w:space="0" w:color="auto"/>
              <w:bottom w:val="single" w:sz="4" w:space="0" w:color="auto"/>
              <w:right w:val="single" w:sz="4" w:space="0" w:color="auto"/>
            </w:tcBorders>
          </w:tcPr>
          <w:p w:rsidR="009C6A9F" w:rsidRPr="00460791" w:rsidRDefault="009C6A9F" w:rsidP="001C2CF3">
            <w:pPr>
              <w:jc w:val="center"/>
              <w:rPr>
                <w:rFonts w:eastAsia="Calibri"/>
              </w:rPr>
            </w:pPr>
            <w:r w:rsidRPr="00460791">
              <w:rPr>
                <w:rFonts w:eastAsia="Calibri"/>
              </w:rPr>
              <w:t>Расходы (тыс. рублей)</w:t>
            </w:r>
          </w:p>
        </w:tc>
      </w:tr>
      <w:tr w:rsidR="003D47CC" w:rsidRPr="00460791" w:rsidTr="003D47CC">
        <w:trPr>
          <w:gridAfter w:val="1"/>
          <w:wAfter w:w="142" w:type="dxa"/>
          <w:tblCellSpacing w:w="5" w:type="nil"/>
        </w:trPr>
        <w:tc>
          <w:tcPr>
            <w:tcW w:w="3256" w:type="dxa"/>
            <w:vMerge/>
            <w:tcBorders>
              <w:left w:val="single" w:sz="4" w:space="0" w:color="auto"/>
              <w:bottom w:val="single" w:sz="4" w:space="0" w:color="auto"/>
              <w:right w:val="single" w:sz="4" w:space="0" w:color="auto"/>
            </w:tcBorders>
          </w:tcPr>
          <w:p w:rsidR="003D47CC" w:rsidRPr="00460791" w:rsidRDefault="003D47CC" w:rsidP="001C2CF3">
            <w:pPr>
              <w:jc w:val="both"/>
              <w:rPr>
                <w:rFonts w:eastAsia="Calibri"/>
              </w:rPr>
            </w:pPr>
          </w:p>
        </w:tc>
        <w:tc>
          <w:tcPr>
            <w:tcW w:w="2693"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rPr>
                <w:rFonts w:eastAsia="Calibri"/>
              </w:rPr>
            </w:pPr>
            <w:r w:rsidRPr="00460791">
              <w:rPr>
                <w:rFonts w:eastAsia="Calibri"/>
              </w:rPr>
              <w:t>Всего</w:t>
            </w:r>
          </w:p>
        </w:tc>
        <w:tc>
          <w:tcPr>
            <w:tcW w:w="1984"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rPr>
                <w:rFonts w:eastAsia="Calibri"/>
              </w:rPr>
            </w:pPr>
            <w:r w:rsidRPr="00460791">
              <w:rPr>
                <w:rFonts w:eastAsia="Calibri"/>
              </w:rPr>
              <w:t>2017г</w:t>
            </w:r>
          </w:p>
        </w:tc>
        <w:tc>
          <w:tcPr>
            <w:tcW w:w="1843"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rPr>
                <w:rFonts w:eastAsia="Calibri"/>
              </w:rPr>
            </w:pPr>
            <w:r w:rsidRPr="00460791">
              <w:rPr>
                <w:rFonts w:eastAsia="Calibri"/>
              </w:rPr>
              <w:t>2018г</w:t>
            </w:r>
          </w:p>
        </w:tc>
        <w:tc>
          <w:tcPr>
            <w:tcW w:w="1701"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rPr>
                <w:rFonts w:eastAsia="Calibri"/>
              </w:rPr>
            </w:pPr>
            <w:r w:rsidRPr="00460791">
              <w:rPr>
                <w:rFonts w:eastAsia="Calibri"/>
              </w:rPr>
              <w:t>2019г</w:t>
            </w:r>
          </w:p>
        </w:tc>
        <w:tc>
          <w:tcPr>
            <w:tcW w:w="1559"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rPr>
                <w:rFonts w:eastAsia="Calibri"/>
              </w:rPr>
            </w:pPr>
            <w:r w:rsidRPr="00460791">
              <w:rPr>
                <w:rFonts w:eastAsia="Calibri"/>
              </w:rPr>
              <w:t>2020г</w:t>
            </w:r>
          </w:p>
        </w:tc>
        <w:tc>
          <w:tcPr>
            <w:tcW w:w="1701"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rPr>
                <w:rFonts w:eastAsia="Calibri"/>
              </w:rPr>
            </w:pPr>
            <w:r w:rsidRPr="00460791">
              <w:rPr>
                <w:rFonts w:eastAsia="Calibri"/>
              </w:rPr>
              <w:t>2021г</w:t>
            </w:r>
          </w:p>
        </w:tc>
      </w:tr>
      <w:tr w:rsidR="00872257" w:rsidRPr="00460791" w:rsidTr="00872257">
        <w:trPr>
          <w:gridAfter w:val="1"/>
          <w:wAfter w:w="142" w:type="dxa"/>
          <w:tblCellSpacing w:w="5" w:type="nil"/>
        </w:trPr>
        <w:tc>
          <w:tcPr>
            <w:tcW w:w="3256" w:type="dxa"/>
            <w:tcBorders>
              <w:left w:val="single" w:sz="4" w:space="0" w:color="auto"/>
              <w:bottom w:val="single" w:sz="4" w:space="0" w:color="auto"/>
              <w:right w:val="single" w:sz="4" w:space="0" w:color="auto"/>
            </w:tcBorders>
          </w:tcPr>
          <w:p w:rsidR="00872257" w:rsidRPr="00460791" w:rsidRDefault="00872257" w:rsidP="00D90678">
            <w:pPr>
              <w:rPr>
                <w:rFonts w:eastAsia="Calibri"/>
                <w:lang w:val="en-US"/>
              </w:rPr>
            </w:pPr>
            <w:r w:rsidRPr="00460791">
              <w:rPr>
                <w:rFonts w:eastAsia="Calibri"/>
              </w:rPr>
              <w:t>Всего</w:t>
            </w:r>
          </w:p>
        </w:tc>
        <w:tc>
          <w:tcPr>
            <w:tcW w:w="2693" w:type="dxa"/>
            <w:tcBorders>
              <w:left w:val="single" w:sz="4" w:space="0" w:color="auto"/>
              <w:bottom w:val="single" w:sz="4" w:space="0" w:color="auto"/>
              <w:right w:val="single" w:sz="4" w:space="0" w:color="auto"/>
            </w:tcBorders>
            <w:shd w:val="clear" w:color="auto" w:fill="auto"/>
          </w:tcPr>
          <w:p w:rsidR="00872257" w:rsidRPr="00460791" w:rsidRDefault="00B74292" w:rsidP="00872257">
            <w:pPr>
              <w:jc w:val="center"/>
              <w:rPr>
                <w:szCs w:val="22"/>
              </w:rPr>
            </w:pPr>
            <w:r>
              <w:rPr>
                <w:szCs w:val="22"/>
              </w:rPr>
              <w:t>69799,1</w:t>
            </w:r>
          </w:p>
        </w:tc>
        <w:tc>
          <w:tcPr>
            <w:tcW w:w="1984" w:type="dxa"/>
            <w:tcBorders>
              <w:left w:val="single" w:sz="4" w:space="0" w:color="auto"/>
              <w:bottom w:val="single" w:sz="4" w:space="0" w:color="auto"/>
              <w:right w:val="single" w:sz="4" w:space="0" w:color="auto"/>
            </w:tcBorders>
            <w:shd w:val="clear" w:color="auto" w:fill="auto"/>
          </w:tcPr>
          <w:p w:rsidR="00872257" w:rsidRPr="00460791" w:rsidRDefault="00B74292" w:rsidP="00872257">
            <w:pPr>
              <w:jc w:val="center"/>
              <w:rPr>
                <w:szCs w:val="22"/>
              </w:rPr>
            </w:pPr>
            <w:r>
              <w:rPr>
                <w:szCs w:val="22"/>
              </w:rPr>
              <w:t>20656,5</w:t>
            </w:r>
          </w:p>
        </w:tc>
        <w:tc>
          <w:tcPr>
            <w:tcW w:w="1843" w:type="dxa"/>
            <w:tcBorders>
              <w:left w:val="single" w:sz="4" w:space="0" w:color="auto"/>
              <w:bottom w:val="single" w:sz="4" w:space="0" w:color="auto"/>
              <w:right w:val="single" w:sz="4" w:space="0" w:color="auto"/>
            </w:tcBorders>
            <w:shd w:val="clear" w:color="auto" w:fill="auto"/>
          </w:tcPr>
          <w:p w:rsidR="00872257" w:rsidRPr="00460791" w:rsidRDefault="00872257" w:rsidP="00872257">
            <w:pPr>
              <w:jc w:val="center"/>
              <w:rPr>
                <w:szCs w:val="22"/>
              </w:rPr>
            </w:pPr>
            <w:r w:rsidRPr="00460791">
              <w:rPr>
                <w:szCs w:val="22"/>
              </w:rPr>
              <w:t>13682,60</w:t>
            </w:r>
          </w:p>
        </w:tc>
        <w:tc>
          <w:tcPr>
            <w:tcW w:w="1701" w:type="dxa"/>
            <w:tcBorders>
              <w:left w:val="single" w:sz="4" w:space="0" w:color="auto"/>
              <w:bottom w:val="single" w:sz="4" w:space="0" w:color="auto"/>
              <w:right w:val="single" w:sz="4" w:space="0" w:color="auto"/>
            </w:tcBorders>
            <w:shd w:val="clear" w:color="auto" w:fill="auto"/>
          </w:tcPr>
          <w:p w:rsidR="00872257" w:rsidRPr="00460791" w:rsidRDefault="00B74292" w:rsidP="00800FD8">
            <w:pPr>
              <w:jc w:val="center"/>
              <w:rPr>
                <w:szCs w:val="22"/>
              </w:rPr>
            </w:pPr>
            <w:r>
              <w:rPr>
                <w:szCs w:val="22"/>
              </w:rPr>
              <w:t>14830</w:t>
            </w:r>
          </w:p>
        </w:tc>
        <w:tc>
          <w:tcPr>
            <w:tcW w:w="1559" w:type="dxa"/>
            <w:tcBorders>
              <w:left w:val="single" w:sz="4" w:space="0" w:color="auto"/>
              <w:bottom w:val="single" w:sz="4" w:space="0" w:color="auto"/>
              <w:right w:val="single" w:sz="4" w:space="0" w:color="auto"/>
            </w:tcBorders>
            <w:shd w:val="clear" w:color="auto" w:fill="auto"/>
          </w:tcPr>
          <w:p w:rsidR="00872257" w:rsidRPr="00460791" w:rsidRDefault="00872257" w:rsidP="00872257">
            <w:pPr>
              <w:jc w:val="center"/>
              <w:rPr>
                <w:szCs w:val="22"/>
              </w:rPr>
            </w:pPr>
            <w:r w:rsidRPr="00460791">
              <w:rPr>
                <w:szCs w:val="22"/>
              </w:rPr>
              <w:t>10285,00</w:t>
            </w:r>
          </w:p>
        </w:tc>
        <w:tc>
          <w:tcPr>
            <w:tcW w:w="1701" w:type="dxa"/>
            <w:tcBorders>
              <w:left w:val="single" w:sz="4" w:space="0" w:color="auto"/>
              <w:bottom w:val="single" w:sz="4" w:space="0" w:color="auto"/>
              <w:right w:val="single" w:sz="4" w:space="0" w:color="auto"/>
            </w:tcBorders>
            <w:shd w:val="clear" w:color="auto" w:fill="auto"/>
          </w:tcPr>
          <w:p w:rsidR="00872257" w:rsidRPr="00460791" w:rsidRDefault="00872257" w:rsidP="00872257">
            <w:pPr>
              <w:jc w:val="center"/>
              <w:rPr>
                <w:szCs w:val="22"/>
              </w:rPr>
            </w:pPr>
            <w:r w:rsidRPr="00460791">
              <w:rPr>
                <w:szCs w:val="22"/>
              </w:rPr>
              <w:t>10345,00</w:t>
            </w:r>
          </w:p>
        </w:tc>
      </w:tr>
      <w:tr w:rsidR="00460791" w:rsidRPr="00460791" w:rsidTr="00B87036">
        <w:trPr>
          <w:gridAfter w:val="1"/>
          <w:wAfter w:w="142" w:type="dxa"/>
          <w:trHeight w:val="467"/>
          <w:tblCellSpacing w:w="5" w:type="nil"/>
        </w:trPr>
        <w:tc>
          <w:tcPr>
            <w:tcW w:w="3256" w:type="dxa"/>
            <w:tcBorders>
              <w:left w:val="single" w:sz="4" w:space="0" w:color="auto"/>
              <w:bottom w:val="single" w:sz="4" w:space="0" w:color="auto"/>
              <w:right w:val="single" w:sz="4" w:space="0" w:color="auto"/>
            </w:tcBorders>
          </w:tcPr>
          <w:p w:rsidR="00872257" w:rsidRPr="00460791" w:rsidRDefault="00872257" w:rsidP="001C2CF3">
            <w:pPr>
              <w:rPr>
                <w:rFonts w:eastAsia="Calibri"/>
              </w:rPr>
            </w:pPr>
            <w:r w:rsidRPr="00460791">
              <w:rPr>
                <w:rFonts w:eastAsia="Calibri"/>
              </w:rPr>
              <w:lastRenderedPageBreak/>
              <w:t>Средства бюджетов городского округа Котельники</w:t>
            </w:r>
          </w:p>
        </w:tc>
        <w:tc>
          <w:tcPr>
            <w:tcW w:w="2693" w:type="dxa"/>
            <w:tcBorders>
              <w:left w:val="single" w:sz="4" w:space="0" w:color="auto"/>
              <w:bottom w:val="single" w:sz="4" w:space="0" w:color="auto"/>
              <w:right w:val="single" w:sz="4" w:space="0" w:color="auto"/>
            </w:tcBorders>
            <w:shd w:val="clear" w:color="auto" w:fill="auto"/>
          </w:tcPr>
          <w:p w:rsidR="00872257" w:rsidRPr="00460791" w:rsidRDefault="00B74292" w:rsidP="00872257">
            <w:pPr>
              <w:jc w:val="center"/>
              <w:rPr>
                <w:szCs w:val="22"/>
              </w:rPr>
            </w:pPr>
            <w:r>
              <w:rPr>
                <w:szCs w:val="22"/>
              </w:rPr>
              <w:t>68899,1</w:t>
            </w:r>
          </w:p>
        </w:tc>
        <w:tc>
          <w:tcPr>
            <w:tcW w:w="1984" w:type="dxa"/>
            <w:tcBorders>
              <w:left w:val="single" w:sz="4" w:space="0" w:color="auto"/>
              <w:bottom w:val="single" w:sz="4" w:space="0" w:color="auto"/>
              <w:right w:val="single" w:sz="4" w:space="0" w:color="auto"/>
            </w:tcBorders>
            <w:shd w:val="clear" w:color="auto" w:fill="auto"/>
          </w:tcPr>
          <w:p w:rsidR="00872257" w:rsidRPr="00460791" w:rsidRDefault="00B74292" w:rsidP="00872257">
            <w:pPr>
              <w:jc w:val="center"/>
              <w:rPr>
                <w:szCs w:val="22"/>
              </w:rPr>
            </w:pPr>
            <w:r>
              <w:rPr>
                <w:szCs w:val="22"/>
              </w:rPr>
              <w:t>20656,5</w:t>
            </w:r>
          </w:p>
        </w:tc>
        <w:tc>
          <w:tcPr>
            <w:tcW w:w="1843" w:type="dxa"/>
            <w:tcBorders>
              <w:left w:val="single" w:sz="4" w:space="0" w:color="auto"/>
              <w:bottom w:val="single" w:sz="4" w:space="0" w:color="auto"/>
              <w:right w:val="single" w:sz="4" w:space="0" w:color="auto"/>
            </w:tcBorders>
            <w:shd w:val="clear" w:color="auto" w:fill="auto"/>
          </w:tcPr>
          <w:p w:rsidR="00872257" w:rsidRPr="00460791" w:rsidRDefault="00872257" w:rsidP="00872257">
            <w:pPr>
              <w:jc w:val="center"/>
              <w:rPr>
                <w:szCs w:val="22"/>
              </w:rPr>
            </w:pPr>
            <w:r w:rsidRPr="00460791">
              <w:rPr>
                <w:szCs w:val="22"/>
              </w:rPr>
              <w:t>13682,60</w:t>
            </w:r>
          </w:p>
        </w:tc>
        <w:tc>
          <w:tcPr>
            <w:tcW w:w="1701" w:type="dxa"/>
            <w:tcBorders>
              <w:left w:val="single" w:sz="4" w:space="0" w:color="auto"/>
              <w:bottom w:val="single" w:sz="4" w:space="0" w:color="auto"/>
              <w:right w:val="single" w:sz="4" w:space="0" w:color="auto"/>
            </w:tcBorders>
            <w:shd w:val="clear" w:color="auto" w:fill="auto"/>
          </w:tcPr>
          <w:p w:rsidR="00872257" w:rsidRPr="00460791" w:rsidRDefault="00B74292" w:rsidP="00872257">
            <w:pPr>
              <w:jc w:val="center"/>
              <w:rPr>
                <w:szCs w:val="22"/>
              </w:rPr>
            </w:pPr>
            <w:r>
              <w:rPr>
                <w:szCs w:val="22"/>
              </w:rPr>
              <w:t>13930</w:t>
            </w:r>
          </w:p>
        </w:tc>
        <w:tc>
          <w:tcPr>
            <w:tcW w:w="1559" w:type="dxa"/>
            <w:tcBorders>
              <w:left w:val="single" w:sz="4" w:space="0" w:color="auto"/>
              <w:bottom w:val="single" w:sz="4" w:space="0" w:color="auto"/>
              <w:right w:val="single" w:sz="4" w:space="0" w:color="auto"/>
            </w:tcBorders>
            <w:shd w:val="clear" w:color="auto" w:fill="auto"/>
          </w:tcPr>
          <w:p w:rsidR="00872257" w:rsidRPr="00460791" w:rsidRDefault="00872257" w:rsidP="00872257">
            <w:pPr>
              <w:jc w:val="center"/>
              <w:rPr>
                <w:szCs w:val="22"/>
              </w:rPr>
            </w:pPr>
            <w:r w:rsidRPr="00460791">
              <w:rPr>
                <w:szCs w:val="22"/>
              </w:rPr>
              <w:t>10285,00</w:t>
            </w:r>
          </w:p>
        </w:tc>
        <w:tc>
          <w:tcPr>
            <w:tcW w:w="1701" w:type="dxa"/>
            <w:tcBorders>
              <w:left w:val="single" w:sz="4" w:space="0" w:color="auto"/>
              <w:bottom w:val="single" w:sz="4" w:space="0" w:color="auto"/>
              <w:right w:val="single" w:sz="4" w:space="0" w:color="auto"/>
            </w:tcBorders>
            <w:shd w:val="clear" w:color="auto" w:fill="auto"/>
          </w:tcPr>
          <w:p w:rsidR="00872257" w:rsidRPr="00460791" w:rsidRDefault="00872257" w:rsidP="00872257">
            <w:pPr>
              <w:jc w:val="center"/>
              <w:rPr>
                <w:szCs w:val="22"/>
              </w:rPr>
            </w:pPr>
            <w:r w:rsidRPr="00460791">
              <w:rPr>
                <w:szCs w:val="22"/>
              </w:rPr>
              <w:t>10345,00</w:t>
            </w:r>
          </w:p>
        </w:tc>
      </w:tr>
      <w:tr w:rsidR="003D47CC" w:rsidRPr="00460791" w:rsidTr="003D47CC">
        <w:trPr>
          <w:tblCellSpacing w:w="5" w:type="nil"/>
        </w:trPr>
        <w:tc>
          <w:tcPr>
            <w:tcW w:w="3256" w:type="dxa"/>
            <w:tcBorders>
              <w:left w:val="single" w:sz="4" w:space="0" w:color="auto"/>
              <w:bottom w:val="single" w:sz="4" w:space="0" w:color="auto"/>
              <w:right w:val="single" w:sz="4" w:space="0" w:color="auto"/>
            </w:tcBorders>
          </w:tcPr>
          <w:p w:rsidR="003D47CC" w:rsidRPr="00460791" w:rsidRDefault="003D47CC" w:rsidP="001C2CF3">
            <w:pPr>
              <w:rPr>
                <w:rFonts w:eastAsia="Calibri"/>
              </w:rPr>
            </w:pPr>
            <w:r w:rsidRPr="00460791">
              <w:rPr>
                <w:rFonts w:eastAsia="Calibri"/>
              </w:rPr>
              <w:t>Средства бюджета Московской области</w:t>
            </w:r>
          </w:p>
        </w:tc>
        <w:tc>
          <w:tcPr>
            <w:tcW w:w="2693"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pPr>
            <w:r w:rsidRPr="00460791">
              <w:t>0</w:t>
            </w:r>
          </w:p>
        </w:tc>
        <w:tc>
          <w:tcPr>
            <w:tcW w:w="1984"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pPr>
            <w:r w:rsidRPr="00460791">
              <w:t>0</w:t>
            </w:r>
          </w:p>
        </w:tc>
        <w:tc>
          <w:tcPr>
            <w:tcW w:w="1843"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pPr>
            <w:r w:rsidRPr="00460791">
              <w:t>0</w:t>
            </w:r>
          </w:p>
        </w:tc>
        <w:tc>
          <w:tcPr>
            <w:tcW w:w="1701"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pPr>
            <w:r w:rsidRPr="00460791">
              <w:t>0</w:t>
            </w:r>
          </w:p>
        </w:tc>
        <w:tc>
          <w:tcPr>
            <w:tcW w:w="1559" w:type="dxa"/>
            <w:tcBorders>
              <w:left w:val="single" w:sz="4" w:space="0" w:color="auto"/>
              <w:bottom w:val="single" w:sz="4" w:space="0" w:color="auto"/>
              <w:right w:val="single" w:sz="4" w:space="0" w:color="auto"/>
            </w:tcBorders>
            <w:shd w:val="clear" w:color="auto" w:fill="auto"/>
            <w:vAlign w:val="center"/>
          </w:tcPr>
          <w:p w:rsidR="003D47CC" w:rsidRPr="00460791" w:rsidRDefault="003D47CC" w:rsidP="001C2CF3">
            <w:pPr>
              <w:jc w:val="center"/>
            </w:pPr>
            <w:r w:rsidRPr="00460791">
              <w:t>0</w:t>
            </w:r>
          </w:p>
        </w:tc>
        <w:tc>
          <w:tcPr>
            <w:tcW w:w="1843" w:type="dxa"/>
            <w:gridSpan w:val="2"/>
            <w:tcBorders>
              <w:left w:val="single" w:sz="4" w:space="0" w:color="auto"/>
              <w:bottom w:val="single" w:sz="4" w:space="0" w:color="auto"/>
              <w:right w:val="single" w:sz="4" w:space="0" w:color="auto"/>
            </w:tcBorders>
            <w:shd w:val="clear" w:color="auto" w:fill="auto"/>
            <w:vAlign w:val="center"/>
          </w:tcPr>
          <w:p w:rsidR="003D47CC" w:rsidRPr="00460791" w:rsidRDefault="003D47CC" w:rsidP="00F85E1D">
            <w:pPr>
              <w:jc w:val="center"/>
            </w:pPr>
            <w:r w:rsidRPr="00460791">
              <w:t>0</w:t>
            </w:r>
          </w:p>
        </w:tc>
      </w:tr>
      <w:tr w:rsidR="003D47CC" w:rsidRPr="00460791" w:rsidTr="003D47CC">
        <w:trPr>
          <w:tblCellSpacing w:w="5" w:type="nil"/>
        </w:trPr>
        <w:tc>
          <w:tcPr>
            <w:tcW w:w="3256" w:type="dxa"/>
            <w:tcBorders>
              <w:left w:val="single" w:sz="4" w:space="0" w:color="auto"/>
              <w:bottom w:val="single" w:sz="4" w:space="0" w:color="auto"/>
              <w:right w:val="single" w:sz="4" w:space="0" w:color="auto"/>
            </w:tcBorders>
          </w:tcPr>
          <w:p w:rsidR="003D47CC" w:rsidRPr="00460791" w:rsidRDefault="003D47CC" w:rsidP="001C2CF3">
            <w:pPr>
              <w:rPr>
                <w:rFonts w:eastAsia="Calibri"/>
              </w:rPr>
            </w:pPr>
            <w:r w:rsidRPr="00460791">
              <w:rPr>
                <w:rFonts w:eastAsia="Calibri"/>
              </w:rPr>
              <w:t>Средства федерального бюджета</w:t>
            </w:r>
          </w:p>
        </w:tc>
        <w:tc>
          <w:tcPr>
            <w:tcW w:w="2693" w:type="dxa"/>
            <w:tcBorders>
              <w:left w:val="single" w:sz="4" w:space="0" w:color="auto"/>
              <w:bottom w:val="single" w:sz="4" w:space="0" w:color="auto"/>
              <w:right w:val="single" w:sz="4" w:space="0" w:color="auto"/>
            </w:tcBorders>
            <w:vAlign w:val="center"/>
          </w:tcPr>
          <w:p w:rsidR="003D47CC" w:rsidRPr="00460791" w:rsidRDefault="003D47CC" w:rsidP="001C2CF3">
            <w:pPr>
              <w:jc w:val="center"/>
            </w:pPr>
            <w:r w:rsidRPr="00460791">
              <w:t>0</w:t>
            </w:r>
          </w:p>
        </w:tc>
        <w:tc>
          <w:tcPr>
            <w:tcW w:w="1984" w:type="dxa"/>
            <w:tcBorders>
              <w:left w:val="single" w:sz="4" w:space="0" w:color="auto"/>
              <w:bottom w:val="single" w:sz="4" w:space="0" w:color="auto"/>
              <w:right w:val="single" w:sz="4" w:space="0" w:color="auto"/>
            </w:tcBorders>
            <w:vAlign w:val="center"/>
          </w:tcPr>
          <w:p w:rsidR="003D47CC" w:rsidRPr="00460791" w:rsidRDefault="003D47CC" w:rsidP="001C2CF3">
            <w:pPr>
              <w:jc w:val="center"/>
            </w:pPr>
            <w:r w:rsidRPr="00460791">
              <w:t>0</w:t>
            </w:r>
          </w:p>
        </w:tc>
        <w:tc>
          <w:tcPr>
            <w:tcW w:w="1843" w:type="dxa"/>
            <w:tcBorders>
              <w:left w:val="single" w:sz="4" w:space="0" w:color="auto"/>
              <w:bottom w:val="single" w:sz="4" w:space="0" w:color="auto"/>
              <w:right w:val="single" w:sz="4" w:space="0" w:color="auto"/>
            </w:tcBorders>
            <w:vAlign w:val="center"/>
          </w:tcPr>
          <w:p w:rsidR="003D47CC" w:rsidRPr="00460791" w:rsidRDefault="003D47CC" w:rsidP="001C2CF3">
            <w:pPr>
              <w:jc w:val="center"/>
            </w:pPr>
            <w:r w:rsidRPr="00460791">
              <w:t>0</w:t>
            </w:r>
          </w:p>
        </w:tc>
        <w:tc>
          <w:tcPr>
            <w:tcW w:w="1701" w:type="dxa"/>
            <w:tcBorders>
              <w:left w:val="single" w:sz="4" w:space="0" w:color="auto"/>
              <w:bottom w:val="single" w:sz="4" w:space="0" w:color="auto"/>
              <w:right w:val="single" w:sz="4" w:space="0" w:color="auto"/>
            </w:tcBorders>
            <w:vAlign w:val="center"/>
          </w:tcPr>
          <w:p w:rsidR="003D47CC" w:rsidRPr="00460791" w:rsidRDefault="003D47CC" w:rsidP="001C2CF3">
            <w:pPr>
              <w:jc w:val="center"/>
            </w:pPr>
            <w:r w:rsidRPr="00460791">
              <w:t>0</w:t>
            </w:r>
          </w:p>
        </w:tc>
        <w:tc>
          <w:tcPr>
            <w:tcW w:w="1559" w:type="dxa"/>
            <w:tcBorders>
              <w:left w:val="single" w:sz="4" w:space="0" w:color="auto"/>
              <w:bottom w:val="single" w:sz="4" w:space="0" w:color="auto"/>
              <w:right w:val="single" w:sz="4" w:space="0" w:color="auto"/>
            </w:tcBorders>
            <w:vAlign w:val="center"/>
          </w:tcPr>
          <w:p w:rsidR="003D47CC" w:rsidRPr="00460791" w:rsidRDefault="003D47CC" w:rsidP="001C2CF3">
            <w:pPr>
              <w:jc w:val="center"/>
            </w:pPr>
            <w:r w:rsidRPr="00460791">
              <w:t>0</w:t>
            </w:r>
          </w:p>
        </w:tc>
        <w:tc>
          <w:tcPr>
            <w:tcW w:w="1843" w:type="dxa"/>
            <w:gridSpan w:val="2"/>
            <w:tcBorders>
              <w:left w:val="single" w:sz="4" w:space="0" w:color="auto"/>
              <w:bottom w:val="single" w:sz="4" w:space="0" w:color="auto"/>
              <w:right w:val="single" w:sz="4" w:space="0" w:color="auto"/>
            </w:tcBorders>
            <w:vAlign w:val="center"/>
          </w:tcPr>
          <w:p w:rsidR="003D47CC" w:rsidRPr="00460791" w:rsidRDefault="003D47CC" w:rsidP="00F85E1D">
            <w:pPr>
              <w:jc w:val="center"/>
            </w:pPr>
            <w:r w:rsidRPr="00460791">
              <w:t>0</w:t>
            </w:r>
          </w:p>
        </w:tc>
      </w:tr>
      <w:tr w:rsidR="003D47CC" w:rsidRPr="00460791" w:rsidTr="003D47CC">
        <w:trPr>
          <w:tblCellSpacing w:w="5" w:type="nil"/>
        </w:trPr>
        <w:tc>
          <w:tcPr>
            <w:tcW w:w="3256" w:type="dxa"/>
            <w:tcBorders>
              <w:left w:val="single" w:sz="4" w:space="0" w:color="auto"/>
              <w:bottom w:val="single" w:sz="4" w:space="0" w:color="auto"/>
              <w:right w:val="single" w:sz="4" w:space="0" w:color="auto"/>
            </w:tcBorders>
          </w:tcPr>
          <w:p w:rsidR="003D47CC" w:rsidRPr="00460791" w:rsidRDefault="003D47CC" w:rsidP="001C2CF3">
            <w:pPr>
              <w:rPr>
                <w:rFonts w:eastAsia="Calibri"/>
              </w:rPr>
            </w:pPr>
            <w:r w:rsidRPr="00460791">
              <w:rPr>
                <w:rFonts w:eastAsia="Calibri"/>
              </w:rPr>
              <w:t>Внебюджетные источники</w:t>
            </w:r>
          </w:p>
        </w:tc>
        <w:tc>
          <w:tcPr>
            <w:tcW w:w="2693" w:type="dxa"/>
            <w:tcBorders>
              <w:left w:val="single" w:sz="4" w:space="0" w:color="auto"/>
              <w:bottom w:val="single" w:sz="4" w:space="0" w:color="auto"/>
              <w:right w:val="single" w:sz="4" w:space="0" w:color="auto"/>
            </w:tcBorders>
            <w:vAlign w:val="center"/>
          </w:tcPr>
          <w:p w:rsidR="003D47CC" w:rsidRPr="00460791" w:rsidRDefault="00800FD8" w:rsidP="001C2CF3">
            <w:pPr>
              <w:jc w:val="center"/>
            </w:pPr>
            <w:r>
              <w:t>900</w:t>
            </w:r>
          </w:p>
        </w:tc>
        <w:tc>
          <w:tcPr>
            <w:tcW w:w="1984" w:type="dxa"/>
            <w:tcBorders>
              <w:left w:val="single" w:sz="4" w:space="0" w:color="auto"/>
              <w:bottom w:val="single" w:sz="4" w:space="0" w:color="auto"/>
              <w:right w:val="single" w:sz="4" w:space="0" w:color="auto"/>
            </w:tcBorders>
            <w:vAlign w:val="center"/>
          </w:tcPr>
          <w:p w:rsidR="003D47CC" w:rsidRPr="00460791" w:rsidRDefault="003D47CC" w:rsidP="001C2CF3">
            <w:pPr>
              <w:jc w:val="center"/>
            </w:pPr>
            <w:r w:rsidRPr="00460791">
              <w:t>0</w:t>
            </w:r>
          </w:p>
        </w:tc>
        <w:tc>
          <w:tcPr>
            <w:tcW w:w="1843" w:type="dxa"/>
            <w:tcBorders>
              <w:left w:val="single" w:sz="4" w:space="0" w:color="auto"/>
              <w:bottom w:val="single" w:sz="4" w:space="0" w:color="auto"/>
              <w:right w:val="single" w:sz="4" w:space="0" w:color="auto"/>
            </w:tcBorders>
            <w:vAlign w:val="center"/>
          </w:tcPr>
          <w:p w:rsidR="003D47CC" w:rsidRPr="00460791" w:rsidRDefault="003D47CC" w:rsidP="001C2CF3">
            <w:pPr>
              <w:jc w:val="center"/>
            </w:pPr>
            <w:r w:rsidRPr="00460791">
              <w:t>0</w:t>
            </w:r>
          </w:p>
        </w:tc>
        <w:tc>
          <w:tcPr>
            <w:tcW w:w="1701" w:type="dxa"/>
            <w:tcBorders>
              <w:left w:val="single" w:sz="4" w:space="0" w:color="auto"/>
              <w:bottom w:val="single" w:sz="4" w:space="0" w:color="auto"/>
              <w:right w:val="single" w:sz="4" w:space="0" w:color="auto"/>
            </w:tcBorders>
            <w:vAlign w:val="center"/>
          </w:tcPr>
          <w:p w:rsidR="003D47CC" w:rsidRPr="00460791" w:rsidRDefault="00800FD8" w:rsidP="001C2CF3">
            <w:pPr>
              <w:jc w:val="center"/>
            </w:pPr>
            <w:r>
              <w:t>900</w:t>
            </w:r>
          </w:p>
        </w:tc>
        <w:tc>
          <w:tcPr>
            <w:tcW w:w="1559" w:type="dxa"/>
            <w:tcBorders>
              <w:left w:val="single" w:sz="4" w:space="0" w:color="auto"/>
              <w:bottom w:val="single" w:sz="4" w:space="0" w:color="auto"/>
              <w:right w:val="single" w:sz="4" w:space="0" w:color="auto"/>
            </w:tcBorders>
            <w:vAlign w:val="center"/>
          </w:tcPr>
          <w:p w:rsidR="003D47CC" w:rsidRPr="00460791" w:rsidRDefault="003D47CC" w:rsidP="001C2CF3">
            <w:pPr>
              <w:jc w:val="center"/>
            </w:pPr>
            <w:r w:rsidRPr="00460791">
              <w:t>0</w:t>
            </w:r>
          </w:p>
        </w:tc>
        <w:tc>
          <w:tcPr>
            <w:tcW w:w="1843" w:type="dxa"/>
            <w:gridSpan w:val="2"/>
            <w:tcBorders>
              <w:left w:val="single" w:sz="4" w:space="0" w:color="auto"/>
              <w:bottom w:val="single" w:sz="4" w:space="0" w:color="auto"/>
              <w:right w:val="single" w:sz="4" w:space="0" w:color="auto"/>
            </w:tcBorders>
            <w:vAlign w:val="center"/>
          </w:tcPr>
          <w:p w:rsidR="003D47CC" w:rsidRPr="00460791" w:rsidRDefault="003D47CC" w:rsidP="00F85E1D">
            <w:pPr>
              <w:jc w:val="center"/>
            </w:pPr>
            <w:r w:rsidRPr="00460791">
              <w:t>0</w:t>
            </w:r>
          </w:p>
        </w:tc>
      </w:tr>
    </w:tbl>
    <w:p w:rsidR="00605451" w:rsidRPr="00460791" w:rsidRDefault="00605451" w:rsidP="00767B84">
      <w:pPr>
        <w:widowControl w:val="0"/>
        <w:spacing w:line="276" w:lineRule="auto"/>
        <w:jc w:val="center"/>
        <w:rPr>
          <w:b/>
          <w:sz w:val="26"/>
          <w:szCs w:val="26"/>
        </w:rPr>
      </w:pPr>
    </w:p>
    <w:p w:rsidR="00605451" w:rsidRPr="00460791" w:rsidRDefault="00605451" w:rsidP="00A173BC">
      <w:pPr>
        <w:widowControl w:val="0"/>
        <w:autoSpaceDE w:val="0"/>
        <w:autoSpaceDN w:val="0"/>
        <w:adjustRightInd w:val="0"/>
        <w:contextualSpacing/>
        <w:outlineLvl w:val="1"/>
        <w:rPr>
          <w:sz w:val="22"/>
          <w:szCs w:val="22"/>
        </w:rPr>
        <w:sectPr w:rsidR="00605451" w:rsidRPr="00460791" w:rsidSect="009C6A9F">
          <w:headerReference w:type="default" r:id="rId11"/>
          <w:headerReference w:type="first" r:id="rId12"/>
          <w:pgSz w:w="16838" w:h="11905" w:orient="landscape"/>
          <w:pgMar w:top="1134" w:right="1103" w:bottom="1134" w:left="1134" w:header="720" w:footer="720" w:gutter="0"/>
          <w:pgNumType w:start="1"/>
          <w:cols w:space="720"/>
          <w:noEndnote/>
          <w:docGrid w:linePitch="360"/>
        </w:sectPr>
      </w:pPr>
    </w:p>
    <w:p w:rsidR="00605451" w:rsidRPr="00460791" w:rsidRDefault="00605451" w:rsidP="00041CC8">
      <w:pPr>
        <w:widowControl w:val="0"/>
        <w:numPr>
          <w:ilvl w:val="0"/>
          <w:numId w:val="18"/>
        </w:numPr>
        <w:autoSpaceDE w:val="0"/>
        <w:autoSpaceDN w:val="0"/>
        <w:adjustRightInd w:val="0"/>
        <w:contextualSpacing/>
        <w:jc w:val="center"/>
        <w:outlineLvl w:val="1"/>
        <w:rPr>
          <w:b/>
          <w:spacing w:val="-4"/>
          <w:sz w:val="26"/>
          <w:szCs w:val="26"/>
        </w:rPr>
      </w:pPr>
      <w:r w:rsidRPr="00460791">
        <w:rPr>
          <w:b/>
          <w:spacing w:val="-4"/>
          <w:sz w:val="26"/>
          <w:szCs w:val="26"/>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605451" w:rsidRPr="00460791" w:rsidRDefault="00605451" w:rsidP="00136597">
      <w:pPr>
        <w:widowControl w:val="0"/>
        <w:autoSpaceDE w:val="0"/>
        <w:autoSpaceDN w:val="0"/>
        <w:adjustRightInd w:val="0"/>
        <w:ind w:left="1080"/>
        <w:contextualSpacing/>
        <w:outlineLvl w:val="1"/>
        <w:rPr>
          <w:b/>
          <w:spacing w:val="-4"/>
          <w:sz w:val="26"/>
          <w:szCs w:val="26"/>
        </w:rPr>
      </w:pPr>
    </w:p>
    <w:p w:rsidR="00605451" w:rsidRPr="00460791" w:rsidRDefault="00605451" w:rsidP="00BF37CB">
      <w:pPr>
        <w:ind w:firstLine="540"/>
        <w:jc w:val="both"/>
        <w:rPr>
          <w:spacing w:val="-4"/>
          <w:sz w:val="26"/>
          <w:szCs w:val="26"/>
        </w:rPr>
      </w:pPr>
      <w:r w:rsidRPr="00460791">
        <w:rPr>
          <w:spacing w:val="-4"/>
          <w:sz w:val="26"/>
          <w:szCs w:val="26"/>
        </w:rPr>
        <w:t>Открытость и прозрачность деятельности органов местного самоуправления городского округа Котельники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605451" w:rsidRPr="00460791" w:rsidRDefault="00605451" w:rsidP="00BF37CB">
      <w:pPr>
        <w:ind w:firstLine="540"/>
        <w:jc w:val="both"/>
        <w:rPr>
          <w:spacing w:val="-4"/>
          <w:sz w:val="26"/>
          <w:szCs w:val="26"/>
        </w:rPr>
      </w:pPr>
      <w:r w:rsidRPr="00460791">
        <w:rPr>
          <w:spacing w:val="-4"/>
          <w:sz w:val="26"/>
          <w:szCs w:val="26"/>
        </w:rPr>
        <w:t>Информационная прозрачность деятельности органов местного самоуправления городского округа Котельники Московской области достигается при помощи СМИ и рекламы.</w:t>
      </w:r>
    </w:p>
    <w:p w:rsidR="00605451" w:rsidRPr="00460791" w:rsidRDefault="00605451" w:rsidP="00BF37CB">
      <w:pPr>
        <w:ind w:firstLine="540"/>
        <w:jc w:val="both"/>
        <w:rPr>
          <w:spacing w:val="-4"/>
          <w:sz w:val="26"/>
          <w:szCs w:val="26"/>
        </w:rPr>
      </w:pPr>
      <w:r w:rsidRPr="00460791">
        <w:rPr>
          <w:spacing w:val="-4"/>
          <w:sz w:val="26"/>
          <w:szCs w:val="26"/>
        </w:rPr>
        <w:t>На территории городского округа Котельники Московской области осуществляет свою деятельность газета «Котельники Сегодня».</w:t>
      </w:r>
    </w:p>
    <w:p w:rsidR="00605451" w:rsidRPr="00460791" w:rsidRDefault="00605451" w:rsidP="00BF37CB">
      <w:pPr>
        <w:ind w:firstLine="540"/>
        <w:jc w:val="both"/>
        <w:rPr>
          <w:spacing w:val="-4"/>
          <w:sz w:val="26"/>
          <w:szCs w:val="26"/>
        </w:rPr>
      </w:pPr>
      <w:r w:rsidRPr="00460791">
        <w:rPr>
          <w:spacing w:val="-4"/>
          <w:sz w:val="26"/>
          <w:szCs w:val="26"/>
        </w:rPr>
        <w:t xml:space="preserve">Общий суммарный разовый тираж местных печатных СМИ на территории городского округа Котельники Московской области составляет </w:t>
      </w:r>
      <w:r w:rsidR="00DA79E3" w:rsidRPr="00460791">
        <w:rPr>
          <w:spacing w:val="-4"/>
          <w:sz w:val="26"/>
          <w:szCs w:val="26"/>
        </w:rPr>
        <w:t>3</w:t>
      </w:r>
      <w:r w:rsidRPr="00460791">
        <w:rPr>
          <w:spacing w:val="-4"/>
          <w:sz w:val="26"/>
          <w:szCs w:val="26"/>
        </w:rPr>
        <w:t xml:space="preserve"> 000 экземпляров в неделю.</w:t>
      </w:r>
    </w:p>
    <w:p w:rsidR="00605451" w:rsidRPr="00460791" w:rsidRDefault="00605451" w:rsidP="00FA1069">
      <w:pPr>
        <w:ind w:firstLine="851"/>
        <w:jc w:val="both"/>
        <w:rPr>
          <w:spacing w:val="-4"/>
          <w:sz w:val="26"/>
          <w:szCs w:val="26"/>
        </w:rPr>
      </w:pPr>
      <w:r w:rsidRPr="00460791">
        <w:rPr>
          <w:spacing w:val="-4"/>
          <w:sz w:val="26"/>
          <w:szCs w:val="26"/>
        </w:rPr>
        <w:t>Для достижения намеченных целей и решения поставленных задач в рамках программы предусматривается реализация следующих основных мероприятий:</w:t>
      </w:r>
    </w:p>
    <w:p w:rsidR="00605451" w:rsidRPr="00460791" w:rsidRDefault="00605451" w:rsidP="00B543A9">
      <w:pPr>
        <w:widowControl w:val="0"/>
        <w:autoSpaceDE w:val="0"/>
        <w:autoSpaceDN w:val="0"/>
        <w:adjustRightInd w:val="0"/>
        <w:ind w:firstLine="851"/>
        <w:jc w:val="both"/>
        <w:rPr>
          <w:spacing w:val="-4"/>
          <w:sz w:val="26"/>
          <w:szCs w:val="26"/>
        </w:rPr>
      </w:pPr>
      <w:r w:rsidRPr="00460791">
        <w:rPr>
          <w:spacing w:val="-4"/>
          <w:sz w:val="26"/>
          <w:szCs w:val="26"/>
        </w:rPr>
        <w:t>1. Информирование населения городского округа Котельники Московской области об основных событиях социально-экономического развития, общественно-политической жизни, о деятельности администрации городского округа Котельники Московской области</w:t>
      </w:r>
    </w:p>
    <w:p w:rsidR="00605451" w:rsidRPr="00460791" w:rsidRDefault="00605451" w:rsidP="00B543A9">
      <w:pPr>
        <w:widowControl w:val="0"/>
        <w:autoSpaceDE w:val="0"/>
        <w:autoSpaceDN w:val="0"/>
        <w:adjustRightInd w:val="0"/>
        <w:ind w:firstLine="851"/>
        <w:jc w:val="both"/>
        <w:rPr>
          <w:spacing w:val="-4"/>
          <w:sz w:val="26"/>
          <w:szCs w:val="26"/>
        </w:rPr>
      </w:pPr>
      <w:r w:rsidRPr="00460791">
        <w:rPr>
          <w:spacing w:val="-4"/>
          <w:sz w:val="26"/>
          <w:szCs w:val="26"/>
        </w:rPr>
        <w:t>2. 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605451" w:rsidRPr="00460791" w:rsidRDefault="00DD76C6" w:rsidP="00B543A9">
      <w:pPr>
        <w:widowControl w:val="0"/>
        <w:autoSpaceDE w:val="0"/>
        <w:autoSpaceDN w:val="0"/>
        <w:adjustRightInd w:val="0"/>
        <w:ind w:firstLine="851"/>
        <w:jc w:val="both"/>
        <w:rPr>
          <w:spacing w:val="-4"/>
          <w:sz w:val="26"/>
          <w:szCs w:val="26"/>
        </w:rPr>
      </w:pPr>
      <w:r w:rsidRPr="00460791">
        <w:rPr>
          <w:spacing w:val="-4"/>
          <w:sz w:val="26"/>
          <w:szCs w:val="26"/>
        </w:rPr>
        <w:t xml:space="preserve">3. </w:t>
      </w:r>
      <w:r w:rsidR="00605451" w:rsidRPr="00460791">
        <w:rPr>
          <w:spacing w:val="-4"/>
          <w:sz w:val="26"/>
          <w:szCs w:val="26"/>
        </w:rPr>
        <w:t>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p w:rsidR="00605451" w:rsidRPr="00460791" w:rsidRDefault="00605451" w:rsidP="00B543A9">
      <w:pPr>
        <w:widowControl w:val="0"/>
        <w:autoSpaceDE w:val="0"/>
        <w:autoSpaceDN w:val="0"/>
        <w:adjustRightInd w:val="0"/>
        <w:ind w:firstLine="851"/>
        <w:jc w:val="both"/>
        <w:rPr>
          <w:spacing w:val="-4"/>
          <w:sz w:val="26"/>
          <w:szCs w:val="26"/>
        </w:rPr>
      </w:pPr>
      <w:r w:rsidRPr="00460791">
        <w:rPr>
          <w:spacing w:val="-4"/>
          <w:sz w:val="26"/>
          <w:szCs w:val="26"/>
        </w:rPr>
        <w:t>Достижению данной цели будет способствовать решение следующих задач:</w:t>
      </w:r>
    </w:p>
    <w:p w:rsidR="00605451" w:rsidRPr="00460791" w:rsidRDefault="00605451" w:rsidP="00B543A9">
      <w:pPr>
        <w:widowControl w:val="0"/>
        <w:autoSpaceDE w:val="0"/>
        <w:autoSpaceDN w:val="0"/>
        <w:adjustRightInd w:val="0"/>
        <w:ind w:firstLine="851"/>
        <w:jc w:val="both"/>
        <w:rPr>
          <w:spacing w:val="-4"/>
          <w:sz w:val="26"/>
          <w:szCs w:val="26"/>
        </w:rPr>
      </w:pPr>
      <w:r w:rsidRPr="00460791">
        <w:rPr>
          <w:spacing w:val="-4"/>
          <w:sz w:val="26"/>
          <w:szCs w:val="26"/>
        </w:rPr>
        <w:t>1. Гражданско-патриотическое и духовно-нравственное воспитание молодежи: формирование российской идентичности, традиционных семейных ценностей, вовлечение молодежи в здоровый образ жизни, популяризация культуры безопасности в молодежной среде и социализация молодежи, нуждающейся в особой заботе государства;</w:t>
      </w:r>
    </w:p>
    <w:p w:rsidR="00605451" w:rsidRPr="00460791" w:rsidRDefault="00605451" w:rsidP="00B543A9">
      <w:pPr>
        <w:widowControl w:val="0"/>
        <w:autoSpaceDE w:val="0"/>
        <w:autoSpaceDN w:val="0"/>
        <w:adjustRightInd w:val="0"/>
        <w:ind w:firstLine="851"/>
        <w:jc w:val="both"/>
        <w:rPr>
          <w:spacing w:val="-4"/>
          <w:sz w:val="26"/>
          <w:szCs w:val="26"/>
        </w:rPr>
      </w:pPr>
      <w:r w:rsidRPr="00460791">
        <w:rPr>
          <w:spacing w:val="-4"/>
          <w:sz w:val="26"/>
          <w:szCs w:val="26"/>
        </w:rPr>
        <w:t>2. Содействие профориентации и реализации трудового и творческого потенциала молодежи: вовлечение молодежи в инновационную деятельность, в научно-техническое творчество, поддержка молодежных социально-значимых инициатив и предпринимательства;</w:t>
      </w:r>
    </w:p>
    <w:p w:rsidR="00605451" w:rsidRPr="00460791" w:rsidRDefault="00605451" w:rsidP="00B543A9">
      <w:pPr>
        <w:widowControl w:val="0"/>
        <w:autoSpaceDE w:val="0"/>
        <w:autoSpaceDN w:val="0"/>
        <w:adjustRightInd w:val="0"/>
        <w:ind w:firstLine="851"/>
        <w:jc w:val="both"/>
        <w:rPr>
          <w:spacing w:val="-4"/>
          <w:sz w:val="26"/>
          <w:szCs w:val="26"/>
        </w:rPr>
      </w:pPr>
      <w:r w:rsidRPr="00460791">
        <w:rPr>
          <w:spacing w:val="-4"/>
          <w:sz w:val="26"/>
          <w:szCs w:val="26"/>
        </w:rPr>
        <w:t>3. Поддержка и взаимодействие с молодежными общественными организациями и движениями, развитие международного, межрегионального и межмуниципального молодежного сотрудничества, вовлечение молодежи в добровольческую деятельность;</w:t>
      </w:r>
    </w:p>
    <w:p w:rsidR="00605451" w:rsidRPr="00460791" w:rsidRDefault="00605451" w:rsidP="00B543A9">
      <w:pPr>
        <w:widowControl w:val="0"/>
        <w:autoSpaceDE w:val="0"/>
        <w:autoSpaceDN w:val="0"/>
        <w:adjustRightInd w:val="0"/>
        <w:ind w:firstLine="851"/>
        <w:jc w:val="both"/>
        <w:rPr>
          <w:spacing w:val="-4"/>
          <w:sz w:val="26"/>
          <w:szCs w:val="26"/>
        </w:rPr>
      </w:pPr>
      <w:r w:rsidRPr="00460791">
        <w:rPr>
          <w:spacing w:val="-4"/>
          <w:sz w:val="26"/>
          <w:szCs w:val="26"/>
        </w:rPr>
        <w:t>4. Содействие подготовке и переподготовке специалистов в сфере молодежной политики, создание условий для повышения их профессионального уровня.</w:t>
      </w:r>
    </w:p>
    <w:p w:rsidR="00605451" w:rsidRPr="00460791" w:rsidRDefault="00605451" w:rsidP="00B543A9">
      <w:pPr>
        <w:widowControl w:val="0"/>
        <w:autoSpaceDE w:val="0"/>
        <w:autoSpaceDN w:val="0"/>
        <w:adjustRightInd w:val="0"/>
        <w:ind w:firstLine="851"/>
        <w:jc w:val="both"/>
        <w:rPr>
          <w:spacing w:val="-4"/>
          <w:sz w:val="26"/>
          <w:szCs w:val="26"/>
        </w:rPr>
      </w:pPr>
      <w:r w:rsidRPr="00460791">
        <w:rPr>
          <w:spacing w:val="-4"/>
          <w:sz w:val="26"/>
          <w:szCs w:val="26"/>
        </w:rPr>
        <w:lastRenderedPageBreak/>
        <w:t>Основной целью муниципальной программы является: 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за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p w:rsidR="00605451" w:rsidRPr="00460791" w:rsidRDefault="00605451" w:rsidP="00B543A9">
      <w:pPr>
        <w:widowControl w:val="0"/>
        <w:autoSpaceDE w:val="0"/>
        <w:autoSpaceDN w:val="0"/>
        <w:adjustRightInd w:val="0"/>
        <w:ind w:firstLine="851"/>
        <w:jc w:val="both"/>
        <w:rPr>
          <w:spacing w:val="-4"/>
          <w:sz w:val="26"/>
          <w:szCs w:val="26"/>
        </w:rPr>
      </w:pPr>
    </w:p>
    <w:p w:rsidR="00605451" w:rsidRPr="00460791" w:rsidRDefault="00605451" w:rsidP="00041CC8">
      <w:pPr>
        <w:widowControl w:val="0"/>
        <w:numPr>
          <w:ilvl w:val="0"/>
          <w:numId w:val="18"/>
        </w:numPr>
        <w:autoSpaceDE w:val="0"/>
        <w:autoSpaceDN w:val="0"/>
        <w:adjustRightInd w:val="0"/>
        <w:contextualSpacing/>
        <w:jc w:val="center"/>
        <w:rPr>
          <w:b/>
          <w:spacing w:val="-4"/>
          <w:sz w:val="26"/>
          <w:szCs w:val="26"/>
        </w:rPr>
      </w:pPr>
      <w:r w:rsidRPr="00460791">
        <w:rPr>
          <w:b/>
          <w:spacing w:val="-4"/>
          <w:sz w:val="26"/>
          <w:szCs w:val="26"/>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605451" w:rsidRPr="00460791" w:rsidRDefault="00605451" w:rsidP="00B543A9">
      <w:pPr>
        <w:widowControl w:val="0"/>
        <w:autoSpaceDE w:val="0"/>
        <w:autoSpaceDN w:val="0"/>
        <w:adjustRightInd w:val="0"/>
        <w:ind w:left="1080"/>
        <w:contextualSpacing/>
        <w:rPr>
          <w:spacing w:val="-4"/>
          <w:sz w:val="26"/>
          <w:szCs w:val="26"/>
        </w:rPr>
      </w:pPr>
    </w:p>
    <w:p w:rsidR="00605451" w:rsidRPr="00460791" w:rsidRDefault="00605451" w:rsidP="00CA5D18">
      <w:pPr>
        <w:widowControl w:val="0"/>
        <w:autoSpaceDE w:val="0"/>
        <w:autoSpaceDN w:val="0"/>
        <w:adjustRightInd w:val="0"/>
        <w:ind w:firstLine="709"/>
        <w:contextualSpacing/>
        <w:jc w:val="both"/>
        <w:rPr>
          <w:spacing w:val="-4"/>
          <w:sz w:val="26"/>
          <w:szCs w:val="26"/>
        </w:rPr>
      </w:pPr>
      <w:r w:rsidRPr="00460791">
        <w:rPr>
          <w:spacing w:val="-4"/>
          <w:sz w:val="26"/>
          <w:szCs w:val="26"/>
        </w:rPr>
        <w:t>Реализация муниципальной программы к 2021 году позволит оптимизировать и модернизировать систему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а также механизм взаимодействия между гражданским обществом и властью.</w:t>
      </w:r>
    </w:p>
    <w:p w:rsidR="00605451" w:rsidRPr="00460791" w:rsidRDefault="00605451" w:rsidP="00CA5D18">
      <w:pPr>
        <w:widowControl w:val="0"/>
        <w:autoSpaceDE w:val="0"/>
        <w:autoSpaceDN w:val="0"/>
        <w:adjustRightInd w:val="0"/>
        <w:ind w:firstLine="709"/>
        <w:contextualSpacing/>
        <w:jc w:val="both"/>
        <w:rPr>
          <w:spacing w:val="-4"/>
          <w:sz w:val="26"/>
          <w:szCs w:val="26"/>
        </w:rPr>
      </w:pPr>
      <w:r w:rsidRPr="00460791">
        <w:rPr>
          <w:spacing w:val="-4"/>
          <w:sz w:val="26"/>
          <w:szCs w:val="26"/>
        </w:rPr>
        <w:t>Осуществление мероприятий программы приведет к созданию единого информационного пространства городского округа Котельники Московской области со следующими характеристиками эффективности:</w:t>
      </w:r>
    </w:p>
    <w:p w:rsidR="00605451" w:rsidRPr="00460791" w:rsidRDefault="00605451" w:rsidP="00CA5D18">
      <w:pPr>
        <w:widowControl w:val="0"/>
        <w:autoSpaceDE w:val="0"/>
        <w:autoSpaceDN w:val="0"/>
        <w:adjustRightInd w:val="0"/>
        <w:ind w:firstLine="709"/>
        <w:contextualSpacing/>
        <w:jc w:val="both"/>
        <w:rPr>
          <w:spacing w:val="-4"/>
          <w:sz w:val="26"/>
          <w:szCs w:val="26"/>
        </w:rPr>
      </w:pPr>
      <w:r w:rsidRPr="00460791">
        <w:rPr>
          <w:spacing w:val="-4"/>
          <w:sz w:val="26"/>
          <w:szCs w:val="26"/>
        </w:rPr>
        <w:t>оперативность доведения до населения информации о деятельности органов местного самоуправления городского округа Котельники Московской области, социальном и экономическом развитии города;</w:t>
      </w:r>
    </w:p>
    <w:p w:rsidR="00605451" w:rsidRPr="00460791" w:rsidRDefault="00605451" w:rsidP="00CA5D18">
      <w:pPr>
        <w:widowControl w:val="0"/>
        <w:autoSpaceDE w:val="0"/>
        <w:autoSpaceDN w:val="0"/>
        <w:adjustRightInd w:val="0"/>
        <w:ind w:firstLine="709"/>
        <w:contextualSpacing/>
        <w:jc w:val="both"/>
        <w:rPr>
          <w:spacing w:val="-4"/>
          <w:sz w:val="26"/>
          <w:szCs w:val="26"/>
        </w:rPr>
      </w:pPr>
      <w:r w:rsidRPr="00460791">
        <w:rPr>
          <w:spacing w:val="-4"/>
          <w:sz w:val="26"/>
          <w:szCs w:val="26"/>
        </w:rPr>
        <w:t>достаточность в масштабах области доведения до жителей информации о деятельности органов местного самоуправления городского округа Котельники Московской области, важных и значимых событиях на территории города;</w:t>
      </w:r>
    </w:p>
    <w:p w:rsidR="00605451" w:rsidRPr="00460791" w:rsidRDefault="00605451" w:rsidP="00CA5D18">
      <w:pPr>
        <w:widowControl w:val="0"/>
        <w:autoSpaceDE w:val="0"/>
        <w:autoSpaceDN w:val="0"/>
        <w:adjustRightInd w:val="0"/>
        <w:ind w:firstLine="709"/>
        <w:contextualSpacing/>
        <w:jc w:val="both"/>
        <w:rPr>
          <w:spacing w:val="-4"/>
          <w:sz w:val="26"/>
          <w:szCs w:val="26"/>
        </w:rPr>
      </w:pPr>
      <w:r w:rsidRPr="00460791">
        <w:rPr>
          <w:spacing w:val="-4"/>
          <w:sz w:val="26"/>
          <w:szCs w:val="26"/>
        </w:rPr>
        <w:t>обеспечение конструктивного взаимодействия органов местного самоуправления городского округа Котельники Московской области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организациями;</w:t>
      </w:r>
    </w:p>
    <w:p w:rsidR="00605451" w:rsidRPr="00460791" w:rsidRDefault="00605451" w:rsidP="00CA5D18">
      <w:pPr>
        <w:widowControl w:val="0"/>
        <w:autoSpaceDE w:val="0"/>
        <w:autoSpaceDN w:val="0"/>
        <w:adjustRightInd w:val="0"/>
        <w:ind w:firstLine="709"/>
        <w:contextualSpacing/>
        <w:jc w:val="both"/>
        <w:rPr>
          <w:spacing w:val="-4"/>
          <w:sz w:val="26"/>
          <w:szCs w:val="26"/>
        </w:rPr>
      </w:pPr>
      <w:r w:rsidRPr="00460791">
        <w:rPr>
          <w:spacing w:val="-4"/>
          <w:sz w:val="26"/>
          <w:szCs w:val="26"/>
        </w:rPr>
        <w:t>Использование программно-целевого метода решения существующих проблем в сфере информационной и внутренней политики городского округа Котельники Московской области будет способствовать достижению высокого уровня информационной открытости органов местного самоуправления городского округа Котельники Московской области.</w:t>
      </w:r>
    </w:p>
    <w:p w:rsidR="00605451" w:rsidRPr="00460791" w:rsidRDefault="00605451" w:rsidP="00CA5D18">
      <w:pPr>
        <w:widowControl w:val="0"/>
        <w:autoSpaceDE w:val="0"/>
        <w:autoSpaceDN w:val="0"/>
        <w:adjustRightInd w:val="0"/>
        <w:ind w:firstLine="709"/>
        <w:contextualSpacing/>
        <w:jc w:val="both"/>
        <w:rPr>
          <w:spacing w:val="-4"/>
          <w:sz w:val="26"/>
          <w:szCs w:val="26"/>
        </w:rPr>
      </w:pPr>
    </w:p>
    <w:p w:rsidR="00605451" w:rsidRPr="00460791" w:rsidRDefault="00605451" w:rsidP="00041CC8">
      <w:pPr>
        <w:numPr>
          <w:ilvl w:val="0"/>
          <w:numId w:val="18"/>
        </w:numPr>
        <w:contextualSpacing/>
        <w:jc w:val="center"/>
        <w:rPr>
          <w:b/>
          <w:iCs/>
          <w:spacing w:val="-4"/>
          <w:sz w:val="26"/>
          <w:szCs w:val="26"/>
        </w:rPr>
      </w:pPr>
      <w:r w:rsidRPr="00460791">
        <w:rPr>
          <w:b/>
          <w:iCs/>
          <w:spacing w:val="-4"/>
          <w:sz w:val="26"/>
          <w:szCs w:val="26"/>
        </w:rPr>
        <w:t>Перечень подпрограмм и краткое их описание</w:t>
      </w:r>
    </w:p>
    <w:p w:rsidR="00D567ED" w:rsidRPr="00460791" w:rsidRDefault="00D567ED" w:rsidP="00D567ED">
      <w:pPr>
        <w:contextualSpacing/>
        <w:rPr>
          <w:b/>
          <w:iCs/>
          <w:spacing w:val="-4"/>
          <w:sz w:val="26"/>
          <w:szCs w:val="26"/>
        </w:rPr>
      </w:pPr>
    </w:p>
    <w:p w:rsidR="00D567ED" w:rsidRPr="00460791" w:rsidRDefault="00D567ED" w:rsidP="00EB6CAC">
      <w:pPr>
        <w:ind w:left="357" w:firstLine="709"/>
        <w:contextualSpacing/>
        <w:jc w:val="both"/>
        <w:rPr>
          <w:iCs/>
          <w:spacing w:val="-4"/>
          <w:sz w:val="26"/>
          <w:szCs w:val="26"/>
        </w:rPr>
      </w:pPr>
      <w:r w:rsidRPr="00460791">
        <w:rPr>
          <w:iCs/>
          <w:spacing w:val="-4"/>
          <w:sz w:val="26"/>
          <w:szCs w:val="26"/>
        </w:rPr>
        <w:t>Программа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состоит из двух подпрограмм:</w:t>
      </w:r>
    </w:p>
    <w:p w:rsidR="00FB17E2" w:rsidRPr="00460791" w:rsidRDefault="00D567ED" w:rsidP="00EB6CAC">
      <w:pPr>
        <w:ind w:left="357" w:firstLine="709"/>
        <w:contextualSpacing/>
        <w:jc w:val="both"/>
        <w:rPr>
          <w:iCs/>
          <w:spacing w:val="-4"/>
          <w:sz w:val="26"/>
          <w:szCs w:val="26"/>
        </w:rPr>
      </w:pPr>
      <w:r w:rsidRPr="00460791">
        <w:rPr>
          <w:iCs/>
          <w:spacing w:val="-4"/>
          <w:sz w:val="26"/>
          <w:szCs w:val="26"/>
        </w:rPr>
        <w:t>Подпрограмма 1. «Развитие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r w:rsidR="00EB6CAC" w:rsidRPr="00460791">
        <w:rPr>
          <w:iCs/>
          <w:spacing w:val="-4"/>
          <w:sz w:val="26"/>
          <w:szCs w:val="26"/>
        </w:rPr>
        <w:t xml:space="preserve"> </w:t>
      </w:r>
    </w:p>
    <w:p w:rsidR="00EB6CAC" w:rsidRPr="00460791" w:rsidRDefault="00EB6CAC" w:rsidP="00EB6CAC">
      <w:pPr>
        <w:ind w:left="357" w:firstLine="709"/>
        <w:contextualSpacing/>
        <w:jc w:val="both"/>
        <w:rPr>
          <w:iCs/>
          <w:spacing w:val="-4"/>
          <w:sz w:val="26"/>
          <w:szCs w:val="26"/>
        </w:rPr>
      </w:pPr>
      <w:r w:rsidRPr="00460791">
        <w:rPr>
          <w:iCs/>
          <w:spacing w:val="-4"/>
          <w:sz w:val="26"/>
          <w:szCs w:val="26"/>
        </w:rPr>
        <w:lastRenderedPageBreak/>
        <w:t>Подпрограмма нацелена на открытость и прозрачность деятельности органов местного самоуправления городского округа Котельники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EB6CAC" w:rsidRPr="00460791" w:rsidRDefault="00EB6CAC" w:rsidP="00EB6CAC">
      <w:pPr>
        <w:ind w:left="357" w:firstLine="709"/>
        <w:contextualSpacing/>
        <w:jc w:val="both"/>
        <w:rPr>
          <w:iCs/>
          <w:spacing w:val="-4"/>
          <w:sz w:val="26"/>
          <w:szCs w:val="26"/>
        </w:rPr>
      </w:pPr>
      <w:r w:rsidRPr="00460791">
        <w:rPr>
          <w:iCs/>
          <w:spacing w:val="-4"/>
          <w:sz w:val="26"/>
          <w:szCs w:val="26"/>
        </w:rPr>
        <w:t>Информационная прозрачность деятельности органов местного самоуправления городского округа Котельники Московской области достигается при помощи СМИ и рекламы.</w:t>
      </w:r>
    </w:p>
    <w:p w:rsidR="00FB17E2" w:rsidRPr="00460791" w:rsidRDefault="00D567ED" w:rsidP="00EB6CAC">
      <w:pPr>
        <w:ind w:left="357" w:firstLine="709"/>
        <w:contextualSpacing/>
        <w:jc w:val="both"/>
        <w:rPr>
          <w:iCs/>
          <w:spacing w:val="-4"/>
          <w:sz w:val="26"/>
          <w:szCs w:val="26"/>
        </w:rPr>
      </w:pPr>
      <w:r w:rsidRPr="00460791">
        <w:rPr>
          <w:iCs/>
          <w:spacing w:val="-4"/>
          <w:sz w:val="26"/>
          <w:szCs w:val="26"/>
        </w:rPr>
        <w:t>Подпрограмма 2. «Молодое поколение городского округа Котельники Московской области на 2017-2021 годы».</w:t>
      </w:r>
      <w:r w:rsidR="00EB6CAC" w:rsidRPr="00460791">
        <w:rPr>
          <w:iCs/>
          <w:spacing w:val="-4"/>
          <w:sz w:val="26"/>
          <w:szCs w:val="26"/>
        </w:rPr>
        <w:t xml:space="preserve"> </w:t>
      </w:r>
    </w:p>
    <w:p w:rsidR="00605451" w:rsidRPr="00460791" w:rsidRDefault="00EB6CAC" w:rsidP="00EB6CAC">
      <w:pPr>
        <w:ind w:left="357" w:firstLine="709"/>
        <w:contextualSpacing/>
        <w:jc w:val="both"/>
        <w:rPr>
          <w:iCs/>
          <w:spacing w:val="-4"/>
          <w:sz w:val="26"/>
          <w:szCs w:val="26"/>
        </w:rPr>
      </w:pPr>
      <w:r w:rsidRPr="00460791">
        <w:rPr>
          <w:iCs/>
          <w:spacing w:val="-4"/>
          <w:sz w:val="26"/>
          <w:szCs w:val="26"/>
        </w:rPr>
        <w:t>Основной целью реализации Подпрограммы является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p w:rsidR="00D567ED" w:rsidRPr="00460791" w:rsidRDefault="00D567ED" w:rsidP="00D567ED">
      <w:pPr>
        <w:ind w:left="360"/>
        <w:contextualSpacing/>
        <w:rPr>
          <w:iCs/>
          <w:spacing w:val="-4"/>
          <w:sz w:val="26"/>
          <w:szCs w:val="26"/>
        </w:rPr>
      </w:pPr>
    </w:p>
    <w:p w:rsidR="00605451" w:rsidRPr="00460791" w:rsidRDefault="00605451" w:rsidP="002F75FF">
      <w:pPr>
        <w:pStyle w:val="a8"/>
        <w:numPr>
          <w:ilvl w:val="0"/>
          <w:numId w:val="18"/>
        </w:numPr>
        <w:jc w:val="center"/>
        <w:rPr>
          <w:b/>
          <w:iCs/>
          <w:spacing w:val="-4"/>
          <w:sz w:val="26"/>
          <w:szCs w:val="26"/>
        </w:rPr>
      </w:pPr>
      <w:r w:rsidRPr="00460791">
        <w:rPr>
          <w:b/>
          <w:iCs/>
          <w:spacing w:val="-4"/>
          <w:sz w:val="26"/>
          <w:szCs w:val="26"/>
        </w:rPr>
        <w:t>Обобщенная характеристика основных мероприятий с обоснованием необходимости их осуществления</w:t>
      </w:r>
    </w:p>
    <w:p w:rsidR="00605451" w:rsidRPr="00460791" w:rsidRDefault="00605451" w:rsidP="00CA5D18">
      <w:pPr>
        <w:ind w:firstLine="709"/>
        <w:contextualSpacing/>
        <w:rPr>
          <w:iCs/>
          <w:spacing w:val="-4"/>
          <w:sz w:val="26"/>
          <w:szCs w:val="26"/>
        </w:rPr>
      </w:pPr>
    </w:p>
    <w:p w:rsidR="00605451" w:rsidRPr="00460791" w:rsidRDefault="00605451" w:rsidP="00CA5D18">
      <w:pPr>
        <w:ind w:firstLine="709"/>
        <w:contextualSpacing/>
        <w:jc w:val="both"/>
        <w:rPr>
          <w:spacing w:val="-4"/>
          <w:sz w:val="26"/>
          <w:szCs w:val="26"/>
        </w:rPr>
      </w:pPr>
      <w:r w:rsidRPr="00460791">
        <w:rPr>
          <w:iCs/>
          <w:spacing w:val="-4"/>
          <w:sz w:val="26"/>
          <w:szCs w:val="26"/>
        </w:rPr>
        <w:t>В ходе реализации программы основные направления мероприятий являются:</w:t>
      </w:r>
    </w:p>
    <w:p w:rsidR="00605451" w:rsidRPr="00460791" w:rsidRDefault="00605451" w:rsidP="00CA5D18">
      <w:pPr>
        <w:ind w:firstLine="709"/>
        <w:contextualSpacing/>
        <w:jc w:val="both"/>
        <w:rPr>
          <w:spacing w:val="-4"/>
          <w:sz w:val="26"/>
          <w:szCs w:val="26"/>
        </w:rPr>
      </w:pPr>
      <w:r w:rsidRPr="00460791">
        <w:rPr>
          <w:spacing w:val="-4"/>
          <w:sz w:val="26"/>
          <w:szCs w:val="26"/>
        </w:rPr>
        <w:t xml:space="preserve">- повышение уровня информированности населения муниципального образования </w:t>
      </w:r>
      <w:r w:rsidR="00D55120" w:rsidRPr="00460791">
        <w:rPr>
          <w:spacing w:val="-4"/>
          <w:sz w:val="26"/>
          <w:szCs w:val="26"/>
        </w:rPr>
        <w:t xml:space="preserve">городского округа Котельники </w:t>
      </w:r>
      <w:r w:rsidRPr="00460791">
        <w:rPr>
          <w:spacing w:val="-4"/>
          <w:sz w:val="26"/>
          <w:szCs w:val="26"/>
        </w:rPr>
        <w:t>Московской области, в том числе посредством наружной рекламы.</w:t>
      </w:r>
    </w:p>
    <w:p w:rsidR="00605451" w:rsidRPr="00460791" w:rsidRDefault="00605451" w:rsidP="00CA5D18">
      <w:pPr>
        <w:ind w:firstLine="709"/>
        <w:contextualSpacing/>
        <w:jc w:val="both"/>
        <w:rPr>
          <w:spacing w:val="-4"/>
          <w:sz w:val="26"/>
          <w:szCs w:val="26"/>
        </w:rPr>
      </w:pPr>
      <w:r w:rsidRPr="00460791">
        <w:rPr>
          <w:spacing w:val="-4"/>
          <w:sz w:val="26"/>
          <w:szCs w:val="26"/>
        </w:rPr>
        <w:t>- Гражданско-патриотическое и духовно-нравственное воспитание молодежи: формирование российской идентичности, традиционных семейных ценностей, вовлечение молодежи в здоровый образ жизни, популяризация культуры безопасности в молодежной среде и социализация молодежи, нуждающейся в особой заботе государства;</w:t>
      </w:r>
    </w:p>
    <w:p w:rsidR="00605451" w:rsidRPr="00460791" w:rsidRDefault="00605451" w:rsidP="00CA5D18">
      <w:pPr>
        <w:ind w:firstLine="709"/>
        <w:contextualSpacing/>
        <w:jc w:val="both"/>
        <w:rPr>
          <w:spacing w:val="-4"/>
          <w:sz w:val="26"/>
          <w:szCs w:val="26"/>
        </w:rPr>
      </w:pPr>
      <w:r w:rsidRPr="00460791">
        <w:rPr>
          <w:spacing w:val="-4"/>
          <w:sz w:val="26"/>
          <w:szCs w:val="26"/>
        </w:rPr>
        <w:t>- Содействие профориентации и реализации трудового и творческого потенциала молодежи: вовлечение молодежи в инновационную деятельность, в научно-техническое творчество, поддержка молодежных социально-значимых инициатив и предпринимательства;</w:t>
      </w:r>
    </w:p>
    <w:p w:rsidR="00605451" w:rsidRPr="00460791" w:rsidRDefault="00605451" w:rsidP="00CA5D18">
      <w:pPr>
        <w:ind w:firstLine="709"/>
        <w:contextualSpacing/>
        <w:jc w:val="both"/>
        <w:rPr>
          <w:spacing w:val="-4"/>
          <w:sz w:val="26"/>
          <w:szCs w:val="26"/>
        </w:rPr>
      </w:pPr>
      <w:r w:rsidRPr="00460791">
        <w:rPr>
          <w:spacing w:val="-4"/>
          <w:sz w:val="26"/>
          <w:szCs w:val="26"/>
        </w:rPr>
        <w:t>- Поддержка и взаимодействие с молодежными общественными организациями и движениями, развитие международного, межрегионального и межмуниципального молодежного сотрудничества, вовлечение молодежи в добровольческую деятельность;</w:t>
      </w:r>
    </w:p>
    <w:p w:rsidR="00605451" w:rsidRPr="00460791" w:rsidRDefault="00605451" w:rsidP="00CA5D18">
      <w:pPr>
        <w:ind w:firstLine="709"/>
        <w:contextualSpacing/>
        <w:jc w:val="both"/>
        <w:rPr>
          <w:spacing w:val="-4"/>
          <w:sz w:val="26"/>
          <w:szCs w:val="26"/>
        </w:rPr>
      </w:pPr>
      <w:r w:rsidRPr="00460791">
        <w:rPr>
          <w:spacing w:val="-4"/>
          <w:sz w:val="26"/>
          <w:szCs w:val="26"/>
        </w:rPr>
        <w:t xml:space="preserve"> - Содействие подготовке и переподготовке специалистов в сфере молодежной политики, создание условий для повышения их профессионального уровня.</w:t>
      </w:r>
    </w:p>
    <w:p w:rsidR="00605451" w:rsidRPr="00460791" w:rsidRDefault="00605451" w:rsidP="00CA5D18">
      <w:pPr>
        <w:contextualSpacing/>
        <w:jc w:val="both"/>
        <w:rPr>
          <w:spacing w:val="-4"/>
          <w:sz w:val="26"/>
          <w:szCs w:val="26"/>
        </w:rPr>
      </w:pPr>
    </w:p>
    <w:p w:rsidR="00605451" w:rsidRPr="00460791" w:rsidRDefault="00605451" w:rsidP="00201B37">
      <w:pPr>
        <w:widowControl w:val="0"/>
        <w:autoSpaceDE w:val="0"/>
        <w:autoSpaceDN w:val="0"/>
        <w:jc w:val="center"/>
        <w:rPr>
          <w:b/>
          <w:sz w:val="26"/>
          <w:szCs w:val="26"/>
        </w:rPr>
      </w:pPr>
      <w:r w:rsidRPr="00460791">
        <w:rPr>
          <w:b/>
          <w:sz w:val="26"/>
          <w:szCs w:val="26"/>
        </w:rPr>
        <w:t>5. Планируемые результаты реализации муниципальной программы</w:t>
      </w:r>
    </w:p>
    <w:p w:rsidR="00605451" w:rsidRPr="00460791" w:rsidRDefault="00605451" w:rsidP="00201B37">
      <w:pPr>
        <w:widowControl w:val="0"/>
        <w:autoSpaceDE w:val="0"/>
        <w:autoSpaceDN w:val="0"/>
        <w:jc w:val="center"/>
        <w:rPr>
          <w:sz w:val="26"/>
          <w:szCs w:val="26"/>
        </w:rPr>
      </w:pPr>
    </w:p>
    <w:p w:rsidR="00605451" w:rsidRPr="00460791" w:rsidRDefault="00605451" w:rsidP="00201B37">
      <w:pPr>
        <w:widowControl w:val="0"/>
        <w:autoSpaceDE w:val="0"/>
        <w:autoSpaceDN w:val="0"/>
        <w:jc w:val="center"/>
        <w:rPr>
          <w:sz w:val="26"/>
          <w:szCs w:val="26"/>
        </w:rPr>
      </w:pPr>
      <w:r w:rsidRPr="00460791">
        <w:rPr>
          <w:sz w:val="26"/>
          <w:szCs w:val="26"/>
        </w:rPr>
        <w:t>«Развитие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r w:rsidR="00BF5B4A" w:rsidRPr="00460791">
        <w:rPr>
          <w:sz w:val="26"/>
          <w:szCs w:val="26"/>
        </w:rPr>
        <w:t xml:space="preserve"> </w:t>
      </w:r>
    </w:p>
    <w:p w:rsidR="002F75FF" w:rsidRPr="00460791" w:rsidRDefault="002F75FF" w:rsidP="00FB17E2">
      <w:pPr>
        <w:widowControl w:val="0"/>
        <w:autoSpaceDE w:val="0"/>
        <w:autoSpaceDN w:val="0"/>
        <w:adjustRightInd w:val="0"/>
        <w:jc w:val="center"/>
        <w:rPr>
          <w:rFonts w:eastAsia="Calibri"/>
          <w:lang w:eastAsia="en-US"/>
        </w:rPr>
      </w:pPr>
    </w:p>
    <w:p w:rsidR="002F75FF" w:rsidRPr="00460791" w:rsidRDefault="002F75FF" w:rsidP="00FB17E2">
      <w:pPr>
        <w:widowControl w:val="0"/>
        <w:autoSpaceDE w:val="0"/>
        <w:autoSpaceDN w:val="0"/>
        <w:adjustRightInd w:val="0"/>
        <w:jc w:val="center"/>
        <w:rPr>
          <w:rFonts w:eastAsia="Calibri"/>
          <w:lang w:eastAsia="en-US"/>
        </w:rPr>
      </w:pPr>
    </w:p>
    <w:p w:rsidR="002F75FF" w:rsidRPr="00460791" w:rsidRDefault="002F75FF" w:rsidP="00FB17E2">
      <w:pPr>
        <w:widowControl w:val="0"/>
        <w:autoSpaceDE w:val="0"/>
        <w:autoSpaceDN w:val="0"/>
        <w:adjustRightInd w:val="0"/>
        <w:jc w:val="center"/>
        <w:rPr>
          <w:rFonts w:eastAsia="Calibri"/>
          <w:lang w:eastAsia="en-US"/>
        </w:rPr>
      </w:pPr>
    </w:p>
    <w:p w:rsidR="002F75FF" w:rsidRPr="00460791" w:rsidRDefault="002F75FF" w:rsidP="00FB17E2">
      <w:pPr>
        <w:widowControl w:val="0"/>
        <w:autoSpaceDE w:val="0"/>
        <w:autoSpaceDN w:val="0"/>
        <w:adjustRightInd w:val="0"/>
        <w:jc w:val="center"/>
        <w:rPr>
          <w:rFonts w:eastAsia="Calibri"/>
          <w:lang w:eastAsia="en-US"/>
        </w:rPr>
      </w:pPr>
    </w:p>
    <w:p w:rsidR="002F75FF" w:rsidRPr="00460791" w:rsidRDefault="002F75FF" w:rsidP="002F75FF">
      <w:pPr>
        <w:widowControl w:val="0"/>
        <w:autoSpaceDE w:val="0"/>
        <w:autoSpaceDN w:val="0"/>
        <w:adjustRightInd w:val="0"/>
        <w:ind w:left="10490"/>
        <w:jc w:val="both"/>
        <w:rPr>
          <w:rFonts w:eastAsia="Calibri"/>
          <w:lang w:eastAsia="en-US"/>
        </w:rPr>
      </w:pPr>
    </w:p>
    <w:p w:rsidR="002F75FF" w:rsidRPr="00460791" w:rsidRDefault="002F75FF" w:rsidP="00201B37">
      <w:pPr>
        <w:widowControl w:val="0"/>
        <w:autoSpaceDE w:val="0"/>
        <w:autoSpaceDN w:val="0"/>
        <w:jc w:val="center"/>
        <w:rPr>
          <w:rFonts w:eastAsia="Calibri"/>
          <w:b/>
          <w:lang w:eastAsia="en-US"/>
        </w:rPr>
      </w:pPr>
      <w:r w:rsidRPr="00460791">
        <w:rPr>
          <w:rFonts w:eastAsia="Calibri"/>
          <w:b/>
          <w:lang w:eastAsia="en-US"/>
        </w:rPr>
        <w:t xml:space="preserve">Планируемые результаты реализации муниципальной подпрограммы </w:t>
      </w:r>
    </w:p>
    <w:p w:rsidR="00FB17E2" w:rsidRPr="00460791" w:rsidRDefault="002F75FF" w:rsidP="00201B37">
      <w:pPr>
        <w:widowControl w:val="0"/>
        <w:autoSpaceDE w:val="0"/>
        <w:autoSpaceDN w:val="0"/>
        <w:jc w:val="center"/>
        <w:rPr>
          <w:b/>
          <w:sz w:val="26"/>
          <w:szCs w:val="26"/>
        </w:rPr>
      </w:pPr>
      <w:r w:rsidRPr="00460791">
        <w:rPr>
          <w:rFonts w:eastAsia="Calibri"/>
          <w:b/>
          <w:lang w:eastAsia="en-US"/>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p w:rsidR="00605451" w:rsidRPr="00460791" w:rsidRDefault="00605451" w:rsidP="00201B37">
      <w:pPr>
        <w:widowControl w:val="0"/>
        <w:autoSpaceDE w:val="0"/>
        <w:autoSpaceDN w:val="0"/>
        <w:jc w:val="center"/>
        <w:rPr>
          <w:b/>
          <w:sz w:val="26"/>
          <w:szCs w:val="26"/>
        </w:rPr>
      </w:pPr>
    </w:p>
    <w:tbl>
      <w:tblPr>
        <w:tblW w:w="14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3486"/>
        <w:gridCol w:w="1741"/>
        <w:gridCol w:w="1228"/>
        <w:gridCol w:w="1653"/>
        <w:gridCol w:w="853"/>
        <w:gridCol w:w="853"/>
        <w:gridCol w:w="876"/>
        <w:gridCol w:w="852"/>
        <w:gridCol w:w="852"/>
        <w:gridCol w:w="1666"/>
      </w:tblGrid>
      <w:tr w:rsidR="00460791" w:rsidRPr="00460791" w:rsidTr="00417C2B">
        <w:trPr>
          <w:trHeight w:val="1164"/>
        </w:trPr>
        <w:tc>
          <w:tcPr>
            <w:tcW w:w="602" w:type="dxa"/>
            <w:vMerge w:val="restart"/>
          </w:tcPr>
          <w:p w:rsidR="00586059" w:rsidRPr="00460791" w:rsidRDefault="00586059" w:rsidP="00417C2B">
            <w:pPr>
              <w:jc w:val="center"/>
            </w:pPr>
            <w:r w:rsidRPr="00460791">
              <w:rPr>
                <w:sz w:val="22"/>
                <w:szCs w:val="22"/>
              </w:rPr>
              <w:t>№ п/п</w:t>
            </w:r>
          </w:p>
        </w:tc>
        <w:tc>
          <w:tcPr>
            <w:tcW w:w="3505" w:type="dxa"/>
            <w:vMerge w:val="restart"/>
          </w:tcPr>
          <w:p w:rsidR="00586059" w:rsidRPr="00460791" w:rsidRDefault="00586059" w:rsidP="00417C2B">
            <w:pPr>
              <w:jc w:val="center"/>
            </w:pPr>
            <w:r w:rsidRPr="00460791">
              <w:rPr>
                <w:sz w:val="22"/>
                <w:szCs w:val="22"/>
              </w:rPr>
              <w:t>Планируемые результаты реализации муниципальной программы</w:t>
            </w:r>
          </w:p>
        </w:tc>
        <w:tc>
          <w:tcPr>
            <w:tcW w:w="1741" w:type="dxa"/>
            <w:vMerge w:val="restart"/>
          </w:tcPr>
          <w:p w:rsidR="00586059" w:rsidRPr="00460791" w:rsidRDefault="00586059" w:rsidP="00417C2B">
            <w:pPr>
              <w:jc w:val="center"/>
            </w:pPr>
            <w:r w:rsidRPr="00460791">
              <w:rPr>
                <w:sz w:val="22"/>
                <w:szCs w:val="22"/>
              </w:rPr>
              <w:t>Тип показателя</w:t>
            </w:r>
          </w:p>
        </w:tc>
        <w:tc>
          <w:tcPr>
            <w:tcW w:w="1228" w:type="dxa"/>
            <w:vMerge w:val="restart"/>
          </w:tcPr>
          <w:p w:rsidR="00586059" w:rsidRPr="00460791" w:rsidRDefault="00586059" w:rsidP="00417C2B">
            <w:pPr>
              <w:jc w:val="center"/>
            </w:pPr>
            <w:r w:rsidRPr="00460791">
              <w:rPr>
                <w:sz w:val="22"/>
                <w:szCs w:val="22"/>
              </w:rPr>
              <w:t>Единица измерения</w:t>
            </w:r>
          </w:p>
        </w:tc>
        <w:tc>
          <w:tcPr>
            <w:tcW w:w="1654" w:type="dxa"/>
            <w:vMerge w:val="restart"/>
          </w:tcPr>
          <w:p w:rsidR="00586059" w:rsidRPr="00460791" w:rsidRDefault="00586059" w:rsidP="00417C2B">
            <w:pPr>
              <w:jc w:val="center"/>
            </w:pPr>
            <w:r w:rsidRPr="00460791">
              <w:rPr>
                <w:sz w:val="22"/>
                <w:szCs w:val="22"/>
              </w:rPr>
              <w:t>Базовое значение показателя на начало реализации подпрограммы</w:t>
            </w:r>
          </w:p>
        </w:tc>
        <w:tc>
          <w:tcPr>
            <w:tcW w:w="4265" w:type="dxa"/>
            <w:gridSpan w:val="5"/>
          </w:tcPr>
          <w:p w:rsidR="00586059" w:rsidRPr="00460791" w:rsidRDefault="00586059" w:rsidP="00417C2B">
            <w:pPr>
              <w:jc w:val="center"/>
            </w:pPr>
            <w:r w:rsidRPr="00460791">
              <w:rPr>
                <w:sz w:val="22"/>
                <w:szCs w:val="22"/>
              </w:rPr>
              <w:t>Планируемое значение показателя по годам реализации</w:t>
            </w:r>
          </w:p>
        </w:tc>
        <w:tc>
          <w:tcPr>
            <w:tcW w:w="1666" w:type="dxa"/>
            <w:vMerge w:val="restart"/>
          </w:tcPr>
          <w:p w:rsidR="00586059" w:rsidRPr="00460791" w:rsidRDefault="00586059" w:rsidP="00417C2B">
            <w:pPr>
              <w:jc w:val="center"/>
            </w:pPr>
            <w:r w:rsidRPr="00460791">
              <w:rPr>
                <w:sz w:val="22"/>
                <w:szCs w:val="22"/>
              </w:rPr>
              <w:t>Номер основного мероприятия в перечне мероприятий подпрограммы</w:t>
            </w:r>
          </w:p>
        </w:tc>
      </w:tr>
      <w:tr w:rsidR="00460791" w:rsidRPr="00460791" w:rsidTr="00417C2B">
        <w:trPr>
          <w:trHeight w:val="633"/>
        </w:trPr>
        <w:tc>
          <w:tcPr>
            <w:tcW w:w="602" w:type="dxa"/>
            <w:vMerge/>
          </w:tcPr>
          <w:p w:rsidR="00586059" w:rsidRPr="00460791" w:rsidRDefault="00586059" w:rsidP="00417C2B">
            <w:pPr>
              <w:jc w:val="center"/>
            </w:pPr>
          </w:p>
        </w:tc>
        <w:tc>
          <w:tcPr>
            <w:tcW w:w="3505" w:type="dxa"/>
            <w:vMerge/>
          </w:tcPr>
          <w:p w:rsidR="00586059" w:rsidRPr="00460791" w:rsidRDefault="00586059" w:rsidP="00417C2B">
            <w:pPr>
              <w:jc w:val="center"/>
            </w:pPr>
          </w:p>
        </w:tc>
        <w:tc>
          <w:tcPr>
            <w:tcW w:w="1741" w:type="dxa"/>
            <w:vMerge/>
          </w:tcPr>
          <w:p w:rsidR="00586059" w:rsidRPr="00460791" w:rsidRDefault="00586059" w:rsidP="00417C2B">
            <w:pPr>
              <w:jc w:val="center"/>
            </w:pPr>
          </w:p>
        </w:tc>
        <w:tc>
          <w:tcPr>
            <w:tcW w:w="1228" w:type="dxa"/>
            <w:vMerge/>
          </w:tcPr>
          <w:p w:rsidR="00586059" w:rsidRPr="00460791" w:rsidRDefault="00586059" w:rsidP="00417C2B">
            <w:pPr>
              <w:jc w:val="center"/>
            </w:pPr>
          </w:p>
        </w:tc>
        <w:tc>
          <w:tcPr>
            <w:tcW w:w="1654" w:type="dxa"/>
            <w:vMerge/>
          </w:tcPr>
          <w:p w:rsidR="00586059" w:rsidRPr="00460791" w:rsidRDefault="00586059" w:rsidP="00417C2B">
            <w:pPr>
              <w:jc w:val="center"/>
            </w:pPr>
          </w:p>
        </w:tc>
        <w:tc>
          <w:tcPr>
            <w:tcW w:w="853" w:type="dxa"/>
          </w:tcPr>
          <w:p w:rsidR="00586059" w:rsidRPr="00460791" w:rsidRDefault="00586059" w:rsidP="00417C2B">
            <w:pPr>
              <w:jc w:val="center"/>
            </w:pPr>
            <w:r w:rsidRPr="00460791">
              <w:rPr>
                <w:sz w:val="22"/>
                <w:szCs w:val="22"/>
              </w:rPr>
              <w:t>2017</w:t>
            </w:r>
          </w:p>
        </w:tc>
        <w:tc>
          <w:tcPr>
            <w:tcW w:w="853" w:type="dxa"/>
          </w:tcPr>
          <w:p w:rsidR="00586059" w:rsidRPr="00460791" w:rsidRDefault="00586059" w:rsidP="00417C2B">
            <w:pPr>
              <w:jc w:val="center"/>
            </w:pPr>
            <w:r w:rsidRPr="00460791">
              <w:rPr>
                <w:sz w:val="22"/>
                <w:szCs w:val="22"/>
              </w:rPr>
              <w:t>2018</w:t>
            </w:r>
          </w:p>
        </w:tc>
        <w:tc>
          <w:tcPr>
            <w:tcW w:w="853" w:type="dxa"/>
          </w:tcPr>
          <w:p w:rsidR="00586059" w:rsidRPr="00460791" w:rsidRDefault="00586059" w:rsidP="00417C2B">
            <w:pPr>
              <w:jc w:val="center"/>
            </w:pPr>
            <w:r w:rsidRPr="00460791">
              <w:rPr>
                <w:sz w:val="22"/>
                <w:szCs w:val="22"/>
              </w:rPr>
              <w:t>2019</w:t>
            </w:r>
          </w:p>
        </w:tc>
        <w:tc>
          <w:tcPr>
            <w:tcW w:w="853" w:type="dxa"/>
          </w:tcPr>
          <w:p w:rsidR="00586059" w:rsidRPr="00460791" w:rsidRDefault="00586059" w:rsidP="00417C2B">
            <w:pPr>
              <w:jc w:val="center"/>
            </w:pPr>
            <w:r w:rsidRPr="00460791">
              <w:rPr>
                <w:sz w:val="22"/>
                <w:szCs w:val="22"/>
              </w:rPr>
              <w:t>2020</w:t>
            </w:r>
          </w:p>
        </w:tc>
        <w:tc>
          <w:tcPr>
            <w:tcW w:w="853" w:type="dxa"/>
          </w:tcPr>
          <w:p w:rsidR="00586059" w:rsidRPr="00460791" w:rsidRDefault="00586059" w:rsidP="00417C2B">
            <w:pPr>
              <w:jc w:val="center"/>
            </w:pPr>
            <w:r w:rsidRPr="00460791">
              <w:rPr>
                <w:sz w:val="22"/>
                <w:szCs w:val="22"/>
              </w:rPr>
              <w:t>2021</w:t>
            </w:r>
          </w:p>
        </w:tc>
        <w:tc>
          <w:tcPr>
            <w:tcW w:w="1666" w:type="dxa"/>
            <w:vMerge/>
          </w:tcPr>
          <w:p w:rsidR="00586059" w:rsidRPr="00460791" w:rsidRDefault="00586059" w:rsidP="00417C2B">
            <w:pPr>
              <w:jc w:val="center"/>
            </w:pPr>
          </w:p>
        </w:tc>
      </w:tr>
      <w:tr w:rsidR="00460791" w:rsidRPr="00460791" w:rsidTr="00417C2B">
        <w:trPr>
          <w:trHeight w:val="301"/>
        </w:trPr>
        <w:tc>
          <w:tcPr>
            <w:tcW w:w="602" w:type="dxa"/>
          </w:tcPr>
          <w:p w:rsidR="00586059" w:rsidRPr="00460791" w:rsidRDefault="00586059" w:rsidP="00417C2B">
            <w:pPr>
              <w:jc w:val="center"/>
            </w:pPr>
            <w:r w:rsidRPr="00460791">
              <w:rPr>
                <w:sz w:val="22"/>
                <w:szCs w:val="22"/>
              </w:rPr>
              <w:t>1</w:t>
            </w:r>
          </w:p>
        </w:tc>
        <w:tc>
          <w:tcPr>
            <w:tcW w:w="3505" w:type="dxa"/>
          </w:tcPr>
          <w:p w:rsidR="00586059" w:rsidRPr="00460791" w:rsidRDefault="00586059" w:rsidP="00417C2B">
            <w:pPr>
              <w:jc w:val="center"/>
            </w:pPr>
            <w:r w:rsidRPr="00460791">
              <w:rPr>
                <w:sz w:val="22"/>
                <w:szCs w:val="22"/>
              </w:rPr>
              <w:t>2</w:t>
            </w:r>
          </w:p>
        </w:tc>
        <w:tc>
          <w:tcPr>
            <w:tcW w:w="1741" w:type="dxa"/>
          </w:tcPr>
          <w:p w:rsidR="00586059" w:rsidRPr="00460791" w:rsidRDefault="00586059" w:rsidP="00417C2B">
            <w:pPr>
              <w:jc w:val="center"/>
            </w:pPr>
            <w:r w:rsidRPr="00460791">
              <w:rPr>
                <w:sz w:val="22"/>
                <w:szCs w:val="22"/>
              </w:rPr>
              <w:t>3</w:t>
            </w:r>
          </w:p>
        </w:tc>
        <w:tc>
          <w:tcPr>
            <w:tcW w:w="1228" w:type="dxa"/>
          </w:tcPr>
          <w:p w:rsidR="00586059" w:rsidRPr="00460791" w:rsidRDefault="00586059" w:rsidP="00417C2B">
            <w:pPr>
              <w:jc w:val="center"/>
            </w:pPr>
            <w:r w:rsidRPr="00460791">
              <w:rPr>
                <w:sz w:val="22"/>
                <w:szCs w:val="22"/>
              </w:rPr>
              <w:t>4</w:t>
            </w:r>
          </w:p>
        </w:tc>
        <w:tc>
          <w:tcPr>
            <w:tcW w:w="1654" w:type="dxa"/>
          </w:tcPr>
          <w:p w:rsidR="00586059" w:rsidRPr="00460791" w:rsidRDefault="00586059" w:rsidP="00417C2B">
            <w:pPr>
              <w:jc w:val="center"/>
            </w:pPr>
            <w:r w:rsidRPr="00460791">
              <w:rPr>
                <w:sz w:val="22"/>
                <w:szCs w:val="22"/>
              </w:rPr>
              <w:t>5</w:t>
            </w:r>
          </w:p>
        </w:tc>
        <w:tc>
          <w:tcPr>
            <w:tcW w:w="853" w:type="dxa"/>
          </w:tcPr>
          <w:p w:rsidR="00586059" w:rsidRPr="00460791" w:rsidRDefault="00586059" w:rsidP="00417C2B">
            <w:pPr>
              <w:jc w:val="center"/>
            </w:pPr>
            <w:r w:rsidRPr="00460791">
              <w:rPr>
                <w:sz w:val="22"/>
                <w:szCs w:val="22"/>
              </w:rPr>
              <w:t>6</w:t>
            </w:r>
          </w:p>
        </w:tc>
        <w:tc>
          <w:tcPr>
            <w:tcW w:w="853" w:type="dxa"/>
          </w:tcPr>
          <w:p w:rsidR="00586059" w:rsidRPr="00460791" w:rsidRDefault="00586059" w:rsidP="00417C2B">
            <w:pPr>
              <w:jc w:val="center"/>
            </w:pPr>
            <w:r w:rsidRPr="00460791">
              <w:rPr>
                <w:sz w:val="22"/>
                <w:szCs w:val="22"/>
              </w:rPr>
              <w:t>7</w:t>
            </w:r>
          </w:p>
        </w:tc>
        <w:tc>
          <w:tcPr>
            <w:tcW w:w="853" w:type="dxa"/>
          </w:tcPr>
          <w:p w:rsidR="00586059" w:rsidRPr="00460791" w:rsidRDefault="00586059" w:rsidP="00417C2B">
            <w:pPr>
              <w:jc w:val="center"/>
            </w:pPr>
            <w:r w:rsidRPr="00460791">
              <w:rPr>
                <w:sz w:val="22"/>
                <w:szCs w:val="22"/>
              </w:rPr>
              <w:t>8</w:t>
            </w:r>
          </w:p>
        </w:tc>
        <w:tc>
          <w:tcPr>
            <w:tcW w:w="853" w:type="dxa"/>
          </w:tcPr>
          <w:p w:rsidR="00586059" w:rsidRPr="00460791" w:rsidRDefault="00586059" w:rsidP="00417C2B">
            <w:pPr>
              <w:jc w:val="center"/>
            </w:pPr>
            <w:r w:rsidRPr="00460791">
              <w:rPr>
                <w:sz w:val="22"/>
                <w:szCs w:val="22"/>
              </w:rPr>
              <w:t>9</w:t>
            </w:r>
          </w:p>
        </w:tc>
        <w:tc>
          <w:tcPr>
            <w:tcW w:w="853" w:type="dxa"/>
          </w:tcPr>
          <w:p w:rsidR="00586059" w:rsidRPr="00460791" w:rsidRDefault="00586059" w:rsidP="00417C2B">
            <w:pPr>
              <w:jc w:val="center"/>
            </w:pPr>
            <w:r w:rsidRPr="00460791">
              <w:rPr>
                <w:sz w:val="22"/>
                <w:szCs w:val="22"/>
              </w:rPr>
              <w:t>10</w:t>
            </w:r>
          </w:p>
        </w:tc>
        <w:tc>
          <w:tcPr>
            <w:tcW w:w="1666" w:type="dxa"/>
          </w:tcPr>
          <w:p w:rsidR="00586059" w:rsidRPr="00460791" w:rsidRDefault="00586059" w:rsidP="00417C2B">
            <w:pPr>
              <w:jc w:val="center"/>
            </w:pPr>
            <w:r w:rsidRPr="00460791">
              <w:rPr>
                <w:sz w:val="22"/>
                <w:szCs w:val="22"/>
              </w:rPr>
              <w:t>11</w:t>
            </w:r>
          </w:p>
        </w:tc>
      </w:tr>
      <w:tr w:rsidR="00F702F7" w:rsidRPr="00460791" w:rsidTr="00417C2B">
        <w:trPr>
          <w:trHeight w:val="1104"/>
        </w:trPr>
        <w:tc>
          <w:tcPr>
            <w:tcW w:w="14661" w:type="dxa"/>
            <w:gridSpan w:val="11"/>
          </w:tcPr>
          <w:p w:rsidR="002F75FF" w:rsidRPr="00460791" w:rsidRDefault="002F75FF" w:rsidP="00417C2B">
            <w:pPr>
              <w:jc w:val="center"/>
              <w:rPr>
                <w:b/>
                <w:bCs/>
              </w:rPr>
            </w:pPr>
            <w:r w:rsidRPr="00460791">
              <w:rPr>
                <w:b/>
                <w:bCs/>
              </w:rPr>
              <w:t>Планируемые результаты реализации муниципальной подпрограммы</w:t>
            </w:r>
          </w:p>
          <w:p w:rsidR="00586059" w:rsidRPr="00460791" w:rsidRDefault="002F75FF" w:rsidP="00417C2B">
            <w:pPr>
              <w:jc w:val="center"/>
              <w:rPr>
                <w:b/>
                <w:bCs/>
              </w:rPr>
            </w:pPr>
            <w:r w:rsidRPr="00460791">
              <w:rPr>
                <w:b/>
                <w:bCs/>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tc>
      </w:tr>
      <w:tr w:rsidR="00460791" w:rsidRPr="00460791" w:rsidTr="00417C2B">
        <w:trPr>
          <w:trHeight w:val="1195"/>
        </w:trPr>
        <w:tc>
          <w:tcPr>
            <w:tcW w:w="602" w:type="dxa"/>
          </w:tcPr>
          <w:p w:rsidR="00BB6447" w:rsidRPr="00460791" w:rsidRDefault="00BB6447" w:rsidP="00417C2B">
            <w:pPr>
              <w:widowControl w:val="0"/>
              <w:autoSpaceDE w:val="0"/>
              <w:autoSpaceDN w:val="0"/>
              <w:adjustRightInd w:val="0"/>
              <w:jc w:val="center"/>
              <w:rPr>
                <w:rFonts w:eastAsia="Calibri"/>
                <w:lang w:eastAsia="en-US"/>
              </w:rPr>
            </w:pPr>
            <w:r w:rsidRPr="00460791">
              <w:rPr>
                <w:rFonts w:eastAsia="Calibri"/>
                <w:lang w:eastAsia="en-US"/>
              </w:rPr>
              <w:t>1.1</w:t>
            </w:r>
          </w:p>
        </w:tc>
        <w:tc>
          <w:tcPr>
            <w:tcW w:w="3505" w:type="dxa"/>
          </w:tcPr>
          <w:p w:rsidR="00BB6447" w:rsidRPr="00460791" w:rsidRDefault="00CC3D22" w:rsidP="007A56EB">
            <w:pPr>
              <w:spacing w:line="276" w:lineRule="auto"/>
              <w:jc w:val="center"/>
              <w:rPr>
                <w:rFonts w:eastAsia="Calibri"/>
                <w:lang w:eastAsia="en-US"/>
              </w:rPr>
            </w:pPr>
            <w:r w:rsidRPr="00CC3D22">
              <w:rPr>
                <w:rFonts w:eastAsia="Calibri"/>
                <w:lang w:eastAsia="en-US"/>
              </w:rPr>
              <w:t>Информирование населения через СМИ</w:t>
            </w:r>
          </w:p>
        </w:tc>
        <w:tc>
          <w:tcPr>
            <w:tcW w:w="1741" w:type="dxa"/>
          </w:tcPr>
          <w:p w:rsidR="00BB6447" w:rsidRPr="00460791" w:rsidRDefault="00BB6447" w:rsidP="00417C2B">
            <w:pPr>
              <w:widowControl w:val="0"/>
              <w:autoSpaceDE w:val="0"/>
              <w:autoSpaceDN w:val="0"/>
              <w:adjustRightInd w:val="0"/>
              <w:jc w:val="center"/>
              <w:rPr>
                <w:rFonts w:eastAsia="Calibri"/>
                <w:lang w:eastAsia="en-US"/>
              </w:rPr>
            </w:pPr>
            <w:r w:rsidRPr="00460791">
              <w:rPr>
                <w:rFonts w:eastAsia="Calibri"/>
                <w:lang w:eastAsia="en-US"/>
              </w:rPr>
              <w:t>Приоритетный целевой показатель</w:t>
            </w:r>
          </w:p>
        </w:tc>
        <w:tc>
          <w:tcPr>
            <w:tcW w:w="1228" w:type="dxa"/>
          </w:tcPr>
          <w:p w:rsidR="00BB6447" w:rsidRPr="00460791" w:rsidRDefault="00BB6447" w:rsidP="00417C2B">
            <w:pPr>
              <w:jc w:val="center"/>
              <w:rPr>
                <w:rFonts w:eastAsia="Calibri"/>
                <w:lang w:eastAsia="en-US"/>
              </w:rPr>
            </w:pPr>
            <w:r w:rsidRPr="00460791">
              <w:rPr>
                <w:rFonts w:eastAsia="Calibri"/>
                <w:lang w:eastAsia="en-US"/>
              </w:rPr>
              <w:t>%</w:t>
            </w:r>
          </w:p>
        </w:tc>
        <w:tc>
          <w:tcPr>
            <w:tcW w:w="1654" w:type="dxa"/>
          </w:tcPr>
          <w:p w:rsidR="00BB6447" w:rsidRPr="00460791" w:rsidRDefault="00BB6447" w:rsidP="00417C2B">
            <w:pPr>
              <w:jc w:val="center"/>
              <w:rPr>
                <w:rFonts w:eastAsia="Calibri"/>
                <w:lang w:eastAsia="en-US"/>
              </w:rPr>
            </w:pPr>
            <w:r w:rsidRPr="00460791">
              <w:rPr>
                <w:rFonts w:eastAsia="Calibri"/>
                <w:lang w:eastAsia="en-US"/>
              </w:rPr>
              <w:t>100</w:t>
            </w:r>
          </w:p>
        </w:tc>
        <w:tc>
          <w:tcPr>
            <w:tcW w:w="853" w:type="dxa"/>
          </w:tcPr>
          <w:p w:rsidR="00BB6447" w:rsidRPr="00460791" w:rsidRDefault="008F49DF" w:rsidP="00417C2B">
            <w:pPr>
              <w:jc w:val="center"/>
            </w:pPr>
            <w:r>
              <w:rPr>
                <w:rFonts w:eastAsia="Calibri"/>
                <w:lang w:eastAsia="en-US"/>
              </w:rPr>
              <w:t>-</w:t>
            </w:r>
          </w:p>
        </w:tc>
        <w:tc>
          <w:tcPr>
            <w:tcW w:w="853" w:type="dxa"/>
          </w:tcPr>
          <w:p w:rsidR="00BB6447" w:rsidRPr="00EC42AD" w:rsidRDefault="00EC42AD" w:rsidP="00417C2B">
            <w:pPr>
              <w:jc w:val="center"/>
            </w:pPr>
            <w:r>
              <w:rPr>
                <w:rFonts w:eastAsia="Calibri"/>
                <w:lang w:eastAsia="en-US"/>
              </w:rPr>
              <w:t>100</w:t>
            </w:r>
          </w:p>
        </w:tc>
        <w:tc>
          <w:tcPr>
            <w:tcW w:w="853" w:type="dxa"/>
          </w:tcPr>
          <w:p w:rsidR="00BB6447" w:rsidRPr="00EC42AD" w:rsidRDefault="00BB6447" w:rsidP="00B87036">
            <w:pPr>
              <w:jc w:val="center"/>
            </w:pPr>
            <w:r w:rsidRPr="00EC42AD">
              <w:rPr>
                <w:rFonts w:eastAsia="Calibri"/>
                <w:lang w:eastAsia="en-US"/>
              </w:rPr>
              <w:t>10</w:t>
            </w:r>
            <w:r w:rsidR="00B87036" w:rsidRPr="00EC42AD">
              <w:rPr>
                <w:rFonts w:eastAsia="Calibri"/>
                <w:lang w:eastAsia="en-US"/>
              </w:rPr>
              <w:t>6</w:t>
            </w:r>
            <w:r w:rsidR="00417C2B" w:rsidRPr="00EC42AD">
              <w:rPr>
                <w:rFonts w:eastAsia="Calibri"/>
                <w:lang w:eastAsia="en-US"/>
              </w:rPr>
              <w:t>,</w:t>
            </w:r>
            <w:r w:rsidR="00B87036" w:rsidRPr="00EC42AD">
              <w:rPr>
                <w:rFonts w:eastAsia="Calibri"/>
                <w:lang w:eastAsia="en-US"/>
              </w:rPr>
              <w:t>10</w:t>
            </w:r>
          </w:p>
        </w:tc>
        <w:tc>
          <w:tcPr>
            <w:tcW w:w="853" w:type="dxa"/>
          </w:tcPr>
          <w:p w:rsidR="00BB6447" w:rsidRPr="00EC42AD" w:rsidRDefault="00B87036" w:rsidP="00417C2B">
            <w:pPr>
              <w:jc w:val="center"/>
            </w:pPr>
            <w:r w:rsidRPr="00EC42AD">
              <w:rPr>
                <w:rFonts w:eastAsia="Calibri"/>
                <w:lang w:eastAsia="en-US"/>
              </w:rPr>
              <w:t>82,94</w:t>
            </w:r>
          </w:p>
        </w:tc>
        <w:tc>
          <w:tcPr>
            <w:tcW w:w="853" w:type="dxa"/>
          </w:tcPr>
          <w:p w:rsidR="00BB6447" w:rsidRPr="00EC42AD" w:rsidRDefault="00B87036" w:rsidP="00417C2B">
            <w:pPr>
              <w:jc w:val="center"/>
            </w:pPr>
            <w:r w:rsidRPr="00EC42AD">
              <w:rPr>
                <w:rFonts w:eastAsia="Calibri"/>
                <w:lang w:eastAsia="en-US"/>
              </w:rPr>
              <w:t>82,94</w:t>
            </w:r>
          </w:p>
        </w:tc>
        <w:tc>
          <w:tcPr>
            <w:tcW w:w="1666" w:type="dxa"/>
            <w:noWrap/>
          </w:tcPr>
          <w:p w:rsidR="00BB6447" w:rsidRPr="00460791" w:rsidRDefault="00BB6447" w:rsidP="00417C2B">
            <w:pPr>
              <w:jc w:val="center"/>
              <w:rPr>
                <w:rFonts w:eastAsia="Calibri"/>
                <w:lang w:eastAsia="en-US"/>
              </w:rPr>
            </w:pPr>
            <w:r w:rsidRPr="00460791">
              <w:rPr>
                <w:rFonts w:eastAsia="Calibri"/>
                <w:lang w:eastAsia="en-US"/>
              </w:rPr>
              <w:t>1</w:t>
            </w:r>
          </w:p>
        </w:tc>
      </w:tr>
      <w:tr w:rsidR="00460791" w:rsidRPr="00460791" w:rsidTr="00417C2B">
        <w:trPr>
          <w:trHeight w:val="1195"/>
        </w:trPr>
        <w:tc>
          <w:tcPr>
            <w:tcW w:w="602" w:type="dxa"/>
          </w:tcPr>
          <w:p w:rsidR="007E3A5D" w:rsidRPr="00460791" w:rsidRDefault="007E3A5D" w:rsidP="00417C2B">
            <w:pPr>
              <w:widowControl w:val="0"/>
              <w:autoSpaceDE w:val="0"/>
              <w:autoSpaceDN w:val="0"/>
              <w:adjustRightInd w:val="0"/>
              <w:jc w:val="center"/>
              <w:rPr>
                <w:rFonts w:eastAsia="Calibri"/>
                <w:lang w:eastAsia="en-US"/>
              </w:rPr>
            </w:pPr>
          </w:p>
          <w:p w:rsidR="00D01D0B" w:rsidRPr="00460791" w:rsidRDefault="00A0653F" w:rsidP="00417C2B">
            <w:pPr>
              <w:widowControl w:val="0"/>
              <w:autoSpaceDE w:val="0"/>
              <w:autoSpaceDN w:val="0"/>
              <w:adjustRightInd w:val="0"/>
              <w:jc w:val="center"/>
              <w:rPr>
                <w:rFonts w:eastAsia="Calibri"/>
                <w:lang w:eastAsia="en-US"/>
              </w:rPr>
            </w:pPr>
            <w:r w:rsidRPr="00460791">
              <w:rPr>
                <w:rFonts w:eastAsia="Calibri"/>
                <w:lang w:eastAsia="en-US"/>
              </w:rPr>
              <w:t>1.2</w:t>
            </w:r>
          </w:p>
        </w:tc>
        <w:tc>
          <w:tcPr>
            <w:tcW w:w="3505" w:type="dxa"/>
          </w:tcPr>
          <w:p w:rsidR="007E3A5D" w:rsidRPr="00460791" w:rsidRDefault="007E3A5D" w:rsidP="00417C2B">
            <w:pPr>
              <w:spacing w:line="276" w:lineRule="auto"/>
              <w:jc w:val="center"/>
              <w:rPr>
                <w:rFonts w:eastAsia="Calibri"/>
                <w:lang w:eastAsia="en-US"/>
              </w:rPr>
            </w:pPr>
            <w:r w:rsidRPr="00460791">
              <w:rPr>
                <w:rFonts w:eastAsia="Calibri"/>
                <w:lang w:eastAsia="en-US"/>
              </w:rPr>
              <w:t>Уровень информированности</w:t>
            </w:r>
          </w:p>
          <w:p w:rsidR="007E3A5D" w:rsidRPr="00460791" w:rsidRDefault="007E3A5D" w:rsidP="007A56EB">
            <w:pPr>
              <w:spacing w:line="276" w:lineRule="auto"/>
              <w:jc w:val="center"/>
              <w:rPr>
                <w:rFonts w:eastAsia="Calibri"/>
                <w:lang w:eastAsia="en-US"/>
              </w:rPr>
            </w:pPr>
            <w:r w:rsidRPr="00460791">
              <w:rPr>
                <w:rFonts w:eastAsia="Calibri"/>
                <w:lang w:eastAsia="en-US"/>
              </w:rPr>
              <w:t>населения в социальных сетях</w:t>
            </w:r>
          </w:p>
        </w:tc>
        <w:tc>
          <w:tcPr>
            <w:tcW w:w="1741" w:type="dxa"/>
          </w:tcPr>
          <w:p w:rsidR="007E3A5D" w:rsidRPr="00460791" w:rsidRDefault="007E3A5D" w:rsidP="00417C2B">
            <w:pPr>
              <w:widowControl w:val="0"/>
              <w:autoSpaceDE w:val="0"/>
              <w:autoSpaceDN w:val="0"/>
              <w:adjustRightInd w:val="0"/>
              <w:jc w:val="center"/>
              <w:rPr>
                <w:rFonts w:eastAsia="Calibri"/>
                <w:lang w:eastAsia="en-US"/>
              </w:rPr>
            </w:pPr>
            <w:r w:rsidRPr="00460791">
              <w:rPr>
                <w:rFonts w:eastAsia="Calibri"/>
                <w:lang w:eastAsia="en-US"/>
              </w:rPr>
              <w:t>Приоритетный целевой показатель</w:t>
            </w:r>
          </w:p>
        </w:tc>
        <w:tc>
          <w:tcPr>
            <w:tcW w:w="1228" w:type="dxa"/>
          </w:tcPr>
          <w:p w:rsidR="007E3A5D" w:rsidRPr="00460791" w:rsidRDefault="00EC42AD" w:rsidP="00417C2B">
            <w:pPr>
              <w:jc w:val="center"/>
              <w:rPr>
                <w:rFonts w:eastAsia="Calibri"/>
                <w:lang w:eastAsia="en-US"/>
              </w:rPr>
            </w:pPr>
            <w:r>
              <w:rPr>
                <w:rFonts w:eastAsia="Calibri"/>
                <w:lang w:eastAsia="en-US"/>
              </w:rPr>
              <w:t>Ед.</w:t>
            </w:r>
          </w:p>
        </w:tc>
        <w:tc>
          <w:tcPr>
            <w:tcW w:w="1654" w:type="dxa"/>
          </w:tcPr>
          <w:p w:rsidR="007E3A5D" w:rsidRPr="00460791" w:rsidRDefault="00EC42AD" w:rsidP="00417C2B">
            <w:pPr>
              <w:jc w:val="center"/>
              <w:rPr>
                <w:rFonts w:eastAsia="Calibri"/>
                <w:lang w:eastAsia="en-US"/>
              </w:rPr>
            </w:pPr>
            <w:r>
              <w:rPr>
                <w:rFonts w:eastAsia="Calibri"/>
                <w:lang w:eastAsia="en-US"/>
              </w:rPr>
              <w:t>0</w:t>
            </w:r>
          </w:p>
        </w:tc>
        <w:tc>
          <w:tcPr>
            <w:tcW w:w="853" w:type="dxa"/>
          </w:tcPr>
          <w:p w:rsidR="007E3A5D" w:rsidRPr="00460791" w:rsidRDefault="00165AEC" w:rsidP="00417C2B">
            <w:pPr>
              <w:jc w:val="center"/>
              <w:rPr>
                <w:rFonts w:eastAsia="Calibri"/>
                <w:lang w:eastAsia="en-US"/>
              </w:rPr>
            </w:pPr>
            <w:r w:rsidRPr="00460791">
              <w:rPr>
                <w:rFonts w:eastAsia="Calibri"/>
                <w:lang w:eastAsia="en-US"/>
              </w:rPr>
              <w:t>-</w:t>
            </w:r>
          </w:p>
        </w:tc>
        <w:tc>
          <w:tcPr>
            <w:tcW w:w="853" w:type="dxa"/>
          </w:tcPr>
          <w:p w:rsidR="007E3A5D" w:rsidRPr="00460791" w:rsidRDefault="00EC42AD" w:rsidP="00417C2B">
            <w:pPr>
              <w:jc w:val="center"/>
              <w:rPr>
                <w:rFonts w:eastAsia="Calibri"/>
                <w:lang w:eastAsia="en-US"/>
              </w:rPr>
            </w:pPr>
            <w:r>
              <w:rPr>
                <w:rFonts w:eastAsia="Calibri"/>
                <w:lang w:eastAsia="en-US"/>
              </w:rPr>
              <w:t>0</w:t>
            </w:r>
          </w:p>
        </w:tc>
        <w:tc>
          <w:tcPr>
            <w:tcW w:w="853" w:type="dxa"/>
          </w:tcPr>
          <w:p w:rsidR="007E3A5D" w:rsidRPr="00460791" w:rsidRDefault="00EC42AD" w:rsidP="00417C2B">
            <w:pPr>
              <w:jc w:val="center"/>
              <w:rPr>
                <w:rFonts w:eastAsia="Calibri"/>
                <w:lang w:eastAsia="en-US"/>
              </w:rPr>
            </w:pPr>
            <w:r>
              <w:rPr>
                <w:rFonts w:eastAsia="Calibri"/>
                <w:lang w:eastAsia="en-US"/>
              </w:rPr>
              <w:t>1,00</w:t>
            </w:r>
          </w:p>
        </w:tc>
        <w:tc>
          <w:tcPr>
            <w:tcW w:w="853" w:type="dxa"/>
          </w:tcPr>
          <w:p w:rsidR="007E3A5D" w:rsidRPr="00460791" w:rsidRDefault="00EC42AD" w:rsidP="00417C2B">
            <w:pPr>
              <w:jc w:val="center"/>
              <w:rPr>
                <w:rFonts w:eastAsia="Calibri"/>
                <w:lang w:eastAsia="en-US"/>
              </w:rPr>
            </w:pPr>
            <w:r>
              <w:rPr>
                <w:rFonts w:eastAsia="Calibri"/>
                <w:lang w:eastAsia="en-US"/>
              </w:rPr>
              <w:t>1,00</w:t>
            </w:r>
          </w:p>
        </w:tc>
        <w:tc>
          <w:tcPr>
            <w:tcW w:w="853" w:type="dxa"/>
          </w:tcPr>
          <w:p w:rsidR="007E3A5D" w:rsidRPr="00460791" w:rsidRDefault="00EC42AD" w:rsidP="00417C2B">
            <w:pPr>
              <w:jc w:val="center"/>
              <w:rPr>
                <w:rFonts w:eastAsia="Calibri"/>
                <w:lang w:eastAsia="en-US"/>
              </w:rPr>
            </w:pPr>
            <w:r>
              <w:rPr>
                <w:rFonts w:eastAsia="Calibri"/>
                <w:lang w:eastAsia="en-US"/>
              </w:rPr>
              <w:t>1,00</w:t>
            </w:r>
          </w:p>
        </w:tc>
        <w:tc>
          <w:tcPr>
            <w:tcW w:w="1666" w:type="dxa"/>
            <w:noWrap/>
          </w:tcPr>
          <w:p w:rsidR="007E3A5D" w:rsidRPr="00460791" w:rsidRDefault="007E3A5D" w:rsidP="00417C2B">
            <w:pPr>
              <w:jc w:val="center"/>
              <w:rPr>
                <w:rFonts w:eastAsia="Calibri"/>
                <w:lang w:eastAsia="en-US"/>
              </w:rPr>
            </w:pPr>
            <w:r w:rsidRPr="00460791">
              <w:rPr>
                <w:rFonts w:eastAsia="Calibri"/>
                <w:lang w:eastAsia="en-US"/>
              </w:rPr>
              <w:t>1</w:t>
            </w:r>
          </w:p>
        </w:tc>
      </w:tr>
      <w:tr w:rsidR="00460791" w:rsidRPr="00460791" w:rsidTr="00417C2B">
        <w:trPr>
          <w:trHeight w:val="1195"/>
        </w:trPr>
        <w:tc>
          <w:tcPr>
            <w:tcW w:w="602" w:type="dxa"/>
          </w:tcPr>
          <w:p w:rsidR="00D01D0B" w:rsidRPr="00460791" w:rsidRDefault="00A0653F" w:rsidP="00417C2B">
            <w:pPr>
              <w:jc w:val="center"/>
              <w:rPr>
                <w:sz w:val="22"/>
                <w:szCs w:val="22"/>
              </w:rPr>
            </w:pPr>
            <w:r w:rsidRPr="00460791">
              <w:rPr>
                <w:sz w:val="22"/>
                <w:szCs w:val="22"/>
              </w:rPr>
              <w:t>1.3</w:t>
            </w:r>
          </w:p>
        </w:tc>
        <w:tc>
          <w:tcPr>
            <w:tcW w:w="3505" w:type="dxa"/>
          </w:tcPr>
          <w:p w:rsidR="00D01D0B" w:rsidRPr="00460791" w:rsidRDefault="00D01D0B" w:rsidP="007A56EB">
            <w:pPr>
              <w:jc w:val="center"/>
              <w:rPr>
                <w:sz w:val="22"/>
                <w:szCs w:val="22"/>
              </w:rPr>
            </w:pPr>
            <w:r w:rsidRPr="00460791">
              <w:rPr>
                <w:sz w:val="22"/>
                <w:szCs w:val="22"/>
              </w:rPr>
              <w:t>Наличие незаконных рекламных конструкций, установленных на территории муниципального образования</w:t>
            </w:r>
          </w:p>
        </w:tc>
        <w:tc>
          <w:tcPr>
            <w:tcW w:w="1741" w:type="dxa"/>
          </w:tcPr>
          <w:p w:rsidR="00D01D0B" w:rsidRPr="00460791" w:rsidRDefault="00D01D0B" w:rsidP="00417C2B">
            <w:pPr>
              <w:jc w:val="center"/>
              <w:rPr>
                <w:sz w:val="22"/>
                <w:szCs w:val="22"/>
              </w:rPr>
            </w:pPr>
            <w:r w:rsidRPr="00460791">
              <w:rPr>
                <w:sz w:val="22"/>
                <w:szCs w:val="22"/>
              </w:rPr>
              <w:t>Приоритетный целевой показатель</w:t>
            </w:r>
          </w:p>
        </w:tc>
        <w:tc>
          <w:tcPr>
            <w:tcW w:w="1228" w:type="dxa"/>
          </w:tcPr>
          <w:p w:rsidR="00D01D0B" w:rsidRPr="00460791" w:rsidRDefault="00D01D0B" w:rsidP="00417C2B">
            <w:pPr>
              <w:jc w:val="center"/>
              <w:rPr>
                <w:sz w:val="22"/>
                <w:szCs w:val="22"/>
              </w:rPr>
            </w:pPr>
            <w:r w:rsidRPr="00460791">
              <w:rPr>
                <w:sz w:val="22"/>
                <w:szCs w:val="22"/>
              </w:rPr>
              <w:t>%</w:t>
            </w:r>
          </w:p>
        </w:tc>
        <w:tc>
          <w:tcPr>
            <w:tcW w:w="1654" w:type="dxa"/>
          </w:tcPr>
          <w:p w:rsidR="00D01D0B" w:rsidRPr="00460791" w:rsidRDefault="00D01D0B" w:rsidP="00417C2B">
            <w:pPr>
              <w:jc w:val="center"/>
              <w:rPr>
                <w:sz w:val="22"/>
                <w:szCs w:val="22"/>
              </w:rPr>
            </w:pPr>
            <w:r w:rsidRPr="00460791">
              <w:rPr>
                <w:sz w:val="22"/>
                <w:szCs w:val="22"/>
              </w:rPr>
              <w:t>100</w:t>
            </w:r>
          </w:p>
        </w:tc>
        <w:tc>
          <w:tcPr>
            <w:tcW w:w="853" w:type="dxa"/>
          </w:tcPr>
          <w:p w:rsidR="00D01D0B" w:rsidRPr="00460791" w:rsidRDefault="00D01D0B" w:rsidP="00417C2B">
            <w:pPr>
              <w:jc w:val="center"/>
              <w:rPr>
                <w:sz w:val="22"/>
                <w:szCs w:val="22"/>
              </w:rPr>
            </w:pPr>
            <w:r w:rsidRPr="00460791">
              <w:rPr>
                <w:sz w:val="22"/>
                <w:szCs w:val="22"/>
              </w:rPr>
              <w:t>4,76</w:t>
            </w:r>
          </w:p>
        </w:tc>
        <w:tc>
          <w:tcPr>
            <w:tcW w:w="853" w:type="dxa"/>
          </w:tcPr>
          <w:p w:rsidR="00D01D0B" w:rsidRPr="00460791" w:rsidRDefault="00D01D0B" w:rsidP="00417C2B">
            <w:pPr>
              <w:jc w:val="center"/>
              <w:rPr>
                <w:sz w:val="22"/>
                <w:szCs w:val="22"/>
              </w:rPr>
            </w:pPr>
            <w:r w:rsidRPr="00460791">
              <w:rPr>
                <w:sz w:val="22"/>
                <w:szCs w:val="22"/>
              </w:rPr>
              <w:t>4</w:t>
            </w:r>
          </w:p>
        </w:tc>
        <w:tc>
          <w:tcPr>
            <w:tcW w:w="853" w:type="dxa"/>
          </w:tcPr>
          <w:p w:rsidR="00D01D0B" w:rsidRPr="00460791" w:rsidRDefault="00D01D0B" w:rsidP="00417C2B">
            <w:pPr>
              <w:jc w:val="center"/>
              <w:rPr>
                <w:sz w:val="22"/>
                <w:szCs w:val="22"/>
              </w:rPr>
            </w:pPr>
            <w:r w:rsidRPr="00460791">
              <w:rPr>
                <w:sz w:val="22"/>
                <w:szCs w:val="22"/>
              </w:rPr>
              <w:t>2</w:t>
            </w:r>
          </w:p>
        </w:tc>
        <w:tc>
          <w:tcPr>
            <w:tcW w:w="853" w:type="dxa"/>
          </w:tcPr>
          <w:p w:rsidR="00D01D0B" w:rsidRPr="00460791" w:rsidRDefault="00D01D0B" w:rsidP="00417C2B">
            <w:pPr>
              <w:jc w:val="center"/>
              <w:rPr>
                <w:sz w:val="22"/>
                <w:szCs w:val="22"/>
              </w:rPr>
            </w:pPr>
            <w:r w:rsidRPr="00460791">
              <w:rPr>
                <w:sz w:val="22"/>
                <w:szCs w:val="22"/>
              </w:rPr>
              <w:t>0</w:t>
            </w:r>
          </w:p>
        </w:tc>
        <w:tc>
          <w:tcPr>
            <w:tcW w:w="853" w:type="dxa"/>
          </w:tcPr>
          <w:p w:rsidR="00D01D0B" w:rsidRPr="00460791" w:rsidRDefault="00D01D0B" w:rsidP="00417C2B">
            <w:pPr>
              <w:jc w:val="center"/>
              <w:rPr>
                <w:sz w:val="22"/>
                <w:szCs w:val="22"/>
              </w:rPr>
            </w:pPr>
            <w:r w:rsidRPr="00460791">
              <w:rPr>
                <w:sz w:val="22"/>
                <w:szCs w:val="22"/>
              </w:rPr>
              <w:t>0</w:t>
            </w:r>
          </w:p>
        </w:tc>
        <w:tc>
          <w:tcPr>
            <w:tcW w:w="1666" w:type="dxa"/>
            <w:noWrap/>
          </w:tcPr>
          <w:p w:rsidR="00D01D0B" w:rsidRPr="00460791" w:rsidRDefault="00D01D0B" w:rsidP="00417C2B">
            <w:pPr>
              <w:jc w:val="center"/>
              <w:rPr>
                <w:sz w:val="22"/>
                <w:szCs w:val="22"/>
              </w:rPr>
            </w:pPr>
            <w:r w:rsidRPr="00460791">
              <w:rPr>
                <w:sz w:val="22"/>
                <w:szCs w:val="22"/>
              </w:rPr>
              <w:t>2</w:t>
            </w:r>
          </w:p>
        </w:tc>
      </w:tr>
      <w:tr w:rsidR="00460791" w:rsidRPr="00460791" w:rsidTr="00417C2B">
        <w:trPr>
          <w:trHeight w:val="1195"/>
        </w:trPr>
        <w:tc>
          <w:tcPr>
            <w:tcW w:w="602" w:type="dxa"/>
          </w:tcPr>
          <w:p w:rsidR="00D01D0B" w:rsidRPr="00460791" w:rsidRDefault="00A0653F" w:rsidP="00417C2B">
            <w:pPr>
              <w:jc w:val="center"/>
              <w:rPr>
                <w:sz w:val="22"/>
                <w:szCs w:val="22"/>
              </w:rPr>
            </w:pPr>
            <w:r w:rsidRPr="00460791">
              <w:rPr>
                <w:sz w:val="22"/>
                <w:szCs w:val="22"/>
              </w:rPr>
              <w:t>1.4</w:t>
            </w:r>
          </w:p>
        </w:tc>
        <w:tc>
          <w:tcPr>
            <w:tcW w:w="3505" w:type="dxa"/>
          </w:tcPr>
          <w:p w:rsidR="00D01D0B" w:rsidRPr="00460791" w:rsidRDefault="00D01D0B" w:rsidP="00417C2B">
            <w:pPr>
              <w:jc w:val="center"/>
              <w:rPr>
                <w:sz w:val="22"/>
                <w:szCs w:val="22"/>
              </w:rPr>
            </w:pPr>
            <w:r w:rsidRPr="00460791">
              <w:rPr>
                <w:sz w:val="22"/>
                <w:szCs w:val="22"/>
              </w:rPr>
              <w:t>Наличие задолженности</w:t>
            </w:r>
          </w:p>
          <w:p w:rsidR="00D01D0B" w:rsidRPr="00460791" w:rsidRDefault="00D01D0B" w:rsidP="00417C2B">
            <w:pPr>
              <w:jc w:val="center"/>
              <w:rPr>
                <w:sz w:val="22"/>
                <w:szCs w:val="22"/>
              </w:rPr>
            </w:pPr>
            <w:r w:rsidRPr="00460791">
              <w:rPr>
                <w:sz w:val="22"/>
                <w:szCs w:val="22"/>
              </w:rPr>
              <w:t>в муниципальный бюджет по платежам за установку и эксплуатацию рекламных конструкций</w:t>
            </w:r>
          </w:p>
        </w:tc>
        <w:tc>
          <w:tcPr>
            <w:tcW w:w="1741" w:type="dxa"/>
          </w:tcPr>
          <w:p w:rsidR="00D01D0B" w:rsidRPr="00460791" w:rsidRDefault="00D01D0B" w:rsidP="00417C2B">
            <w:pPr>
              <w:jc w:val="center"/>
              <w:rPr>
                <w:sz w:val="22"/>
                <w:szCs w:val="22"/>
              </w:rPr>
            </w:pPr>
            <w:r w:rsidRPr="00460791">
              <w:rPr>
                <w:sz w:val="22"/>
                <w:szCs w:val="22"/>
              </w:rPr>
              <w:t>Приоритетный целевой показатель</w:t>
            </w:r>
          </w:p>
        </w:tc>
        <w:tc>
          <w:tcPr>
            <w:tcW w:w="1228" w:type="dxa"/>
          </w:tcPr>
          <w:p w:rsidR="00D01D0B" w:rsidRPr="00460791" w:rsidRDefault="00D01D0B" w:rsidP="00417C2B">
            <w:pPr>
              <w:jc w:val="center"/>
              <w:rPr>
                <w:sz w:val="22"/>
                <w:szCs w:val="22"/>
              </w:rPr>
            </w:pPr>
            <w:r w:rsidRPr="00460791">
              <w:rPr>
                <w:sz w:val="22"/>
                <w:szCs w:val="22"/>
              </w:rPr>
              <w:t>%</w:t>
            </w:r>
          </w:p>
        </w:tc>
        <w:tc>
          <w:tcPr>
            <w:tcW w:w="1654" w:type="dxa"/>
          </w:tcPr>
          <w:p w:rsidR="00D01D0B" w:rsidRPr="00785130" w:rsidRDefault="001E0D5E" w:rsidP="00EF0743">
            <w:pPr>
              <w:jc w:val="center"/>
              <w:rPr>
                <w:sz w:val="22"/>
                <w:szCs w:val="22"/>
                <w:lang w:val="en-US"/>
              </w:rPr>
            </w:pPr>
            <w:r>
              <w:rPr>
                <w:sz w:val="22"/>
                <w:szCs w:val="22"/>
                <w:lang w:val="en-US"/>
              </w:rPr>
              <w:t>50</w:t>
            </w:r>
          </w:p>
        </w:tc>
        <w:tc>
          <w:tcPr>
            <w:tcW w:w="853" w:type="dxa"/>
          </w:tcPr>
          <w:p w:rsidR="00D01D0B" w:rsidRPr="00460791" w:rsidRDefault="00800FD8" w:rsidP="00EF0743">
            <w:pPr>
              <w:jc w:val="center"/>
              <w:rPr>
                <w:rFonts w:eastAsia="Calibri"/>
                <w:lang w:eastAsia="en-US"/>
              </w:rPr>
            </w:pPr>
            <w:r>
              <w:rPr>
                <w:rFonts w:eastAsia="Calibri"/>
                <w:lang w:eastAsia="en-US"/>
              </w:rPr>
              <w:t>0</w:t>
            </w:r>
          </w:p>
        </w:tc>
        <w:tc>
          <w:tcPr>
            <w:tcW w:w="853" w:type="dxa"/>
          </w:tcPr>
          <w:p w:rsidR="00D01D0B" w:rsidRPr="001E0D5E" w:rsidRDefault="001E0D5E" w:rsidP="00EF0743">
            <w:pPr>
              <w:jc w:val="center"/>
              <w:rPr>
                <w:rFonts w:eastAsia="Calibri"/>
                <w:lang w:val="en-US" w:eastAsia="en-US"/>
              </w:rPr>
            </w:pPr>
            <w:r>
              <w:rPr>
                <w:rFonts w:eastAsia="Calibri"/>
                <w:lang w:val="en-US" w:eastAsia="en-US"/>
              </w:rPr>
              <w:t>43</w:t>
            </w:r>
          </w:p>
        </w:tc>
        <w:tc>
          <w:tcPr>
            <w:tcW w:w="853" w:type="dxa"/>
          </w:tcPr>
          <w:p w:rsidR="00D01D0B" w:rsidRPr="001E0D5E" w:rsidRDefault="00EF0743" w:rsidP="00EF0743">
            <w:pPr>
              <w:jc w:val="center"/>
              <w:rPr>
                <w:rFonts w:eastAsia="Calibri"/>
                <w:lang w:val="en-US" w:eastAsia="en-US"/>
              </w:rPr>
            </w:pPr>
            <w:r>
              <w:rPr>
                <w:rFonts w:eastAsia="Calibri"/>
                <w:lang w:val="en-US" w:eastAsia="en-US"/>
              </w:rPr>
              <w:t>30</w:t>
            </w:r>
          </w:p>
        </w:tc>
        <w:tc>
          <w:tcPr>
            <w:tcW w:w="853" w:type="dxa"/>
          </w:tcPr>
          <w:p w:rsidR="00D01D0B" w:rsidRPr="00EF0743" w:rsidRDefault="00EF0743" w:rsidP="00EF0743">
            <w:pPr>
              <w:jc w:val="center"/>
              <w:rPr>
                <w:rFonts w:eastAsia="Calibri"/>
                <w:lang w:val="en-US" w:eastAsia="en-US"/>
              </w:rPr>
            </w:pPr>
            <w:r>
              <w:rPr>
                <w:rFonts w:eastAsia="Calibri"/>
                <w:lang w:val="en-US" w:eastAsia="en-US"/>
              </w:rPr>
              <w:t>25</w:t>
            </w:r>
          </w:p>
        </w:tc>
        <w:tc>
          <w:tcPr>
            <w:tcW w:w="853" w:type="dxa"/>
          </w:tcPr>
          <w:p w:rsidR="00D01D0B" w:rsidRPr="00EF0743" w:rsidRDefault="00EF0743" w:rsidP="00EF0743">
            <w:pPr>
              <w:jc w:val="center"/>
              <w:rPr>
                <w:rFonts w:eastAsia="Calibri"/>
                <w:lang w:val="en-US" w:eastAsia="en-US"/>
              </w:rPr>
            </w:pPr>
            <w:r>
              <w:rPr>
                <w:rFonts w:eastAsia="Calibri"/>
                <w:lang w:val="en-US" w:eastAsia="en-US"/>
              </w:rPr>
              <w:t>15</w:t>
            </w:r>
          </w:p>
        </w:tc>
        <w:tc>
          <w:tcPr>
            <w:tcW w:w="1666" w:type="dxa"/>
            <w:noWrap/>
          </w:tcPr>
          <w:p w:rsidR="00D01D0B" w:rsidRPr="00460791" w:rsidRDefault="00D01D0B" w:rsidP="00417C2B">
            <w:pPr>
              <w:jc w:val="center"/>
              <w:rPr>
                <w:sz w:val="22"/>
                <w:szCs w:val="22"/>
              </w:rPr>
            </w:pPr>
            <w:r w:rsidRPr="00460791">
              <w:rPr>
                <w:sz w:val="22"/>
                <w:szCs w:val="22"/>
              </w:rPr>
              <w:t>2</w:t>
            </w:r>
          </w:p>
        </w:tc>
      </w:tr>
      <w:tr w:rsidR="00460791" w:rsidRPr="00460791" w:rsidTr="00417C2B">
        <w:trPr>
          <w:trHeight w:val="902"/>
        </w:trPr>
        <w:tc>
          <w:tcPr>
            <w:tcW w:w="602" w:type="dxa"/>
          </w:tcPr>
          <w:p w:rsidR="00D01D0B" w:rsidRPr="00460791" w:rsidRDefault="00D01D0B" w:rsidP="00417C2B">
            <w:pPr>
              <w:jc w:val="center"/>
              <w:rPr>
                <w:sz w:val="22"/>
                <w:szCs w:val="22"/>
              </w:rPr>
            </w:pPr>
            <w:r w:rsidRPr="00460791">
              <w:rPr>
                <w:sz w:val="22"/>
                <w:szCs w:val="22"/>
              </w:rPr>
              <w:lastRenderedPageBreak/>
              <w:t>1.</w:t>
            </w:r>
            <w:r w:rsidR="00A0653F" w:rsidRPr="00460791">
              <w:rPr>
                <w:sz w:val="22"/>
                <w:szCs w:val="22"/>
              </w:rPr>
              <w:t>5</w:t>
            </w:r>
          </w:p>
        </w:tc>
        <w:tc>
          <w:tcPr>
            <w:tcW w:w="3505" w:type="dxa"/>
          </w:tcPr>
          <w:p w:rsidR="00D01D0B" w:rsidRPr="00460791" w:rsidRDefault="00D01D0B" w:rsidP="007A56EB">
            <w:pPr>
              <w:jc w:val="center"/>
              <w:rPr>
                <w:sz w:val="22"/>
                <w:szCs w:val="22"/>
              </w:rPr>
            </w:pPr>
            <w:r w:rsidRPr="00460791">
              <w:rPr>
                <w:sz w:val="22"/>
                <w:szCs w:val="22"/>
              </w:rPr>
              <w:t>Житель хочет знать. Информирование населения через СМИ, социальные сети</w:t>
            </w:r>
          </w:p>
        </w:tc>
        <w:tc>
          <w:tcPr>
            <w:tcW w:w="1741" w:type="dxa"/>
          </w:tcPr>
          <w:p w:rsidR="00D01D0B" w:rsidRPr="00460791" w:rsidRDefault="00D01D0B" w:rsidP="00417C2B">
            <w:pPr>
              <w:jc w:val="center"/>
              <w:rPr>
                <w:sz w:val="22"/>
                <w:szCs w:val="22"/>
              </w:rPr>
            </w:pPr>
            <w:r w:rsidRPr="00460791">
              <w:rPr>
                <w:sz w:val="22"/>
                <w:szCs w:val="22"/>
              </w:rPr>
              <w:t>Приоритетный</w:t>
            </w:r>
          </w:p>
        </w:tc>
        <w:tc>
          <w:tcPr>
            <w:tcW w:w="1228" w:type="dxa"/>
          </w:tcPr>
          <w:p w:rsidR="00D01D0B" w:rsidRPr="00460791" w:rsidRDefault="00D01D0B" w:rsidP="00417C2B">
            <w:pPr>
              <w:jc w:val="center"/>
              <w:rPr>
                <w:sz w:val="22"/>
                <w:szCs w:val="22"/>
              </w:rPr>
            </w:pPr>
            <w:r w:rsidRPr="00460791">
              <w:rPr>
                <w:sz w:val="22"/>
                <w:szCs w:val="22"/>
              </w:rPr>
              <w:t>%</w:t>
            </w:r>
          </w:p>
        </w:tc>
        <w:tc>
          <w:tcPr>
            <w:tcW w:w="1654" w:type="dxa"/>
          </w:tcPr>
          <w:p w:rsidR="00D01D0B" w:rsidRPr="00460791" w:rsidRDefault="00D01D0B" w:rsidP="00417C2B">
            <w:pPr>
              <w:jc w:val="center"/>
              <w:rPr>
                <w:sz w:val="22"/>
                <w:szCs w:val="22"/>
              </w:rPr>
            </w:pPr>
            <w:r w:rsidRPr="00460791">
              <w:rPr>
                <w:sz w:val="22"/>
                <w:szCs w:val="22"/>
              </w:rPr>
              <w:t>100</w:t>
            </w:r>
          </w:p>
        </w:tc>
        <w:tc>
          <w:tcPr>
            <w:tcW w:w="853" w:type="dxa"/>
          </w:tcPr>
          <w:p w:rsidR="00D01D0B" w:rsidRPr="00460791" w:rsidRDefault="00D01D0B" w:rsidP="00417C2B">
            <w:pPr>
              <w:jc w:val="center"/>
              <w:rPr>
                <w:sz w:val="22"/>
                <w:szCs w:val="22"/>
              </w:rPr>
            </w:pPr>
            <w:r w:rsidRPr="00460791">
              <w:rPr>
                <w:sz w:val="22"/>
                <w:szCs w:val="22"/>
              </w:rPr>
              <w:t>217,88</w:t>
            </w:r>
          </w:p>
        </w:tc>
        <w:tc>
          <w:tcPr>
            <w:tcW w:w="853" w:type="dxa"/>
          </w:tcPr>
          <w:p w:rsidR="00D01D0B" w:rsidRPr="00460791" w:rsidRDefault="00D01D0B" w:rsidP="00417C2B">
            <w:pPr>
              <w:jc w:val="center"/>
              <w:rPr>
                <w:sz w:val="22"/>
                <w:szCs w:val="22"/>
              </w:rPr>
            </w:pPr>
            <w:r w:rsidRPr="00460791">
              <w:rPr>
                <w:sz w:val="22"/>
                <w:szCs w:val="22"/>
              </w:rPr>
              <w:t>197,89</w:t>
            </w:r>
          </w:p>
        </w:tc>
        <w:tc>
          <w:tcPr>
            <w:tcW w:w="853" w:type="dxa"/>
          </w:tcPr>
          <w:p w:rsidR="00D01D0B" w:rsidRPr="00460791" w:rsidRDefault="00D01D0B" w:rsidP="00417C2B">
            <w:pPr>
              <w:jc w:val="center"/>
              <w:rPr>
                <w:sz w:val="22"/>
                <w:szCs w:val="22"/>
              </w:rPr>
            </w:pPr>
            <w:r w:rsidRPr="00460791">
              <w:rPr>
                <w:sz w:val="22"/>
                <w:szCs w:val="22"/>
              </w:rPr>
              <w:t>-</w:t>
            </w:r>
          </w:p>
        </w:tc>
        <w:tc>
          <w:tcPr>
            <w:tcW w:w="853" w:type="dxa"/>
          </w:tcPr>
          <w:p w:rsidR="00D01D0B" w:rsidRPr="00460791" w:rsidRDefault="00D01D0B" w:rsidP="00417C2B">
            <w:pPr>
              <w:jc w:val="center"/>
              <w:rPr>
                <w:sz w:val="22"/>
                <w:szCs w:val="22"/>
              </w:rPr>
            </w:pPr>
            <w:r w:rsidRPr="00460791">
              <w:rPr>
                <w:sz w:val="22"/>
                <w:szCs w:val="22"/>
              </w:rPr>
              <w:t>-</w:t>
            </w:r>
          </w:p>
        </w:tc>
        <w:tc>
          <w:tcPr>
            <w:tcW w:w="853" w:type="dxa"/>
          </w:tcPr>
          <w:p w:rsidR="00D01D0B" w:rsidRPr="00460791" w:rsidRDefault="00D01D0B" w:rsidP="00417C2B">
            <w:pPr>
              <w:jc w:val="center"/>
              <w:rPr>
                <w:sz w:val="22"/>
                <w:szCs w:val="22"/>
              </w:rPr>
            </w:pPr>
            <w:r w:rsidRPr="00460791">
              <w:rPr>
                <w:sz w:val="22"/>
                <w:szCs w:val="22"/>
              </w:rPr>
              <w:t>-</w:t>
            </w:r>
          </w:p>
        </w:tc>
        <w:tc>
          <w:tcPr>
            <w:tcW w:w="1666" w:type="dxa"/>
            <w:noWrap/>
          </w:tcPr>
          <w:p w:rsidR="00D01D0B" w:rsidRPr="00460791" w:rsidRDefault="00D01D0B" w:rsidP="00417C2B">
            <w:pPr>
              <w:jc w:val="center"/>
              <w:rPr>
                <w:sz w:val="22"/>
                <w:szCs w:val="22"/>
              </w:rPr>
            </w:pPr>
            <w:r w:rsidRPr="00460791">
              <w:rPr>
                <w:sz w:val="22"/>
                <w:szCs w:val="22"/>
              </w:rPr>
              <w:t>1</w:t>
            </w:r>
          </w:p>
        </w:tc>
      </w:tr>
      <w:tr w:rsidR="00460791" w:rsidRPr="00460791" w:rsidTr="00417C2B">
        <w:trPr>
          <w:trHeight w:val="1195"/>
        </w:trPr>
        <w:tc>
          <w:tcPr>
            <w:tcW w:w="602" w:type="dxa"/>
          </w:tcPr>
          <w:p w:rsidR="007E3A5D" w:rsidRPr="00460791" w:rsidRDefault="007E3A5D" w:rsidP="00417C2B">
            <w:pPr>
              <w:jc w:val="center"/>
            </w:pPr>
            <w:r w:rsidRPr="00460791">
              <w:rPr>
                <w:sz w:val="22"/>
                <w:szCs w:val="22"/>
              </w:rPr>
              <w:t>1.</w:t>
            </w:r>
            <w:r w:rsidR="00A0653F" w:rsidRPr="00460791">
              <w:rPr>
                <w:sz w:val="22"/>
                <w:szCs w:val="22"/>
              </w:rPr>
              <w:t>6</w:t>
            </w:r>
          </w:p>
        </w:tc>
        <w:tc>
          <w:tcPr>
            <w:tcW w:w="3505" w:type="dxa"/>
          </w:tcPr>
          <w:p w:rsidR="007E3A5D" w:rsidRPr="00460791" w:rsidRDefault="007E3A5D" w:rsidP="00417C2B">
            <w:pPr>
              <w:jc w:val="center"/>
            </w:pPr>
            <w:r w:rsidRPr="00460791">
              <w:rPr>
                <w:sz w:val="22"/>
                <w:szCs w:val="22"/>
              </w:rPr>
              <w:t>Повышение уровня информированности населения муниципального образования Московской области *</w:t>
            </w:r>
          </w:p>
        </w:tc>
        <w:tc>
          <w:tcPr>
            <w:tcW w:w="1741" w:type="dxa"/>
          </w:tcPr>
          <w:p w:rsidR="007E3A5D" w:rsidRPr="00460791" w:rsidRDefault="007E3A5D" w:rsidP="00417C2B">
            <w:pPr>
              <w:jc w:val="center"/>
            </w:pPr>
            <w:r w:rsidRPr="00460791">
              <w:rPr>
                <w:sz w:val="22"/>
                <w:szCs w:val="22"/>
              </w:rPr>
              <w:t>Приоритетный</w:t>
            </w:r>
          </w:p>
        </w:tc>
        <w:tc>
          <w:tcPr>
            <w:tcW w:w="1228" w:type="dxa"/>
          </w:tcPr>
          <w:p w:rsidR="007E3A5D" w:rsidRPr="00460791" w:rsidRDefault="007E3A5D" w:rsidP="00417C2B">
            <w:pPr>
              <w:jc w:val="center"/>
            </w:pPr>
            <w:r w:rsidRPr="00460791">
              <w:rPr>
                <w:sz w:val="22"/>
                <w:szCs w:val="22"/>
              </w:rPr>
              <w:t>%</w:t>
            </w:r>
          </w:p>
        </w:tc>
        <w:tc>
          <w:tcPr>
            <w:tcW w:w="1654" w:type="dxa"/>
          </w:tcPr>
          <w:p w:rsidR="007E3A5D" w:rsidRPr="00460791" w:rsidRDefault="007E3A5D" w:rsidP="00417C2B">
            <w:pPr>
              <w:jc w:val="center"/>
            </w:pPr>
            <w:r w:rsidRPr="00460791">
              <w:rPr>
                <w:sz w:val="22"/>
                <w:szCs w:val="22"/>
              </w:rPr>
              <w:t>100</w:t>
            </w:r>
          </w:p>
        </w:tc>
        <w:tc>
          <w:tcPr>
            <w:tcW w:w="853" w:type="dxa"/>
          </w:tcPr>
          <w:p w:rsidR="007E3A5D" w:rsidRPr="00460791" w:rsidRDefault="007E3A5D" w:rsidP="00417C2B">
            <w:pPr>
              <w:jc w:val="center"/>
            </w:pPr>
            <w:r w:rsidRPr="00460791">
              <w:rPr>
                <w:sz w:val="22"/>
                <w:szCs w:val="22"/>
              </w:rPr>
              <w:t>146,90</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1666" w:type="dxa"/>
            <w:noWrap/>
          </w:tcPr>
          <w:p w:rsidR="007E3A5D" w:rsidRPr="00460791" w:rsidRDefault="007E3A5D" w:rsidP="00417C2B">
            <w:pPr>
              <w:jc w:val="center"/>
            </w:pPr>
            <w:r w:rsidRPr="00460791">
              <w:rPr>
                <w:sz w:val="22"/>
                <w:szCs w:val="22"/>
              </w:rPr>
              <w:t>1</w:t>
            </w:r>
          </w:p>
        </w:tc>
      </w:tr>
      <w:tr w:rsidR="00460791" w:rsidRPr="00460791" w:rsidTr="00417C2B">
        <w:trPr>
          <w:trHeight w:val="2636"/>
        </w:trPr>
        <w:tc>
          <w:tcPr>
            <w:tcW w:w="602" w:type="dxa"/>
          </w:tcPr>
          <w:p w:rsidR="007E3A5D" w:rsidRPr="00460791" w:rsidRDefault="007E3A5D" w:rsidP="00417C2B">
            <w:pPr>
              <w:jc w:val="center"/>
            </w:pPr>
            <w:r w:rsidRPr="00460791">
              <w:rPr>
                <w:sz w:val="22"/>
                <w:szCs w:val="22"/>
              </w:rPr>
              <w:t>1.</w:t>
            </w:r>
            <w:r w:rsidR="00A0653F" w:rsidRPr="00460791">
              <w:rPr>
                <w:sz w:val="22"/>
                <w:szCs w:val="22"/>
              </w:rPr>
              <w:t>7</w:t>
            </w:r>
          </w:p>
        </w:tc>
        <w:tc>
          <w:tcPr>
            <w:tcW w:w="3505" w:type="dxa"/>
          </w:tcPr>
          <w:p w:rsidR="007E3A5D" w:rsidRPr="00460791" w:rsidRDefault="007E3A5D" w:rsidP="00417C2B">
            <w:pPr>
              <w:jc w:val="center"/>
            </w:pPr>
            <w:r w:rsidRPr="00460791">
              <w:rPr>
                <w:sz w:val="22"/>
                <w:szCs w:val="22"/>
              </w:rPr>
              <w:t>Уровень информирования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 *</w:t>
            </w:r>
          </w:p>
        </w:tc>
        <w:tc>
          <w:tcPr>
            <w:tcW w:w="1741" w:type="dxa"/>
          </w:tcPr>
          <w:p w:rsidR="007E3A5D" w:rsidRPr="00460791" w:rsidRDefault="007E3A5D" w:rsidP="00417C2B">
            <w:pPr>
              <w:jc w:val="center"/>
            </w:pPr>
            <w:r w:rsidRPr="00460791">
              <w:rPr>
                <w:sz w:val="22"/>
                <w:szCs w:val="22"/>
              </w:rPr>
              <w:t>Приоритетный</w:t>
            </w:r>
          </w:p>
        </w:tc>
        <w:tc>
          <w:tcPr>
            <w:tcW w:w="1228" w:type="dxa"/>
          </w:tcPr>
          <w:p w:rsidR="007E3A5D" w:rsidRPr="00460791" w:rsidRDefault="007E3A5D" w:rsidP="00417C2B">
            <w:pPr>
              <w:jc w:val="center"/>
            </w:pPr>
            <w:r w:rsidRPr="00460791">
              <w:rPr>
                <w:sz w:val="22"/>
                <w:szCs w:val="22"/>
              </w:rPr>
              <w:t>%</w:t>
            </w:r>
          </w:p>
        </w:tc>
        <w:tc>
          <w:tcPr>
            <w:tcW w:w="1654" w:type="dxa"/>
          </w:tcPr>
          <w:p w:rsidR="007E3A5D" w:rsidRPr="00460791" w:rsidRDefault="007E3A5D" w:rsidP="00417C2B">
            <w:pPr>
              <w:jc w:val="center"/>
            </w:pPr>
            <w:r w:rsidRPr="00460791">
              <w:rPr>
                <w:sz w:val="22"/>
                <w:szCs w:val="22"/>
              </w:rPr>
              <w:t>100</w:t>
            </w:r>
          </w:p>
        </w:tc>
        <w:tc>
          <w:tcPr>
            <w:tcW w:w="853" w:type="dxa"/>
          </w:tcPr>
          <w:p w:rsidR="007E3A5D" w:rsidRPr="00460791" w:rsidRDefault="007E3A5D" w:rsidP="00417C2B">
            <w:pPr>
              <w:jc w:val="center"/>
            </w:pPr>
            <w:r w:rsidRPr="00460791">
              <w:rPr>
                <w:sz w:val="22"/>
                <w:szCs w:val="22"/>
              </w:rPr>
              <w:t>-26,81</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1666" w:type="dxa"/>
            <w:noWrap/>
          </w:tcPr>
          <w:p w:rsidR="007E3A5D" w:rsidRPr="00460791" w:rsidRDefault="007E3A5D" w:rsidP="00417C2B">
            <w:pPr>
              <w:jc w:val="center"/>
            </w:pPr>
            <w:r w:rsidRPr="00460791">
              <w:rPr>
                <w:sz w:val="22"/>
                <w:szCs w:val="22"/>
              </w:rPr>
              <w:t>1</w:t>
            </w:r>
          </w:p>
        </w:tc>
      </w:tr>
      <w:tr w:rsidR="00460791" w:rsidRPr="00460791" w:rsidTr="00417C2B">
        <w:trPr>
          <w:trHeight w:val="273"/>
        </w:trPr>
        <w:tc>
          <w:tcPr>
            <w:tcW w:w="602" w:type="dxa"/>
          </w:tcPr>
          <w:p w:rsidR="007E3A5D" w:rsidRPr="00460791" w:rsidRDefault="007E3A5D" w:rsidP="00417C2B">
            <w:pPr>
              <w:jc w:val="center"/>
            </w:pPr>
            <w:r w:rsidRPr="00460791">
              <w:rPr>
                <w:sz w:val="22"/>
                <w:szCs w:val="22"/>
              </w:rPr>
              <w:t>1.</w:t>
            </w:r>
            <w:r w:rsidR="00A0653F" w:rsidRPr="00460791">
              <w:rPr>
                <w:sz w:val="22"/>
                <w:szCs w:val="22"/>
              </w:rPr>
              <w:t>8</w:t>
            </w:r>
          </w:p>
        </w:tc>
        <w:tc>
          <w:tcPr>
            <w:tcW w:w="3505" w:type="dxa"/>
          </w:tcPr>
          <w:p w:rsidR="007E3A5D" w:rsidRPr="00460791" w:rsidRDefault="007E3A5D" w:rsidP="00417C2B">
            <w:pPr>
              <w:jc w:val="center"/>
            </w:pPr>
            <w:r w:rsidRPr="00460791">
              <w:rPr>
                <w:sz w:val="22"/>
                <w:szCs w:val="22"/>
              </w:rPr>
              <w:t>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41" w:type="dxa"/>
          </w:tcPr>
          <w:p w:rsidR="007E3A5D" w:rsidRPr="00460791" w:rsidRDefault="007E3A5D" w:rsidP="00417C2B">
            <w:pPr>
              <w:jc w:val="center"/>
            </w:pPr>
            <w:r w:rsidRPr="00460791">
              <w:rPr>
                <w:sz w:val="22"/>
                <w:szCs w:val="22"/>
              </w:rPr>
              <w:t>Приоритетный</w:t>
            </w:r>
          </w:p>
        </w:tc>
        <w:tc>
          <w:tcPr>
            <w:tcW w:w="1228" w:type="dxa"/>
          </w:tcPr>
          <w:p w:rsidR="007E3A5D" w:rsidRPr="00460791" w:rsidRDefault="007E3A5D" w:rsidP="00417C2B">
            <w:pPr>
              <w:jc w:val="center"/>
            </w:pPr>
            <w:r w:rsidRPr="00460791">
              <w:rPr>
                <w:sz w:val="22"/>
                <w:szCs w:val="22"/>
              </w:rPr>
              <w:t>%</w:t>
            </w:r>
          </w:p>
        </w:tc>
        <w:tc>
          <w:tcPr>
            <w:tcW w:w="1654" w:type="dxa"/>
          </w:tcPr>
          <w:p w:rsidR="007E3A5D" w:rsidRPr="00460791" w:rsidRDefault="007E3A5D" w:rsidP="00417C2B">
            <w:pPr>
              <w:jc w:val="center"/>
            </w:pPr>
            <w:r w:rsidRPr="00460791">
              <w:rPr>
                <w:sz w:val="22"/>
                <w:szCs w:val="22"/>
              </w:rPr>
              <w:t>0</w:t>
            </w:r>
          </w:p>
        </w:tc>
        <w:tc>
          <w:tcPr>
            <w:tcW w:w="853" w:type="dxa"/>
          </w:tcPr>
          <w:p w:rsidR="007E3A5D" w:rsidRPr="00460791" w:rsidRDefault="007E3A5D" w:rsidP="00417C2B">
            <w:pPr>
              <w:jc w:val="center"/>
            </w:pPr>
            <w:r w:rsidRPr="00460791">
              <w:rPr>
                <w:sz w:val="22"/>
                <w:szCs w:val="22"/>
              </w:rPr>
              <w:t>100</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1666" w:type="dxa"/>
            <w:noWrap/>
          </w:tcPr>
          <w:p w:rsidR="007E3A5D" w:rsidRPr="00460791" w:rsidRDefault="007E3A5D" w:rsidP="00417C2B">
            <w:pPr>
              <w:jc w:val="center"/>
            </w:pPr>
            <w:r w:rsidRPr="00460791">
              <w:rPr>
                <w:sz w:val="22"/>
                <w:szCs w:val="22"/>
              </w:rPr>
              <w:t>1</w:t>
            </w:r>
          </w:p>
        </w:tc>
      </w:tr>
      <w:tr w:rsidR="00460791" w:rsidRPr="00460791" w:rsidTr="00417C2B">
        <w:trPr>
          <w:trHeight w:val="2470"/>
        </w:trPr>
        <w:tc>
          <w:tcPr>
            <w:tcW w:w="602" w:type="dxa"/>
          </w:tcPr>
          <w:p w:rsidR="007E3A5D" w:rsidRPr="00460791" w:rsidRDefault="007E3A5D" w:rsidP="00417C2B">
            <w:pPr>
              <w:jc w:val="center"/>
            </w:pPr>
            <w:r w:rsidRPr="00460791">
              <w:rPr>
                <w:sz w:val="22"/>
                <w:szCs w:val="22"/>
              </w:rPr>
              <w:t>1.</w:t>
            </w:r>
            <w:r w:rsidR="00A0653F" w:rsidRPr="00460791">
              <w:rPr>
                <w:sz w:val="22"/>
                <w:szCs w:val="22"/>
              </w:rPr>
              <w:t>9</w:t>
            </w:r>
          </w:p>
        </w:tc>
        <w:tc>
          <w:tcPr>
            <w:tcW w:w="3505" w:type="dxa"/>
          </w:tcPr>
          <w:p w:rsidR="007E3A5D" w:rsidRPr="00460791" w:rsidRDefault="007E3A5D" w:rsidP="00417C2B">
            <w:pPr>
              <w:jc w:val="center"/>
            </w:pPr>
            <w:r w:rsidRPr="00460791">
              <w:rPr>
                <w:sz w:val="22"/>
                <w:szCs w:val="22"/>
              </w:rPr>
              <w:t>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w:t>
            </w:r>
          </w:p>
        </w:tc>
        <w:tc>
          <w:tcPr>
            <w:tcW w:w="1741" w:type="dxa"/>
          </w:tcPr>
          <w:p w:rsidR="007E3A5D" w:rsidRPr="00460791" w:rsidRDefault="007E3A5D" w:rsidP="00417C2B">
            <w:pPr>
              <w:jc w:val="center"/>
            </w:pPr>
            <w:r w:rsidRPr="00460791">
              <w:rPr>
                <w:sz w:val="22"/>
                <w:szCs w:val="22"/>
              </w:rPr>
              <w:t>Приоритетный</w:t>
            </w:r>
          </w:p>
        </w:tc>
        <w:tc>
          <w:tcPr>
            <w:tcW w:w="1228" w:type="dxa"/>
          </w:tcPr>
          <w:p w:rsidR="007E3A5D" w:rsidRPr="00460791" w:rsidRDefault="007E3A5D" w:rsidP="00417C2B">
            <w:pPr>
              <w:jc w:val="center"/>
            </w:pPr>
            <w:r w:rsidRPr="00460791">
              <w:rPr>
                <w:sz w:val="22"/>
                <w:szCs w:val="22"/>
              </w:rPr>
              <w:t>%</w:t>
            </w:r>
          </w:p>
        </w:tc>
        <w:tc>
          <w:tcPr>
            <w:tcW w:w="1654" w:type="dxa"/>
          </w:tcPr>
          <w:p w:rsidR="007E3A5D" w:rsidRPr="00460791" w:rsidRDefault="007E3A5D" w:rsidP="00417C2B">
            <w:pPr>
              <w:jc w:val="center"/>
            </w:pPr>
            <w:r w:rsidRPr="00460791">
              <w:rPr>
                <w:sz w:val="22"/>
                <w:szCs w:val="22"/>
              </w:rPr>
              <w:t>100</w:t>
            </w:r>
          </w:p>
        </w:tc>
        <w:tc>
          <w:tcPr>
            <w:tcW w:w="853" w:type="dxa"/>
          </w:tcPr>
          <w:p w:rsidR="007E3A5D" w:rsidRPr="00460791" w:rsidRDefault="007E3A5D" w:rsidP="00417C2B">
            <w:pPr>
              <w:jc w:val="center"/>
            </w:pPr>
            <w:r w:rsidRPr="00460791">
              <w:rPr>
                <w:sz w:val="22"/>
                <w:szCs w:val="22"/>
              </w:rPr>
              <w:t>26,64</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1666" w:type="dxa"/>
            <w:noWrap/>
          </w:tcPr>
          <w:p w:rsidR="007E3A5D" w:rsidRPr="00460791" w:rsidRDefault="007E3A5D" w:rsidP="00417C2B">
            <w:pPr>
              <w:jc w:val="center"/>
            </w:pPr>
            <w:r w:rsidRPr="00460791">
              <w:rPr>
                <w:sz w:val="22"/>
                <w:szCs w:val="22"/>
              </w:rPr>
              <w:t>1</w:t>
            </w:r>
          </w:p>
        </w:tc>
      </w:tr>
      <w:tr w:rsidR="00460791" w:rsidRPr="00460791" w:rsidTr="00417C2B">
        <w:trPr>
          <w:trHeight w:val="3253"/>
        </w:trPr>
        <w:tc>
          <w:tcPr>
            <w:tcW w:w="602" w:type="dxa"/>
          </w:tcPr>
          <w:p w:rsidR="007E3A5D" w:rsidRPr="00460791" w:rsidRDefault="007E3A5D" w:rsidP="00417C2B">
            <w:pPr>
              <w:jc w:val="center"/>
            </w:pPr>
            <w:r w:rsidRPr="00460791">
              <w:rPr>
                <w:sz w:val="22"/>
                <w:szCs w:val="22"/>
              </w:rPr>
              <w:lastRenderedPageBreak/>
              <w:t>1.</w:t>
            </w:r>
            <w:r w:rsidR="00A0653F" w:rsidRPr="00460791">
              <w:rPr>
                <w:sz w:val="22"/>
                <w:szCs w:val="22"/>
              </w:rPr>
              <w:t>10</w:t>
            </w:r>
          </w:p>
        </w:tc>
        <w:tc>
          <w:tcPr>
            <w:tcW w:w="3505" w:type="dxa"/>
          </w:tcPr>
          <w:p w:rsidR="007E3A5D" w:rsidRPr="00460791" w:rsidRDefault="007E3A5D" w:rsidP="00417C2B">
            <w:pPr>
              <w:jc w:val="center"/>
            </w:pPr>
            <w:r w:rsidRPr="00460791">
              <w:rPr>
                <w:sz w:val="22"/>
                <w:szCs w:val="22"/>
              </w:rPr>
              <w:t>Уровень информирования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 *</w:t>
            </w:r>
          </w:p>
        </w:tc>
        <w:tc>
          <w:tcPr>
            <w:tcW w:w="1741" w:type="dxa"/>
          </w:tcPr>
          <w:p w:rsidR="007E3A5D" w:rsidRPr="00460791" w:rsidRDefault="007E3A5D" w:rsidP="00417C2B">
            <w:pPr>
              <w:jc w:val="center"/>
            </w:pPr>
            <w:r w:rsidRPr="00460791">
              <w:rPr>
                <w:sz w:val="22"/>
                <w:szCs w:val="22"/>
              </w:rPr>
              <w:t>Приоритетный</w:t>
            </w:r>
          </w:p>
        </w:tc>
        <w:tc>
          <w:tcPr>
            <w:tcW w:w="1228" w:type="dxa"/>
          </w:tcPr>
          <w:p w:rsidR="007E3A5D" w:rsidRPr="00460791" w:rsidRDefault="007E3A5D" w:rsidP="00417C2B">
            <w:pPr>
              <w:jc w:val="center"/>
            </w:pPr>
            <w:r w:rsidRPr="00460791">
              <w:rPr>
                <w:sz w:val="22"/>
                <w:szCs w:val="22"/>
              </w:rPr>
              <w:t>%</w:t>
            </w:r>
          </w:p>
        </w:tc>
        <w:tc>
          <w:tcPr>
            <w:tcW w:w="1654" w:type="dxa"/>
          </w:tcPr>
          <w:p w:rsidR="007E3A5D" w:rsidRPr="00460791" w:rsidRDefault="007E3A5D" w:rsidP="00417C2B">
            <w:pPr>
              <w:jc w:val="center"/>
            </w:pPr>
            <w:r w:rsidRPr="00460791">
              <w:rPr>
                <w:sz w:val="22"/>
                <w:szCs w:val="22"/>
              </w:rPr>
              <w:t>100</w:t>
            </w:r>
          </w:p>
        </w:tc>
        <w:tc>
          <w:tcPr>
            <w:tcW w:w="853" w:type="dxa"/>
          </w:tcPr>
          <w:p w:rsidR="007E3A5D" w:rsidRPr="00460791" w:rsidRDefault="007E3A5D" w:rsidP="00417C2B">
            <w:pPr>
              <w:jc w:val="center"/>
            </w:pPr>
            <w:r w:rsidRPr="00460791">
              <w:rPr>
                <w:sz w:val="22"/>
                <w:szCs w:val="22"/>
              </w:rPr>
              <w:t>261,50</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1666" w:type="dxa"/>
            <w:noWrap/>
          </w:tcPr>
          <w:p w:rsidR="007E3A5D" w:rsidRPr="00460791" w:rsidRDefault="007E3A5D" w:rsidP="00417C2B">
            <w:pPr>
              <w:jc w:val="center"/>
            </w:pPr>
            <w:r w:rsidRPr="00460791">
              <w:rPr>
                <w:sz w:val="22"/>
                <w:szCs w:val="22"/>
              </w:rPr>
              <w:t>1</w:t>
            </w:r>
          </w:p>
        </w:tc>
      </w:tr>
      <w:tr w:rsidR="00460791" w:rsidRPr="00460791" w:rsidTr="00417C2B">
        <w:trPr>
          <w:trHeight w:val="3258"/>
        </w:trPr>
        <w:tc>
          <w:tcPr>
            <w:tcW w:w="602" w:type="dxa"/>
          </w:tcPr>
          <w:p w:rsidR="007E3A5D" w:rsidRPr="00460791" w:rsidRDefault="007E3A5D" w:rsidP="00417C2B">
            <w:pPr>
              <w:jc w:val="center"/>
            </w:pPr>
            <w:r w:rsidRPr="00460791">
              <w:rPr>
                <w:sz w:val="22"/>
                <w:szCs w:val="22"/>
              </w:rPr>
              <w:t>1.</w:t>
            </w:r>
            <w:r w:rsidR="00A0653F" w:rsidRPr="00460791">
              <w:rPr>
                <w:sz w:val="22"/>
                <w:szCs w:val="22"/>
              </w:rPr>
              <w:t>11</w:t>
            </w:r>
          </w:p>
        </w:tc>
        <w:tc>
          <w:tcPr>
            <w:tcW w:w="3505" w:type="dxa"/>
          </w:tcPr>
          <w:p w:rsidR="007E3A5D" w:rsidRPr="00460791" w:rsidRDefault="007E3A5D" w:rsidP="00417C2B">
            <w:pPr>
              <w:jc w:val="center"/>
            </w:pPr>
            <w:r w:rsidRPr="00460791">
              <w:rPr>
                <w:sz w:val="22"/>
                <w:szCs w:val="22"/>
              </w:rPr>
              <w:t>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 *</w:t>
            </w:r>
          </w:p>
        </w:tc>
        <w:tc>
          <w:tcPr>
            <w:tcW w:w="1741" w:type="dxa"/>
          </w:tcPr>
          <w:p w:rsidR="007E3A5D" w:rsidRPr="00460791" w:rsidRDefault="007E3A5D" w:rsidP="00417C2B">
            <w:pPr>
              <w:jc w:val="center"/>
            </w:pPr>
            <w:r w:rsidRPr="00460791">
              <w:rPr>
                <w:sz w:val="22"/>
                <w:szCs w:val="22"/>
              </w:rPr>
              <w:t>Приоритетный</w:t>
            </w:r>
          </w:p>
        </w:tc>
        <w:tc>
          <w:tcPr>
            <w:tcW w:w="1228" w:type="dxa"/>
          </w:tcPr>
          <w:p w:rsidR="007E3A5D" w:rsidRPr="00460791" w:rsidRDefault="007E3A5D" w:rsidP="00417C2B">
            <w:pPr>
              <w:jc w:val="center"/>
            </w:pPr>
            <w:r w:rsidRPr="00460791">
              <w:rPr>
                <w:sz w:val="22"/>
                <w:szCs w:val="22"/>
              </w:rPr>
              <w:t>%</w:t>
            </w:r>
          </w:p>
        </w:tc>
        <w:tc>
          <w:tcPr>
            <w:tcW w:w="1654" w:type="dxa"/>
          </w:tcPr>
          <w:p w:rsidR="007E3A5D" w:rsidRPr="00460791" w:rsidRDefault="007E3A5D" w:rsidP="00417C2B">
            <w:pPr>
              <w:jc w:val="center"/>
            </w:pPr>
            <w:r w:rsidRPr="00460791">
              <w:rPr>
                <w:sz w:val="22"/>
                <w:szCs w:val="22"/>
              </w:rPr>
              <w:t>100</w:t>
            </w:r>
          </w:p>
        </w:tc>
        <w:tc>
          <w:tcPr>
            <w:tcW w:w="853" w:type="dxa"/>
          </w:tcPr>
          <w:p w:rsidR="007E3A5D" w:rsidRPr="00460791" w:rsidRDefault="007E3A5D" w:rsidP="00417C2B">
            <w:pPr>
              <w:jc w:val="center"/>
            </w:pPr>
            <w:r w:rsidRPr="00460791">
              <w:rPr>
                <w:sz w:val="22"/>
                <w:szCs w:val="22"/>
              </w:rPr>
              <w:t>-4,00</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1666" w:type="dxa"/>
            <w:noWrap/>
          </w:tcPr>
          <w:p w:rsidR="007E3A5D" w:rsidRPr="00460791" w:rsidRDefault="007E3A5D" w:rsidP="00417C2B">
            <w:pPr>
              <w:jc w:val="center"/>
            </w:pPr>
            <w:r w:rsidRPr="00460791">
              <w:rPr>
                <w:sz w:val="22"/>
                <w:szCs w:val="22"/>
              </w:rPr>
              <w:t>1</w:t>
            </w:r>
          </w:p>
        </w:tc>
      </w:tr>
      <w:tr w:rsidR="00460791" w:rsidRPr="00460791" w:rsidTr="00417C2B">
        <w:trPr>
          <w:trHeight w:val="358"/>
        </w:trPr>
        <w:tc>
          <w:tcPr>
            <w:tcW w:w="602" w:type="dxa"/>
          </w:tcPr>
          <w:p w:rsidR="007E3A5D" w:rsidRPr="00460791" w:rsidRDefault="007E3A5D" w:rsidP="00417C2B">
            <w:pPr>
              <w:jc w:val="center"/>
            </w:pPr>
            <w:r w:rsidRPr="00460791">
              <w:rPr>
                <w:sz w:val="22"/>
                <w:szCs w:val="22"/>
              </w:rPr>
              <w:t>1.</w:t>
            </w:r>
            <w:r w:rsidR="00A0653F" w:rsidRPr="00460791">
              <w:rPr>
                <w:sz w:val="22"/>
                <w:szCs w:val="22"/>
              </w:rPr>
              <w:t>12</w:t>
            </w:r>
          </w:p>
        </w:tc>
        <w:tc>
          <w:tcPr>
            <w:tcW w:w="3505" w:type="dxa"/>
          </w:tcPr>
          <w:p w:rsidR="007E3A5D" w:rsidRPr="00460791" w:rsidRDefault="007E3A5D" w:rsidP="00417C2B">
            <w:pPr>
              <w:jc w:val="center"/>
            </w:pPr>
            <w:r w:rsidRPr="00460791">
              <w:rPr>
                <w:sz w:val="22"/>
                <w:szCs w:val="22"/>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1741" w:type="dxa"/>
          </w:tcPr>
          <w:p w:rsidR="007E3A5D" w:rsidRPr="00460791" w:rsidRDefault="007E3A5D" w:rsidP="00417C2B">
            <w:pPr>
              <w:jc w:val="center"/>
            </w:pPr>
            <w:r w:rsidRPr="00460791">
              <w:rPr>
                <w:sz w:val="22"/>
                <w:szCs w:val="22"/>
              </w:rPr>
              <w:t>Приоритетный</w:t>
            </w:r>
          </w:p>
        </w:tc>
        <w:tc>
          <w:tcPr>
            <w:tcW w:w="1228" w:type="dxa"/>
          </w:tcPr>
          <w:p w:rsidR="007E3A5D" w:rsidRPr="00460791" w:rsidRDefault="007E3A5D" w:rsidP="00417C2B">
            <w:pPr>
              <w:jc w:val="center"/>
            </w:pPr>
            <w:r w:rsidRPr="00460791">
              <w:rPr>
                <w:sz w:val="22"/>
                <w:szCs w:val="22"/>
              </w:rPr>
              <w:t>ед.</w:t>
            </w:r>
          </w:p>
        </w:tc>
        <w:tc>
          <w:tcPr>
            <w:tcW w:w="1654" w:type="dxa"/>
          </w:tcPr>
          <w:p w:rsidR="007E3A5D" w:rsidRPr="00460791" w:rsidRDefault="007E3A5D" w:rsidP="00417C2B">
            <w:pPr>
              <w:jc w:val="center"/>
            </w:pPr>
            <w:r w:rsidRPr="00460791">
              <w:rPr>
                <w:sz w:val="22"/>
                <w:szCs w:val="22"/>
              </w:rPr>
              <w:t>10</w:t>
            </w:r>
          </w:p>
        </w:tc>
        <w:tc>
          <w:tcPr>
            <w:tcW w:w="853" w:type="dxa"/>
          </w:tcPr>
          <w:p w:rsidR="007E3A5D" w:rsidRPr="00460791" w:rsidRDefault="007E3A5D" w:rsidP="00417C2B">
            <w:pPr>
              <w:jc w:val="center"/>
            </w:pPr>
            <w:r w:rsidRPr="00460791">
              <w:rPr>
                <w:sz w:val="22"/>
                <w:szCs w:val="22"/>
              </w:rPr>
              <w:t>11</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1666" w:type="dxa"/>
            <w:noWrap/>
          </w:tcPr>
          <w:p w:rsidR="007E3A5D" w:rsidRPr="00460791" w:rsidRDefault="007E3A5D" w:rsidP="00417C2B">
            <w:pPr>
              <w:jc w:val="center"/>
            </w:pPr>
            <w:r w:rsidRPr="00460791">
              <w:rPr>
                <w:sz w:val="22"/>
                <w:szCs w:val="22"/>
              </w:rPr>
              <w:t>1</w:t>
            </w:r>
          </w:p>
        </w:tc>
      </w:tr>
      <w:tr w:rsidR="00460791" w:rsidRPr="00460791" w:rsidTr="00417C2B">
        <w:trPr>
          <w:trHeight w:val="1386"/>
        </w:trPr>
        <w:tc>
          <w:tcPr>
            <w:tcW w:w="602" w:type="dxa"/>
          </w:tcPr>
          <w:p w:rsidR="007E3A5D" w:rsidRPr="00460791" w:rsidRDefault="007E3A5D" w:rsidP="00417C2B">
            <w:pPr>
              <w:jc w:val="center"/>
            </w:pPr>
            <w:r w:rsidRPr="00460791">
              <w:rPr>
                <w:sz w:val="22"/>
                <w:szCs w:val="22"/>
              </w:rPr>
              <w:lastRenderedPageBreak/>
              <w:t>1.</w:t>
            </w:r>
            <w:r w:rsidRPr="00460791">
              <w:rPr>
                <w:sz w:val="22"/>
                <w:szCs w:val="22"/>
                <w:lang w:val="en-US"/>
              </w:rPr>
              <w:t>1</w:t>
            </w:r>
            <w:r w:rsidR="00A0653F" w:rsidRPr="00460791">
              <w:rPr>
                <w:sz w:val="22"/>
                <w:szCs w:val="22"/>
              </w:rPr>
              <w:t>3</w:t>
            </w:r>
          </w:p>
        </w:tc>
        <w:tc>
          <w:tcPr>
            <w:tcW w:w="3505" w:type="dxa"/>
          </w:tcPr>
          <w:p w:rsidR="007E3A5D" w:rsidRPr="00460791" w:rsidRDefault="007E3A5D" w:rsidP="00417C2B">
            <w:pPr>
              <w:jc w:val="center"/>
            </w:pPr>
            <w:r w:rsidRPr="00460791">
              <w:rPr>
                <w:sz w:val="22"/>
                <w:szCs w:val="22"/>
              </w:rPr>
              <w:t>Количество мероприятий, к которым обеспечено праздничное, тематическое и праздничное световое оформление территории муниципального образования *</w:t>
            </w:r>
          </w:p>
        </w:tc>
        <w:tc>
          <w:tcPr>
            <w:tcW w:w="1741" w:type="dxa"/>
          </w:tcPr>
          <w:p w:rsidR="007E3A5D" w:rsidRPr="00460791" w:rsidRDefault="007E3A5D" w:rsidP="00417C2B">
            <w:pPr>
              <w:jc w:val="center"/>
            </w:pPr>
            <w:r w:rsidRPr="00460791">
              <w:rPr>
                <w:sz w:val="22"/>
                <w:szCs w:val="22"/>
              </w:rPr>
              <w:t>Приоритетный</w:t>
            </w:r>
          </w:p>
        </w:tc>
        <w:tc>
          <w:tcPr>
            <w:tcW w:w="1228" w:type="dxa"/>
          </w:tcPr>
          <w:p w:rsidR="007E3A5D" w:rsidRPr="00460791" w:rsidRDefault="007E3A5D" w:rsidP="00417C2B">
            <w:pPr>
              <w:jc w:val="center"/>
            </w:pPr>
            <w:r w:rsidRPr="00460791">
              <w:rPr>
                <w:sz w:val="22"/>
                <w:szCs w:val="22"/>
              </w:rPr>
              <w:t>ед.</w:t>
            </w:r>
          </w:p>
        </w:tc>
        <w:tc>
          <w:tcPr>
            <w:tcW w:w="1654" w:type="dxa"/>
          </w:tcPr>
          <w:p w:rsidR="007E3A5D" w:rsidRPr="00460791" w:rsidRDefault="007E3A5D" w:rsidP="00417C2B">
            <w:pPr>
              <w:jc w:val="center"/>
            </w:pPr>
            <w:r w:rsidRPr="00460791">
              <w:rPr>
                <w:sz w:val="22"/>
                <w:szCs w:val="22"/>
              </w:rPr>
              <w:t>12</w:t>
            </w:r>
          </w:p>
        </w:tc>
        <w:tc>
          <w:tcPr>
            <w:tcW w:w="853" w:type="dxa"/>
          </w:tcPr>
          <w:p w:rsidR="007E3A5D" w:rsidRPr="00460791" w:rsidRDefault="007E3A5D" w:rsidP="00417C2B">
            <w:pPr>
              <w:jc w:val="center"/>
            </w:pPr>
            <w:r w:rsidRPr="00460791">
              <w:rPr>
                <w:sz w:val="22"/>
                <w:szCs w:val="22"/>
              </w:rPr>
              <w:t>12</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1666" w:type="dxa"/>
            <w:noWrap/>
          </w:tcPr>
          <w:p w:rsidR="007E3A5D" w:rsidRPr="00460791" w:rsidRDefault="007E3A5D" w:rsidP="00417C2B">
            <w:pPr>
              <w:jc w:val="center"/>
            </w:pPr>
            <w:r w:rsidRPr="00460791">
              <w:rPr>
                <w:sz w:val="22"/>
                <w:szCs w:val="22"/>
              </w:rPr>
              <w:t>1</w:t>
            </w:r>
          </w:p>
        </w:tc>
      </w:tr>
      <w:tr w:rsidR="00460791" w:rsidRPr="00460791" w:rsidTr="00417C2B">
        <w:trPr>
          <w:trHeight w:val="2407"/>
        </w:trPr>
        <w:tc>
          <w:tcPr>
            <w:tcW w:w="602" w:type="dxa"/>
          </w:tcPr>
          <w:p w:rsidR="007E3A5D" w:rsidRPr="00460791" w:rsidRDefault="007E3A5D" w:rsidP="00417C2B">
            <w:pPr>
              <w:jc w:val="center"/>
            </w:pPr>
            <w:r w:rsidRPr="00460791">
              <w:rPr>
                <w:sz w:val="22"/>
                <w:szCs w:val="22"/>
              </w:rPr>
              <w:t>1.</w:t>
            </w:r>
            <w:r w:rsidRPr="00460791">
              <w:rPr>
                <w:sz w:val="22"/>
                <w:szCs w:val="22"/>
                <w:lang w:val="en-US"/>
              </w:rPr>
              <w:t>1</w:t>
            </w:r>
            <w:r w:rsidR="00A0653F" w:rsidRPr="00460791">
              <w:rPr>
                <w:sz w:val="22"/>
                <w:szCs w:val="22"/>
              </w:rPr>
              <w:t>4</w:t>
            </w:r>
          </w:p>
        </w:tc>
        <w:tc>
          <w:tcPr>
            <w:tcW w:w="3505" w:type="dxa"/>
          </w:tcPr>
          <w:p w:rsidR="007E3A5D" w:rsidRPr="00460791" w:rsidRDefault="007E3A5D" w:rsidP="00417C2B">
            <w:pPr>
              <w:jc w:val="center"/>
            </w:pPr>
            <w:r w:rsidRPr="00460791">
              <w:rPr>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и актуальность схемы размещения рекламных конструкций *</w:t>
            </w:r>
          </w:p>
        </w:tc>
        <w:tc>
          <w:tcPr>
            <w:tcW w:w="1741" w:type="dxa"/>
          </w:tcPr>
          <w:p w:rsidR="007E3A5D" w:rsidRPr="00460791" w:rsidRDefault="007E3A5D" w:rsidP="00417C2B">
            <w:pPr>
              <w:jc w:val="center"/>
            </w:pPr>
            <w:r w:rsidRPr="00460791">
              <w:rPr>
                <w:sz w:val="22"/>
                <w:szCs w:val="22"/>
              </w:rPr>
              <w:t>Приоритетный</w:t>
            </w:r>
          </w:p>
        </w:tc>
        <w:tc>
          <w:tcPr>
            <w:tcW w:w="1228" w:type="dxa"/>
          </w:tcPr>
          <w:p w:rsidR="007E3A5D" w:rsidRPr="00460791" w:rsidRDefault="007E3A5D" w:rsidP="00417C2B">
            <w:pPr>
              <w:jc w:val="center"/>
            </w:pPr>
            <w:r w:rsidRPr="00460791">
              <w:rPr>
                <w:sz w:val="22"/>
                <w:szCs w:val="22"/>
              </w:rPr>
              <w:t>проц.</w:t>
            </w:r>
          </w:p>
        </w:tc>
        <w:tc>
          <w:tcPr>
            <w:tcW w:w="1654" w:type="dxa"/>
          </w:tcPr>
          <w:p w:rsidR="007E3A5D" w:rsidRPr="00460791" w:rsidRDefault="007E3A5D" w:rsidP="00417C2B">
            <w:pPr>
              <w:jc w:val="center"/>
            </w:pPr>
            <w:r w:rsidRPr="00460791">
              <w:rPr>
                <w:sz w:val="22"/>
                <w:szCs w:val="22"/>
              </w:rPr>
              <w:t>113</w:t>
            </w:r>
          </w:p>
        </w:tc>
        <w:tc>
          <w:tcPr>
            <w:tcW w:w="853" w:type="dxa"/>
          </w:tcPr>
          <w:p w:rsidR="007E3A5D" w:rsidRPr="00460791" w:rsidRDefault="007E3A5D" w:rsidP="00417C2B">
            <w:pPr>
              <w:jc w:val="center"/>
            </w:pPr>
            <w:r w:rsidRPr="00460791">
              <w:rPr>
                <w:sz w:val="22"/>
                <w:szCs w:val="22"/>
              </w:rPr>
              <w:t>113</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853" w:type="dxa"/>
          </w:tcPr>
          <w:p w:rsidR="007E3A5D" w:rsidRPr="00460791" w:rsidRDefault="007E3A5D" w:rsidP="00417C2B">
            <w:pPr>
              <w:jc w:val="center"/>
              <w:rPr>
                <w:lang w:val="en-US"/>
              </w:rPr>
            </w:pPr>
            <w:r w:rsidRPr="00460791">
              <w:rPr>
                <w:lang w:val="en-US"/>
              </w:rPr>
              <w:t>-</w:t>
            </w:r>
          </w:p>
        </w:tc>
        <w:tc>
          <w:tcPr>
            <w:tcW w:w="1666" w:type="dxa"/>
            <w:noWrap/>
          </w:tcPr>
          <w:p w:rsidR="007E3A5D" w:rsidRPr="00460791" w:rsidRDefault="007E3A5D" w:rsidP="00417C2B">
            <w:pPr>
              <w:jc w:val="center"/>
            </w:pPr>
            <w:r w:rsidRPr="00460791">
              <w:rPr>
                <w:sz w:val="22"/>
                <w:szCs w:val="22"/>
              </w:rPr>
              <w:t>2</w:t>
            </w:r>
          </w:p>
        </w:tc>
      </w:tr>
    </w:tbl>
    <w:p w:rsidR="00605451" w:rsidRPr="00460791" w:rsidRDefault="00605451" w:rsidP="00201B37">
      <w:pPr>
        <w:rPr>
          <w:sz w:val="22"/>
          <w:szCs w:val="22"/>
        </w:rPr>
      </w:pPr>
    </w:p>
    <w:tbl>
      <w:tblPr>
        <w:tblW w:w="14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508"/>
        <w:gridCol w:w="1738"/>
        <w:gridCol w:w="1228"/>
        <w:gridCol w:w="1654"/>
        <w:gridCol w:w="853"/>
        <w:gridCol w:w="853"/>
        <w:gridCol w:w="853"/>
        <w:gridCol w:w="853"/>
        <w:gridCol w:w="853"/>
        <w:gridCol w:w="1666"/>
      </w:tblGrid>
      <w:tr w:rsidR="00BE341F" w:rsidRPr="00460791" w:rsidTr="003C3EEA">
        <w:trPr>
          <w:trHeight w:val="627"/>
        </w:trPr>
        <w:tc>
          <w:tcPr>
            <w:tcW w:w="602" w:type="dxa"/>
            <w:tcBorders>
              <w:top w:val="single" w:sz="4" w:space="0" w:color="auto"/>
              <w:left w:val="single" w:sz="4" w:space="0" w:color="auto"/>
              <w:bottom w:val="single" w:sz="4" w:space="0" w:color="auto"/>
              <w:right w:val="single" w:sz="4" w:space="0" w:color="auto"/>
            </w:tcBorders>
            <w:vAlign w:val="center"/>
            <w:hideMark/>
          </w:tcPr>
          <w:p w:rsidR="00BE341F" w:rsidRPr="00460791" w:rsidRDefault="00BE341F" w:rsidP="003C3EEA">
            <w:pPr>
              <w:rPr>
                <w:sz w:val="22"/>
                <w:szCs w:val="22"/>
                <w:lang w:eastAsia="en-US"/>
              </w:rPr>
            </w:pPr>
            <w:r w:rsidRPr="00460791">
              <w:rPr>
                <w:sz w:val="22"/>
                <w:szCs w:val="22"/>
                <w:lang w:eastAsia="en-US"/>
              </w:rPr>
              <w:t>2.</w:t>
            </w:r>
          </w:p>
        </w:tc>
        <w:tc>
          <w:tcPr>
            <w:tcW w:w="14059" w:type="dxa"/>
            <w:gridSpan w:val="10"/>
            <w:tcBorders>
              <w:top w:val="single" w:sz="4" w:space="0" w:color="auto"/>
              <w:left w:val="single" w:sz="4" w:space="0" w:color="auto"/>
              <w:bottom w:val="single" w:sz="4" w:space="0" w:color="auto"/>
              <w:right w:val="single" w:sz="4" w:space="0" w:color="auto"/>
            </w:tcBorders>
            <w:hideMark/>
          </w:tcPr>
          <w:p w:rsidR="00F33B06" w:rsidRPr="00460791" w:rsidRDefault="00BE341F" w:rsidP="003C3EEA">
            <w:pPr>
              <w:jc w:val="center"/>
              <w:rPr>
                <w:b/>
                <w:sz w:val="22"/>
                <w:szCs w:val="22"/>
                <w:lang w:eastAsia="en-US"/>
              </w:rPr>
            </w:pPr>
            <w:r w:rsidRPr="00460791">
              <w:rPr>
                <w:b/>
                <w:sz w:val="22"/>
                <w:szCs w:val="22"/>
                <w:lang w:eastAsia="en-US"/>
              </w:rPr>
              <w:t xml:space="preserve">Планируемые результаты реализации муниципальной подпрограммы </w:t>
            </w:r>
          </w:p>
          <w:p w:rsidR="00BE341F" w:rsidRPr="00460791" w:rsidRDefault="00BE341F" w:rsidP="003C3EEA">
            <w:pPr>
              <w:jc w:val="center"/>
              <w:rPr>
                <w:b/>
                <w:sz w:val="22"/>
                <w:szCs w:val="22"/>
                <w:lang w:eastAsia="en-US"/>
              </w:rPr>
            </w:pPr>
            <w:r w:rsidRPr="00460791">
              <w:rPr>
                <w:b/>
                <w:sz w:val="22"/>
                <w:szCs w:val="22"/>
                <w:lang w:eastAsia="en-US"/>
              </w:rPr>
              <w:t>«Молодое поколение городского округа Котельники Московской области на 2017-2021 годы»</w:t>
            </w:r>
          </w:p>
        </w:tc>
      </w:tr>
      <w:tr w:rsidR="00BE341F" w:rsidRPr="00460791" w:rsidTr="003C3EEA">
        <w:trPr>
          <w:trHeight w:val="2407"/>
        </w:trPr>
        <w:tc>
          <w:tcPr>
            <w:tcW w:w="602"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2.1</w:t>
            </w:r>
          </w:p>
        </w:tc>
        <w:tc>
          <w:tcPr>
            <w:tcW w:w="350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 в городском округе Котельники Московской области</w:t>
            </w:r>
          </w:p>
        </w:tc>
        <w:tc>
          <w:tcPr>
            <w:tcW w:w="173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приоритетный</w:t>
            </w:r>
          </w:p>
        </w:tc>
        <w:tc>
          <w:tcPr>
            <w:tcW w:w="122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rPr>
                <w:lang w:eastAsia="en-US"/>
              </w:rPr>
            </w:pPr>
            <w:r w:rsidRPr="00460791">
              <w:rPr>
                <w:sz w:val="22"/>
                <w:szCs w:val="22"/>
                <w:lang w:eastAsia="en-US"/>
              </w:rPr>
              <w:t xml:space="preserve">баллы </w:t>
            </w:r>
          </w:p>
        </w:tc>
        <w:tc>
          <w:tcPr>
            <w:tcW w:w="1654"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1666" w:type="dxa"/>
            <w:tcBorders>
              <w:top w:val="single" w:sz="4" w:space="0" w:color="auto"/>
              <w:left w:val="single" w:sz="4" w:space="0" w:color="auto"/>
              <w:bottom w:val="single" w:sz="4" w:space="0" w:color="auto"/>
              <w:right w:val="single" w:sz="4" w:space="0" w:color="auto"/>
            </w:tcBorders>
            <w:noWrap/>
            <w:hideMark/>
          </w:tcPr>
          <w:p w:rsidR="00BE341F" w:rsidRPr="00460791" w:rsidRDefault="00BE341F" w:rsidP="003C3EEA">
            <w:pPr>
              <w:jc w:val="center"/>
              <w:rPr>
                <w:lang w:eastAsia="en-US"/>
              </w:rPr>
            </w:pPr>
            <w:r w:rsidRPr="00460791">
              <w:rPr>
                <w:sz w:val="22"/>
                <w:szCs w:val="22"/>
                <w:lang w:eastAsia="en-US"/>
              </w:rPr>
              <w:t>1</w:t>
            </w:r>
          </w:p>
        </w:tc>
      </w:tr>
      <w:tr w:rsidR="00BE341F" w:rsidRPr="00460791" w:rsidTr="003C3EEA">
        <w:trPr>
          <w:trHeight w:val="2407"/>
        </w:trPr>
        <w:tc>
          <w:tcPr>
            <w:tcW w:w="602"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2.2</w:t>
            </w:r>
          </w:p>
        </w:tc>
        <w:tc>
          <w:tcPr>
            <w:tcW w:w="350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Доля молодых граждан, принявших участие в международных, межрегиональных и межмуниципальных молодежных мероприятиях, к общему числу молодых граждан в городском округе Котельники Московской области</w:t>
            </w:r>
          </w:p>
        </w:tc>
        <w:tc>
          <w:tcPr>
            <w:tcW w:w="173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приоритетный</w:t>
            </w:r>
          </w:p>
        </w:tc>
        <w:tc>
          <w:tcPr>
            <w:tcW w:w="122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w:t>
            </w:r>
          </w:p>
        </w:tc>
        <w:tc>
          <w:tcPr>
            <w:tcW w:w="1654"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2</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3</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3,5</w:t>
            </w:r>
          </w:p>
        </w:tc>
        <w:tc>
          <w:tcPr>
            <w:tcW w:w="1666" w:type="dxa"/>
            <w:tcBorders>
              <w:top w:val="single" w:sz="4" w:space="0" w:color="auto"/>
              <w:left w:val="single" w:sz="4" w:space="0" w:color="auto"/>
              <w:bottom w:val="single" w:sz="4" w:space="0" w:color="auto"/>
              <w:right w:val="single" w:sz="4" w:space="0" w:color="auto"/>
            </w:tcBorders>
            <w:noWrap/>
            <w:hideMark/>
          </w:tcPr>
          <w:p w:rsidR="00BE341F" w:rsidRPr="00460791" w:rsidRDefault="00BE341F" w:rsidP="003C3EEA">
            <w:pPr>
              <w:jc w:val="center"/>
              <w:rPr>
                <w:lang w:eastAsia="en-US"/>
              </w:rPr>
            </w:pPr>
            <w:r w:rsidRPr="00460791">
              <w:rPr>
                <w:sz w:val="22"/>
                <w:szCs w:val="22"/>
                <w:lang w:eastAsia="en-US"/>
              </w:rPr>
              <w:t>1</w:t>
            </w:r>
          </w:p>
        </w:tc>
      </w:tr>
      <w:tr w:rsidR="00BE341F" w:rsidRPr="00460791" w:rsidTr="003C3EEA">
        <w:trPr>
          <w:trHeight w:val="2407"/>
        </w:trPr>
        <w:tc>
          <w:tcPr>
            <w:tcW w:w="602"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lastRenderedPageBreak/>
              <w:t>2.3</w:t>
            </w:r>
          </w:p>
        </w:tc>
        <w:tc>
          <w:tcPr>
            <w:tcW w:w="350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 в городском округе Котельники Московской области</w:t>
            </w:r>
          </w:p>
        </w:tc>
        <w:tc>
          <w:tcPr>
            <w:tcW w:w="173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приоритетный</w:t>
            </w:r>
          </w:p>
        </w:tc>
        <w:tc>
          <w:tcPr>
            <w:tcW w:w="122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баллы</w:t>
            </w:r>
          </w:p>
        </w:tc>
        <w:tc>
          <w:tcPr>
            <w:tcW w:w="1654"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1666" w:type="dxa"/>
            <w:tcBorders>
              <w:top w:val="single" w:sz="4" w:space="0" w:color="auto"/>
              <w:left w:val="single" w:sz="4" w:space="0" w:color="auto"/>
              <w:bottom w:val="single" w:sz="4" w:space="0" w:color="auto"/>
              <w:right w:val="single" w:sz="4" w:space="0" w:color="auto"/>
            </w:tcBorders>
            <w:noWrap/>
            <w:hideMark/>
          </w:tcPr>
          <w:p w:rsidR="00BE341F" w:rsidRPr="00460791" w:rsidRDefault="00BE341F" w:rsidP="003C3EEA">
            <w:pPr>
              <w:jc w:val="center"/>
              <w:rPr>
                <w:lang w:eastAsia="en-US"/>
              </w:rPr>
            </w:pPr>
            <w:r w:rsidRPr="00460791">
              <w:rPr>
                <w:sz w:val="22"/>
                <w:szCs w:val="22"/>
                <w:lang w:eastAsia="en-US"/>
              </w:rPr>
              <w:t>1</w:t>
            </w:r>
          </w:p>
        </w:tc>
      </w:tr>
      <w:tr w:rsidR="00BE341F" w:rsidRPr="00460791" w:rsidTr="003C3EEA">
        <w:trPr>
          <w:trHeight w:val="2407"/>
        </w:trPr>
        <w:tc>
          <w:tcPr>
            <w:tcW w:w="602"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rPr>
                <w:lang w:eastAsia="en-US"/>
              </w:rPr>
            </w:pPr>
            <w:r w:rsidRPr="00460791">
              <w:rPr>
                <w:sz w:val="22"/>
                <w:szCs w:val="22"/>
                <w:lang w:eastAsia="en-US"/>
              </w:rPr>
              <w:t>2.4</w:t>
            </w:r>
          </w:p>
        </w:tc>
        <w:tc>
          <w:tcPr>
            <w:tcW w:w="350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к общему числу молодых граждан в  городском округе Котельники Московской области</w:t>
            </w:r>
          </w:p>
        </w:tc>
        <w:tc>
          <w:tcPr>
            <w:tcW w:w="173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приоритетный</w:t>
            </w:r>
          </w:p>
        </w:tc>
        <w:tc>
          <w:tcPr>
            <w:tcW w:w="122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rPr>
                <w:lang w:eastAsia="en-US"/>
              </w:rPr>
            </w:pPr>
            <w:r w:rsidRPr="00460791">
              <w:rPr>
                <w:sz w:val="22"/>
                <w:szCs w:val="22"/>
                <w:lang w:eastAsia="en-US"/>
              </w:rPr>
              <w:t>баллы</w:t>
            </w:r>
          </w:p>
        </w:tc>
        <w:tc>
          <w:tcPr>
            <w:tcW w:w="1654"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10</w:t>
            </w:r>
          </w:p>
        </w:tc>
        <w:tc>
          <w:tcPr>
            <w:tcW w:w="1666" w:type="dxa"/>
            <w:tcBorders>
              <w:top w:val="single" w:sz="4" w:space="0" w:color="auto"/>
              <w:left w:val="single" w:sz="4" w:space="0" w:color="auto"/>
              <w:bottom w:val="single" w:sz="4" w:space="0" w:color="auto"/>
              <w:right w:val="single" w:sz="4" w:space="0" w:color="auto"/>
            </w:tcBorders>
            <w:noWrap/>
            <w:hideMark/>
          </w:tcPr>
          <w:p w:rsidR="00BE341F" w:rsidRPr="00460791" w:rsidRDefault="00BE341F" w:rsidP="003C3EEA">
            <w:pPr>
              <w:jc w:val="center"/>
              <w:rPr>
                <w:lang w:eastAsia="en-US"/>
              </w:rPr>
            </w:pPr>
            <w:r w:rsidRPr="00460791">
              <w:rPr>
                <w:sz w:val="22"/>
                <w:szCs w:val="22"/>
                <w:lang w:eastAsia="en-US"/>
              </w:rPr>
              <w:t>1</w:t>
            </w:r>
          </w:p>
        </w:tc>
      </w:tr>
      <w:tr w:rsidR="00BE341F" w:rsidRPr="00460791" w:rsidTr="003C3EEA">
        <w:trPr>
          <w:trHeight w:val="2407"/>
        </w:trPr>
        <w:tc>
          <w:tcPr>
            <w:tcW w:w="602"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2.5</w:t>
            </w:r>
          </w:p>
        </w:tc>
        <w:tc>
          <w:tcPr>
            <w:tcW w:w="350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 к общему числу специалистов, занятых в сфере работы с молодежью</w:t>
            </w:r>
          </w:p>
        </w:tc>
        <w:tc>
          <w:tcPr>
            <w:tcW w:w="173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приоритетный</w:t>
            </w:r>
          </w:p>
        </w:tc>
        <w:tc>
          <w:tcPr>
            <w:tcW w:w="122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w:t>
            </w:r>
          </w:p>
        </w:tc>
        <w:tc>
          <w:tcPr>
            <w:tcW w:w="1654"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50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50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50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50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50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50</w:t>
            </w:r>
          </w:p>
        </w:tc>
        <w:tc>
          <w:tcPr>
            <w:tcW w:w="1666" w:type="dxa"/>
            <w:tcBorders>
              <w:top w:val="single" w:sz="4" w:space="0" w:color="auto"/>
              <w:left w:val="single" w:sz="4" w:space="0" w:color="auto"/>
              <w:bottom w:val="single" w:sz="4" w:space="0" w:color="auto"/>
              <w:right w:val="single" w:sz="4" w:space="0" w:color="auto"/>
            </w:tcBorders>
            <w:noWrap/>
            <w:hideMark/>
          </w:tcPr>
          <w:p w:rsidR="00BE341F" w:rsidRPr="00460791" w:rsidRDefault="00BE341F" w:rsidP="003C3EEA">
            <w:pPr>
              <w:jc w:val="center"/>
              <w:rPr>
                <w:lang w:eastAsia="en-US"/>
              </w:rPr>
            </w:pPr>
            <w:r w:rsidRPr="00460791">
              <w:rPr>
                <w:sz w:val="22"/>
                <w:szCs w:val="22"/>
                <w:lang w:eastAsia="en-US"/>
              </w:rPr>
              <w:t>1</w:t>
            </w:r>
          </w:p>
        </w:tc>
      </w:tr>
      <w:tr w:rsidR="00BE341F" w:rsidRPr="00460791" w:rsidTr="003C3EEA">
        <w:trPr>
          <w:trHeight w:val="2407"/>
        </w:trPr>
        <w:tc>
          <w:tcPr>
            <w:tcW w:w="602"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2.6</w:t>
            </w:r>
          </w:p>
        </w:tc>
        <w:tc>
          <w:tcPr>
            <w:tcW w:w="350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lang w:eastAsia="en-US"/>
              </w:rPr>
              <w:t>Уровень соответствия учреждений (организаций) по работе с молодежью городского округа Котельники  Московской области нормативам минимального обеспечения молодежи учреждениями (организациями) по работе с молодежью по месту жительства</w:t>
            </w:r>
          </w:p>
        </w:tc>
        <w:tc>
          <w:tcPr>
            <w:tcW w:w="173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приоритетный</w:t>
            </w:r>
          </w:p>
        </w:tc>
        <w:tc>
          <w:tcPr>
            <w:tcW w:w="122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w:t>
            </w:r>
          </w:p>
        </w:tc>
        <w:tc>
          <w:tcPr>
            <w:tcW w:w="1654"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37,5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37,5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37,5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37,5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37,5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sz w:val="22"/>
                <w:szCs w:val="22"/>
                <w:lang w:eastAsia="en-US"/>
              </w:rPr>
              <w:t>37,5</w:t>
            </w:r>
          </w:p>
        </w:tc>
        <w:tc>
          <w:tcPr>
            <w:tcW w:w="1666" w:type="dxa"/>
            <w:tcBorders>
              <w:top w:val="single" w:sz="4" w:space="0" w:color="auto"/>
              <w:left w:val="single" w:sz="4" w:space="0" w:color="auto"/>
              <w:bottom w:val="single" w:sz="4" w:space="0" w:color="auto"/>
              <w:right w:val="single" w:sz="4" w:space="0" w:color="auto"/>
            </w:tcBorders>
            <w:noWrap/>
            <w:hideMark/>
          </w:tcPr>
          <w:p w:rsidR="00BE341F" w:rsidRPr="00460791" w:rsidRDefault="00BE341F" w:rsidP="003C3EEA">
            <w:pPr>
              <w:jc w:val="center"/>
              <w:rPr>
                <w:lang w:eastAsia="en-US"/>
              </w:rPr>
            </w:pPr>
            <w:r w:rsidRPr="00460791">
              <w:rPr>
                <w:sz w:val="22"/>
                <w:szCs w:val="22"/>
                <w:lang w:eastAsia="en-US"/>
              </w:rPr>
              <w:t>1</w:t>
            </w:r>
          </w:p>
        </w:tc>
      </w:tr>
      <w:tr w:rsidR="00BE341F" w:rsidRPr="00460791" w:rsidTr="003C3EEA">
        <w:trPr>
          <w:trHeight w:val="1050"/>
        </w:trPr>
        <w:tc>
          <w:tcPr>
            <w:tcW w:w="602"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lastRenderedPageBreak/>
              <w:t>2.7</w:t>
            </w:r>
          </w:p>
        </w:tc>
        <w:tc>
          <w:tcPr>
            <w:tcW w:w="350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lang w:eastAsia="en-US"/>
              </w:rPr>
              <w:t xml:space="preserve">Уровень соответствии площади учреждений по работе с молодежью  </w:t>
            </w:r>
          </w:p>
        </w:tc>
        <w:tc>
          <w:tcPr>
            <w:tcW w:w="173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 xml:space="preserve">приоритетный </w:t>
            </w:r>
          </w:p>
        </w:tc>
        <w:tc>
          <w:tcPr>
            <w:tcW w:w="1228" w:type="dxa"/>
            <w:tcBorders>
              <w:top w:val="single" w:sz="4" w:space="0" w:color="auto"/>
              <w:left w:val="single" w:sz="4" w:space="0" w:color="auto"/>
              <w:bottom w:val="single" w:sz="4" w:space="0" w:color="auto"/>
              <w:right w:val="single" w:sz="4" w:space="0" w:color="auto"/>
            </w:tcBorders>
            <w:hideMark/>
          </w:tcPr>
          <w:p w:rsidR="00BE341F" w:rsidRPr="00460791" w:rsidRDefault="00EF52F1" w:rsidP="003C3EEA">
            <w:pPr>
              <w:jc w:val="center"/>
              <w:rPr>
                <w:sz w:val="22"/>
                <w:szCs w:val="22"/>
                <w:lang w:eastAsia="en-US"/>
              </w:rPr>
            </w:pPr>
            <w:r w:rsidRPr="00460791">
              <w:rPr>
                <w:sz w:val="22"/>
                <w:szCs w:val="22"/>
                <w:lang w:eastAsia="en-US"/>
              </w:rPr>
              <w:t>проценты</w:t>
            </w:r>
          </w:p>
        </w:tc>
        <w:tc>
          <w:tcPr>
            <w:tcW w:w="1654" w:type="dxa"/>
            <w:tcBorders>
              <w:top w:val="single" w:sz="4" w:space="0" w:color="auto"/>
              <w:left w:val="single" w:sz="4" w:space="0" w:color="auto"/>
              <w:bottom w:val="single" w:sz="4" w:space="0" w:color="auto"/>
              <w:right w:val="single" w:sz="4" w:space="0" w:color="auto"/>
            </w:tcBorders>
            <w:hideMark/>
          </w:tcPr>
          <w:p w:rsidR="00BE341F" w:rsidRPr="00460791" w:rsidRDefault="00EF52F1" w:rsidP="003C3EEA">
            <w:pPr>
              <w:jc w:val="center"/>
              <w:rPr>
                <w:sz w:val="22"/>
                <w:szCs w:val="22"/>
                <w:lang w:eastAsia="en-US"/>
              </w:rPr>
            </w:pPr>
            <w:r w:rsidRPr="00460791">
              <w:rPr>
                <w:sz w:val="22"/>
                <w:szCs w:val="22"/>
                <w:lang w:eastAsia="en-US"/>
              </w:rPr>
              <w:t>10</w:t>
            </w:r>
            <w:r w:rsidR="00BE341F" w:rsidRPr="00460791">
              <w:rPr>
                <w:sz w:val="22"/>
                <w:szCs w:val="22"/>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EF52F1" w:rsidP="003C3EEA">
            <w:pPr>
              <w:jc w:val="center"/>
              <w:rPr>
                <w:sz w:val="22"/>
                <w:szCs w:val="22"/>
                <w:lang w:eastAsia="en-US"/>
              </w:rPr>
            </w:pPr>
            <w:r w:rsidRPr="00460791">
              <w:rPr>
                <w:sz w:val="22"/>
                <w:szCs w:val="22"/>
                <w:lang w:eastAsia="en-US"/>
              </w:rPr>
              <w:t>10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EF52F1" w:rsidP="003C3EEA">
            <w:pPr>
              <w:jc w:val="center"/>
              <w:rPr>
                <w:sz w:val="22"/>
                <w:szCs w:val="22"/>
                <w:lang w:eastAsia="en-US"/>
              </w:rPr>
            </w:pPr>
            <w:r w:rsidRPr="00460791">
              <w:rPr>
                <w:sz w:val="22"/>
                <w:szCs w:val="22"/>
                <w:lang w:eastAsia="en-US"/>
              </w:rPr>
              <w:t>10</w:t>
            </w:r>
            <w:r w:rsidR="00BE341F" w:rsidRPr="00460791">
              <w:rPr>
                <w:sz w:val="22"/>
                <w:szCs w:val="22"/>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EF52F1" w:rsidP="003C3EEA">
            <w:pPr>
              <w:jc w:val="center"/>
              <w:rPr>
                <w:sz w:val="22"/>
                <w:szCs w:val="22"/>
                <w:lang w:eastAsia="en-US"/>
              </w:rPr>
            </w:pPr>
            <w:r w:rsidRPr="00460791">
              <w:rPr>
                <w:sz w:val="22"/>
                <w:szCs w:val="22"/>
                <w:lang w:eastAsia="en-US"/>
              </w:rPr>
              <w:t>10</w:t>
            </w:r>
            <w:r w:rsidR="00BE341F" w:rsidRPr="00460791">
              <w:rPr>
                <w:sz w:val="22"/>
                <w:szCs w:val="22"/>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EF52F1" w:rsidP="003C3EEA">
            <w:pPr>
              <w:jc w:val="center"/>
              <w:rPr>
                <w:sz w:val="22"/>
                <w:szCs w:val="22"/>
                <w:lang w:eastAsia="en-US"/>
              </w:rPr>
            </w:pPr>
            <w:r w:rsidRPr="00460791">
              <w:rPr>
                <w:sz w:val="22"/>
                <w:szCs w:val="22"/>
                <w:lang w:eastAsia="en-US"/>
              </w:rPr>
              <w:t>10</w:t>
            </w:r>
            <w:r w:rsidR="00BE341F" w:rsidRPr="00460791">
              <w:rPr>
                <w:sz w:val="22"/>
                <w:szCs w:val="22"/>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EF52F1" w:rsidP="003C3EEA">
            <w:pPr>
              <w:jc w:val="center"/>
              <w:rPr>
                <w:sz w:val="22"/>
                <w:szCs w:val="22"/>
                <w:lang w:eastAsia="en-US"/>
              </w:rPr>
            </w:pPr>
            <w:r w:rsidRPr="00460791">
              <w:rPr>
                <w:sz w:val="22"/>
                <w:szCs w:val="22"/>
                <w:lang w:eastAsia="en-US"/>
              </w:rPr>
              <w:t>100</w:t>
            </w:r>
          </w:p>
        </w:tc>
        <w:tc>
          <w:tcPr>
            <w:tcW w:w="1666" w:type="dxa"/>
            <w:tcBorders>
              <w:top w:val="single" w:sz="4" w:space="0" w:color="auto"/>
              <w:left w:val="single" w:sz="4" w:space="0" w:color="auto"/>
              <w:bottom w:val="single" w:sz="4" w:space="0" w:color="auto"/>
              <w:right w:val="single" w:sz="4" w:space="0" w:color="auto"/>
            </w:tcBorders>
            <w:noWrap/>
          </w:tcPr>
          <w:p w:rsidR="00BE341F" w:rsidRPr="00460791" w:rsidRDefault="00BB6447" w:rsidP="003C3EEA">
            <w:pPr>
              <w:jc w:val="center"/>
              <w:rPr>
                <w:sz w:val="22"/>
                <w:szCs w:val="22"/>
                <w:lang w:eastAsia="en-US"/>
              </w:rPr>
            </w:pPr>
            <w:r w:rsidRPr="00460791">
              <w:rPr>
                <w:sz w:val="22"/>
                <w:szCs w:val="22"/>
                <w:lang w:eastAsia="en-US"/>
              </w:rPr>
              <w:t>2</w:t>
            </w:r>
          </w:p>
        </w:tc>
      </w:tr>
      <w:tr w:rsidR="00BE341F" w:rsidRPr="00460791" w:rsidTr="003C3EEA">
        <w:trPr>
          <w:trHeight w:val="693"/>
        </w:trPr>
        <w:tc>
          <w:tcPr>
            <w:tcW w:w="602"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2.8</w:t>
            </w:r>
          </w:p>
        </w:tc>
        <w:tc>
          <w:tcPr>
            <w:tcW w:w="350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lang w:eastAsia="en-US"/>
              </w:rPr>
            </w:pPr>
            <w:r w:rsidRPr="00460791">
              <w:rPr>
                <w:lang w:eastAsia="en-US"/>
              </w:rPr>
              <w:t xml:space="preserve">Уровень обеспеченности молодежных </w:t>
            </w:r>
            <w:proofErr w:type="spellStart"/>
            <w:r w:rsidRPr="00460791">
              <w:rPr>
                <w:lang w:eastAsia="en-US"/>
              </w:rPr>
              <w:t>медиоцентров</w:t>
            </w:r>
            <w:proofErr w:type="spellEnd"/>
          </w:p>
        </w:tc>
        <w:tc>
          <w:tcPr>
            <w:tcW w:w="173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 xml:space="preserve">приоритетный </w:t>
            </w:r>
          </w:p>
        </w:tc>
        <w:tc>
          <w:tcPr>
            <w:tcW w:w="1228"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баллы</w:t>
            </w:r>
          </w:p>
        </w:tc>
        <w:tc>
          <w:tcPr>
            <w:tcW w:w="1654"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25</w:t>
            </w:r>
          </w:p>
        </w:tc>
        <w:tc>
          <w:tcPr>
            <w:tcW w:w="853" w:type="dxa"/>
            <w:tcBorders>
              <w:top w:val="single" w:sz="4" w:space="0" w:color="auto"/>
              <w:left w:val="single" w:sz="4" w:space="0" w:color="auto"/>
              <w:bottom w:val="single" w:sz="4" w:space="0" w:color="auto"/>
              <w:right w:val="single" w:sz="4" w:space="0" w:color="auto"/>
            </w:tcBorders>
            <w:hideMark/>
          </w:tcPr>
          <w:p w:rsidR="00BE341F" w:rsidRPr="00460791" w:rsidRDefault="00BE341F" w:rsidP="003C3EEA">
            <w:pPr>
              <w:jc w:val="center"/>
              <w:rPr>
                <w:sz w:val="22"/>
                <w:szCs w:val="22"/>
                <w:lang w:eastAsia="en-US"/>
              </w:rPr>
            </w:pPr>
            <w:r w:rsidRPr="00460791">
              <w:rPr>
                <w:sz w:val="22"/>
                <w:szCs w:val="22"/>
                <w:lang w:eastAsia="en-US"/>
              </w:rPr>
              <w:t>25</w:t>
            </w:r>
          </w:p>
        </w:tc>
        <w:tc>
          <w:tcPr>
            <w:tcW w:w="1666" w:type="dxa"/>
            <w:tcBorders>
              <w:top w:val="single" w:sz="4" w:space="0" w:color="auto"/>
              <w:left w:val="single" w:sz="4" w:space="0" w:color="auto"/>
              <w:bottom w:val="single" w:sz="4" w:space="0" w:color="auto"/>
              <w:right w:val="single" w:sz="4" w:space="0" w:color="auto"/>
            </w:tcBorders>
            <w:noWrap/>
          </w:tcPr>
          <w:p w:rsidR="00BE341F" w:rsidRPr="00460791" w:rsidRDefault="00BB6447" w:rsidP="003C3EEA">
            <w:pPr>
              <w:jc w:val="center"/>
              <w:rPr>
                <w:sz w:val="22"/>
                <w:szCs w:val="22"/>
                <w:lang w:eastAsia="en-US"/>
              </w:rPr>
            </w:pPr>
            <w:r w:rsidRPr="00460791">
              <w:rPr>
                <w:sz w:val="22"/>
                <w:szCs w:val="22"/>
                <w:lang w:eastAsia="en-US"/>
              </w:rPr>
              <w:t>2</w:t>
            </w:r>
          </w:p>
        </w:tc>
      </w:tr>
    </w:tbl>
    <w:p w:rsidR="00BE341F" w:rsidRPr="00460791" w:rsidRDefault="00BE341F" w:rsidP="00201B37">
      <w:pPr>
        <w:rPr>
          <w:sz w:val="22"/>
          <w:szCs w:val="22"/>
          <w:lang w:val="en-US"/>
        </w:rPr>
      </w:pPr>
    </w:p>
    <w:p w:rsidR="00605451" w:rsidRPr="00460791" w:rsidRDefault="00605451" w:rsidP="00201B37">
      <w:pPr>
        <w:tabs>
          <w:tab w:val="left" w:pos="2268"/>
        </w:tabs>
        <w:jc w:val="center"/>
        <w:rPr>
          <w:b/>
          <w:bCs/>
          <w:sz w:val="22"/>
          <w:szCs w:val="22"/>
        </w:rPr>
      </w:pPr>
    </w:p>
    <w:p w:rsidR="00586059" w:rsidRPr="00460791" w:rsidRDefault="00605451" w:rsidP="00586059">
      <w:pPr>
        <w:widowControl w:val="0"/>
        <w:autoSpaceDE w:val="0"/>
        <w:autoSpaceDN w:val="0"/>
        <w:jc w:val="center"/>
        <w:rPr>
          <w:sz w:val="26"/>
          <w:szCs w:val="26"/>
        </w:rPr>
      </w:pPr>
      <w:r w:rsidRPr="00460791">
        <w:rPr>
          <w:b/>
          <w:iCs/>
          <w:spacing w:val="-4"/>
          <w:sz w:val="22"/>
          <w:szCs w:val="22"/>
        </w:rPr>
        <w:t>6. Методика расчета значений планируемых результатов реализации муниципальной программы</w:t>
      </w:r>
      <w:r w:rsidR="00586059" w:rsidRPr="00460791">
        <w:rPr>
          <w:b/>
          <w:iCs/>
          <w:spacing w:val="-4"/>
          <w:sz w:val="22"/>
          <w:szCs w:val="22"/>
        </w:rPr>
        <w:t xml:space="preserve"> </w:t>
      </w:r>
    </w:p>
    <w:p w:rsidR="00605451" w:rsidRPr="00460791" w:rsidRDefault="00605451" w:rsidP="009628BA">
      <w:pPr>
        <w:ind w:left="360"/>
        <w:contextualSpacing/>
        <w:jc w:val="center"/>
        <w:rPr>
          <w:b/>
          <w:iCs/>
          <w:spacing w:val="-4"/>
          <w:sz w:val="22"/>
          <w:szCs w:val="22"/>
        </w:rPr>
      </w:pPr>
    </w:p>
    <w:p w:rsidR="00605451" w:rsidRPr="00460791" w:rsidRDefault="00605451" w:rsidP="009628BA">
      <w:pPr>
        <w:ind w:left="360"/>
        <w:contextualSpacing/>
        <w:jc w:val="center"/>
        <w:rPr>
          <w:iCs/>
          <w:spacing w:val="-4"/>
          <w:sz w:val="22"/>
          <w:szCs w:val="22"/>
          <w:u w:val="single"/>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20"/>
        <w:gridCol w:w="3216"/>
        <w:gridCol w:w="2457"/>
        <w:gridCol w:w="1419"/>
        <w:gridCol w:w="1284"/>
        <w:gridCol w:w="270"/>
        <w:gridCol w:w="6"/>
        <w:gridCol w:w="2126"/>
        <w:gridCol w:w="3544"/>
      </w:tblGrid>
      <w:tr w:rsidR="00586059" w:rsidRPr="00460791" w:rsidTr="00A85784">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jc w:val="center"/>
              <w:rPr>
                <w:lang w:eastAsia="en-US"/>
              </w:rPr>
            </w:pPr>
            <w:r w:rsidRPr="00460791">
              <w:rPr>
                <w:sz w:val="22"/>
                <w:szCs w:val="22"/>
                <w:lang w:eastAsia="en-US"/>
              </w:rPr>
              <w:t>N п/п</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jc w:val="center"/>
              <w:rPr>
                <w:lang w:eastAsia="en-US"/>
              </w:rPr>
            </w:pPr>
            <w:r w:rsidRPr="00460791">
              <w:rPr>
                <w:sz w:val="22"/>
                <w:szCs w:val="22"/>
                <w:lang w:eastAsia="en-US"/>
              </w:rPr>
              <w:t>Наименование показателя эффективности реализации 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jc w:val="center"/>
              <w:rPr>
                <w:lang w:eastAsia="en-US"/>
              </w:rPr>
            </w:pPr>
            <w:r w:rsidRPr="00460791">
              <w:rPr>
                <w:sz w:val="22"/>
                <w:szCs w:val="22"/>
                <w:lang w:eastAsia="en-US"/>
              </w:rPr>
              <w:t>Методика расчета показателя эффективности реализации программы</w:t>
            </w:r>
          </w:p>
        </w:tc>
      </w:tr>
      <w:tr w:rsidR="00586059" w:rsidRPr="00460791" w:rsidTr="00A85784">
        <w:trPr>
          <w:trHeight w:val="384"/>
        </w:trPr>
        <w:tc>
          <w:tcPr>
            <w:tcW w:w="988" w:type="dxa"/>
            <w:gridSpan w:val="2"/>
            <w:tcBorders>
              <w:top w:val="single" w:sz="4" w:space="0" w:color="auto"/>
              <w:left w:val="single" w:sz="4" w:space="0" w:color="auto"/>
              <w:bottom w:val="single" w:sz="4" w:space="0" w:color="auto"/>
              <w:right w:val="single" w:sz="4" w:space="0" w:color="auto"/>
            </w:tcBorders>
          </w:tcPr>
          <w:p w:rsidR="00586059" w:rsidRPr="00460791" w:rsidRDefault="00586059" w:rsidP="003C3EEA">
            <w:pPr>
              <w:widowControl w:val="0"/>
              <w:autoSpaceDE w:val="0"/>
              <w:autoSpaceDN w:val="0"/>
              <w:rPr>
                <w:lang w:eastAsia="en-US"/>
              </w:rPr>
            </w:pPr>
          </w:p>
        </w:tc>
        <w:tc>
          <w:tcPr>
            <w:tcW w:w="14322" w:type="dxa"/>
            <w:gridSpan w:val="8"/>
            <w:tcBorders>
              <w:top w:val="single" w:sz="4" w:space="0" w:color="auto"/>
              <w:left w:val="single" w:sz="4" w:space="0" w:color="auto"/>
              <w:bottom w:val="single" w:sz="4" w:space="0" w:color="auto"/>
              <w:right w:val="single" w:sz="4" w:space="0" w:color="auto"/>
            </w:tcBorders>
            <w:hideMark/>
          </w:tcPr>
          <w:p w:rsidR="00586059" w:rsidRPr="00460791" w:rsidRDefault="00411A55" w:rsidP="00F119A7">
            <w:pPr>
              <w:widowControl w:val="0"/>
              <w:autoSpaceDE w:val="0"/>
              <w:autoSpaceDN w:val="0"/>
              <w:jc w:val="center"/>
              <w:rPr>
                <w:b/>
                <w:lang w:eastAsia="en-US"/>
              </w:rPr>
            </w:pPr>
            <w:hyperlink r:id="rId13" w:anchor="P1207" w:history="1">
              <w:r w:rsidR="00586059" w:rsidRPr="00460791">
                <w:rPr>
                  <w:rStyle w:val="af3"/>
                  <w:b/>
                  <w:color w:val="auto"/>
                  <w:sz w:val="22"/>
                  <w:szCs w:val="22"/>
                  <w:u w:val="none"/>
                </w:rPr>
                <w:t>Подпрограмма 1</w:t>
              </w:r>
            </w:hyperlink>
            <w:r w:rsidR="00586059" w:rsidRPr="00460791">
              <w:rPr>
                <w:b/>
                <w:sz w:val="22"/>
                <w:szCs w:val="22"/>
                <w:lang w:eastAsia="en-US"/>
              </w:rPr>
              <w:t xml:space="preserve"> «Развитие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tc>
      </w:tr>
      <w:tr w:rsidR="0074128A" w:rsidRPr="00460791" w:rsidTr="00A85784">
        <w:trPr>
          <w:trHeight w:val="313"/>
        </w:trPr>
        <w:tc>
          <w:tcPr>
            <w:tcW w:w="988" w:type="dxa"/>
            <w:gridSpan w:val="2"/>
          </w:tcPr>
          <w:p w:rsidR="0074128A" w:rsidRPr="00460791" w:rsidRDefault="0074128A" w:rsidP="0074128A">
            <w:pPr>
              <w:pStyle w:val="a8"/>
              <w:ind w:left="0"/>
            </w:pPr>
            <w:r w:rsidRPr="00460791">
              <w:t>1.</w:t>
            </w:r>
            <w:r w:rsidR="00FC6E98" w:rsidRPr="00460791">
              <w:t>1</w:t>
            </w:r>
          </w:p>
        </w:tc>
        <w:tc>
          <w:tcPr>
            <w:tcW w:w="5673" w:type="dxa"/>
            <w:gridSpan w:val="2"/>
          </w:tcPr>
          <w:p w:rsidR="0074128A" w:rsidRPr="007A56EB" w:rsidRDefault="00CC3D22" w:rsidP="0074128A">
            <w:pPr>
              <w:jc w:val="both"/>
            </w:pPr>
            <w:r w:rsidRPr="00CC3D22">
              <w:t>Информирование населения через СМИ</w:t>
            </w:r>
          </w:p>
        </w:tc>
        <w:tc>
          <w:tcPr>
            <w:tcW w:w="8649" w:type="dxa"/>
            <w:gridSpan w:val="6"/>
          </w:tcPr>
          <w:p w:rsidR="00CC3D22" w:rsidRPr="008F49DF" w:rsidRDefault="00CC3D22" w:rsidP="0074128A">
            <w:pPr>
              <w:pStyle w:val="ConsPlusNormal"/>
              <w:jc w:val="center"/>
              <w:rPr>
                <w:rFonts w:ascii="Times New Roman" w:hAnsi="Times New Roman" w:cs="Times New Roman"/>
                <w:b/>
                <w:szCs w:val="22"/>
              </w:rPr>
            </w:pPr>
          </w:p>
          <w:p w:rsidR="00976A24" w:rsidRPr="00976A24" w:rsidRDefault="00976A24" w:rsidP="00976A24">
            <w:pPr>
              <w:pStyle w:val="ConsPlusNormal"/>
              <w:rPr>
                <w:rFonts w:ascii="Times New Roman" w:hAnsi="Times New Roman" w:cs="Times New Roman"/>
                <w:b/>
                <w:szCs w:val="22"/>
              </w:rPr>
            </w:pPr>
            <w:r w:rsidRPr="00976A24">
              <w:rPr>
                <w:rFonts w:ascii="Times New Roman" w:hAnsi="Times New Roman" w:cs="Times New Roman"/>
                <w:b/>
                <w:szCs w:val="22"/>
                <w:lang w:val="en-US"/>
              </w:rPr>
              <w:t>I</w:t>
            </w:r>
            <w:r w:rsidRPr="00976A24">
              <w:rPr>
                <w:rFonts w:ascii="Times New Roman" w:hAnsi="Times New Roman" w:cs="Times New Roman"/>
                <w:b/>
                <w:szCs w:val="22"/>
              </w:rPr>
              <w:t xml:space="preserve"> – показатель информированности населения в СМИ</w:t>
            </w:r>
          </w:p>
          <w:p w:rsidR="00976A24" w:rsidRPr="00976A24" w:rsidRDefault="00976A24" w:rsidP="00976A24">
            <w:pPr>
              <w:pStyle w:val="ConsPlusNormal"/>
              <w:jc w:val="center"/>
              <w:rPr>
                <w:rFonts w:ascii="Times New Roman" w:hAnsi="Times New Roman" w:cs="Times New Roman"/>
                <w:sz w:val="28"/>
                <w:szCs w:val="28"/>
                <w:vertAlign w:val="subscript"/>
              </w:rPr>
            </w:pPr>
            <m:oMath>
              <m: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den>
              </m:f>
              <m:r>
                <w:rPr>
                  <w:rFonts w:ascii="Cambria Math" w:hAnsi="Cambria Math" w:cs="Times New Roman"/>
                  <w:sz w:val="28"/>
                  <w:szCs w:val="28"/>
                  <w:vertAlign w:val="subscript"/>
                </w:rPr>
                <m:t>×100</m:t>
              </m:r>
            </m:oMath>
            <w:r w:rsidRPr="00976A24">
              <w:rPr>
                <w:rFonts w:ascii="Times New Roman" w:hAnsi="Times New Roman" w:cs="Times New Roman"/>
                <w:sz w:val="28"/>
                <w:szCs w:val="28"/>
                <w:vertAlign w:val="subscript"/>
              </w:rPr>
              <w:t xml:space="preserve">   ,</w:t>
            </w:r>
          </w:p>
          <w:p w:rsidR="00976A24" w:rsidRPr="00976A24" w:rsidRDefault="00976A24" w:rsidP="00976A24">
            <w:pPr>
              <w:pStyle w:val="ConsPlusNormal"/>
              <w:rPr>
                <w:rFonts w:ascii="Times New Roman" w:hAnsi="Times New Roman" w:cs="Times New Roman"/>
                <w:sz w:val="28"/>
                <w:szCs w:val="28"/>
                <w:vertAlign w:val="subscript"/>
              </w:rPr>
            </w:pPr>
            <w:r w:rsidRPr="00976A24">
              <w:rPr>
                <w:rFonts w:ascii="Times New Roman" w:hAnsi="Times New Roman" w:cs="Times New Roman"/>
                <w:sz w:val="28"/>
                <w:szCs w:val="28"/>
                <w:vertAlign w:val="subscript"/>
              </w:rPr>
              <w:t>где:</w:t>
            </w:r>
          </w:p>
          <w:p w:rsidR="00976A24" w:rsidRPr="00976A24" w:rsidRDefault="00976A24" w:rsidP="00976A24">
            <w:pPr>
              <w:pStyle w:val="ConsPlusNormal"/>
              <w:rPr>
                <w:rFonts w:ascii="Times New Roman" w:hAnsi="Times New Roman" w:cs="Times New Roman"/>
                <w:szCs w:val="22"/>
              </w:rPr>
            </w:pPr>
            <w:r w:rsidRPr="00976A24">
              <w:rPr>
                <w:rFonts w:ascii="Times New Roman" w:hAnsi="Times New Roman" w:cs="Times New Roman"/>
                <w:szCs w:val="22"/>
                <w:lang w:val="en-US"/>
              </w:rPr>
              <w:t>I</w:t>
            </w:r>
            <w:r w:rsidRPr="00976A24">
              <w:rPr>
                <w:rFonts w:ascii="Times New Roman" w:hAnsi="Times New Roman" w:cs="Times New Roman"/>
                <w:szCs w:val="22"/>
                <w:vertAlign w:val="subscript"/>
                <w:lang w:val="en-US"/>
              </w:rPr>
              <w:t>t</w:t>
            </w:r>
            <w:r w:rsidRPr="00976A24">
              <w:rPr>
                <w:rFonts w:ascii="Times New Roman" w:hAnsi="Times New Roman" w:cs="Times New Roman"/>
                <w:szCs w:val="22"/>
                <w:vertAlign w:val="subscript"/>
              </w:rPr>
              <w:t xml:space="preserve"> –  </w:t>
            </w:r>
            <w:r w:rsidRPr="00976A24">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976A24" w:rsidRPr="00976A24" w:rsidRDefault="00976A24" w:rsidP="00976A24">
            <w:pPr>
              <w:pStyle w:val="ConsPlusNormal"/>
              <w:rPr>
                <w:rFonts w:ascii="Times New Roman" w:hAnsi="Times New Roman" w:cs="Times New Roman"/>
                <w:szCs w:val="22"/>
              </w:rPr>
            </w:pPr>
            <w:proofErr w:type="spellStart"/>
            <w:r w:rsidRPr="00976A24">
              <w:rPr>
                <w:rFonts w:ascii="Times New Roman" w:hAnsi="Times New Roman" w:cs="Times New Roman"/>
                <w:szCs w:val="22"/>
                <w:lang w:val="en-US"/>
              </w:rPr>
              <w:t>I</w:t>
            </w:r>
            <w:r w:rsidRPr="00976A24">
              <w:rPr>
                <w:rFonts w:ascii="Times New Roman" w:hAnsi="Times New Roman" w:cs="Times New Roman"/>
                <w:szCs w:val="22"/>
                <w:vertAlign w:val="subscript"/>
                <w:lang w:val="en-US"/>
              </w:rPr>
              <w:t>b</w:t>
            </w:r>
            <w:proofErr w:type="spellEnd"/>
            <w:r w:rsidRPr="00976A24">
              <w:rPr>
                <w:rFonts w:ascii="Times New Roman" w:hAnsi="Times New Roman" w:cs="Times New Roman"/>
                <w:szCs w:val="22"/>
                <w:vertAlign w:val="subscript"/>
              </w:rPr>
              <w:t xml:space="preserve"> – </w:t>
            </w:r>
            <w:r w:rsidRPr="00976A24">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976A24" w:rsidRPr="00976A24" w:rsidRDefault="00411A55" w:rsidP="00976A24">
            <w:pPr>
              <w:pStyle w:val="ConsPlusNormal"/>
              <w:jc w:val="center"/>
              <w:rPr>
                <w:rFonts w:ascii="Times New Roman" w:hAnsi="Times New Roman" w:cs="Times New Roman"/>
                <w:i/>
                <w:szCs w:val="22"/>
              </w:rPr>
            </w:pPr>
            <m:oMath>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I</m:t>
                  </m:r>
                </m:e>
                <m:sub/>
              </m:sSub>
              <m:r>
                <w:rPr>
                  <w:rFonts w:ascii="Cambria Math" w:hAnsi="Cambria Math" w:cs="Times New Roman"/>
                  <w:szCs w:val="22"/>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П</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Р</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ТВ</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СИ</m:t>
                  </m:r>
                </m:sub>
              </m:sSub>
            </m:oMath>
            <w:r w:rsidR="00976A24" w:rsidRPr="00976A24">
              <w:rPr>
                <w:rFonts w:ascii="Times New Roman" w:hAnsi="Times New Roman" w:cs="Times New Roman"/>
                <w:i/>
                <w:sz w:val="24"/>
                <w:szCs w:val="24"/>
                <w:vertAlign w:val="subscript"/>
              </w:rPr>
              <w:t xml:space="preserve"> </w:t>
            </w:r>
            <w:r w:rsidR="00976A24" w:rsidRPr="00976A24">
              <w:rPr>
                <w:rFonts w:ascii="Times New Roman" w:hAnsi="Times New Roman" w:cs="Times New Roman"/>
                <w:i/>
                <w:szCs w:val="22"/>
              </w:rPr>
              <w:t>,</w:t>
            </w:r>
          </w:p>
          <w:p w:rsidR="0074128A" w:rsidRPr="007A56EB" w:rsidRDefault="0074128A" w:rsidP="0074128A">
            <w:pPr>
              <w:pStyle w:val="ConsPlusNormal"/>
              <w:rPr>
                <w:rFonts w:ascii="Times New Roman" w:hAnsi="Times New Roman" w:cs="Times New Roman"/>
                <w:szCs w:val="22"/>
              </w:rPr>
            </w:pPr>
            <w:r w:rsidRPr="007A56EB">
              <w:rPr>
                <w:rFonts w:ascii="Times New Roman" w:hAnsi="Times New Roman" w:cs="Times New Roman"/>
                <w:szCs w:val="22"/>
              </w:rPr>
              <w:t>где:</w:t>
            </w:r>
          </w:p>
          <w:p w:rsidR="0074128A" w:rsidRPr="007A56EB" w:rsidRDefault="0074128A" w:rsidP="0074128A">
            <w:pPr>
              <w:pStyle w:val="ConsPlusNormal"/>
              <w:rPr>
                <w:rFonts w:ascii="Times New Roman" w:hAnsi="Times New Roman" w:cs="Times New Roman"/>
                <w:szCs w:val="22"/>
              </w:rPr>
            </w:pPr>
            <w:r w:rsidRPr="007A56EB">
              <w:rPr>
                <w:rFonts w:ascii="Times New Roman" w:hAnsi="Times New Roman" w:cs="Times New Roman"/>
                <w:szCs w:val="22"/>
              </w:rPr>
              <w:t>V</w:t>
            </w:r>
            <w:r w:rsidRPr="007A56EB">
              <w:rPr>
                <w:rFonts w:ascii="Times New Roman" w:hAnsi="Times New Roman" w:cs="Times New Roman"/>
                <w:szCs w:val="22"/>
                <w:vertAlign w:val="subscript"/>
              </w:rPr>
              <w:t xml:space="preserve">(…) </w:t>
            </w:r>
            <w:r w:rsidRPr="007A56EB">
              <w:rPr>
                <w:rFonts w:ascii="Times New Roman" w:hAnsi="Times New Roman" w:cs="Times New Roman"/>
                <w:szCs w:val="22"/>
              </w:rPr>
              <w:t>– уровень информированности посредством:</w:t>
            </w:r>
          </w:p>
          <w:p w:rsidR="0074128A" w:rsidRPr="007A56EB" w:rsidRDefault="00411A55" w:rsidP="0074128A">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74128A" w:rsidRPr="007A56EB">
              <w:rPr>
                <w:rFonts w:ascii="Times New Roman" w:hAnsi="Times New Roman" w:cs="Times New Roman"/>
                <w:szCs w:val="22"/>
              </w:rPr>
              <w:t xml:space="preserve"> –печатных СМИ;</w:t>
            </w:r>
          </w:p>
          <w:p w:rsidR="0074128A" w:rsidRPr="007A56EB" w:rsidRDefault="00411A55" w:rsidP="0074128A">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74128A" w:rsidRPr="007A56EB">
              <w:rPr>
                <w:rFonts w:ascii="Times New Roman" w:hAnsi="Times New Roman" w:cs="Times New Roman"/>
                <w:szCs w:val="22"/>
              </w:rPr>
              <w:t xml:space="preserve"> – радио;</w:t>
            </w:r>
          </w:p>
          <w:p w:rsidR="0074128A" w:rsidRPr="007A56EB" w:rsidRDefault="00411A55" w:rsidP="0074128A">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74128A" w:rsidRPr="007A56EB">
              <w:rPr>
                <w:rFonts w:ascii="Times New Roman" w:hAnsi="Times New Roman" w:cs="Times New Roman"/>
                <w:szCs w:val="22"/>
              </w:rPr>
              <w:t xml:space="preserve"> – телевидения; </w:t>
            </w:r>
          </w:p>
          <w:p w:rsidR="0074128A" w:rsidRPr="007A56EB" w:rsidRDefault="00411A55" w:rsidP="0074128A">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74128A" w:rsidRPr="007A56EB">
              <w:rPr>
                <w:rFonts w:ascii="Times New Roman" w:hAnsi="Times New Roman" w:cs="Times New Roman"/>
                <w:szCs w:val="22"/>
              </w:rPr>
              <w:t xml:space="preserve"> – сетевых изданий.</w:t>
            </w:r>
          </w:p>
          <w:p w:rsidR="0074128A" w:rsidRPr="007A56EB" w:rsidRDefault="00411A55" w:rsidP="0074128A">
            <w:pPr>
              <w:pStyle w:val="ConsPlusNormal"/>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мо</m:t>
                      </m:r>
                    </m:sub>
                  </m:sSub>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vertAlign w:val="subscript"/>
                    </w:rPr>
                    <m:t>Ца</m:t>
                  </m:r>
                </m:den>
              </m:f>
            </m:oMath>
            <w:r w:rsidR="0074128A" w:rsidRPr="007A56EB">
              <w:rPr>
                <w:rFonts w:ascii="Times New Roman" w:hAnsi="Times New Roman" w:cs="Times New Roman"/>
                <w:sz w:val="28"/>
                <w:szCs w:val="28"/>
                <w:vertAlign w:val="subscript"/>
              </w:rPr>
              <w:t>,</w:t>
            </w:r>
          </w:p>
          <w:p w:rsidR="0074128A" w:rsidRPr="007A56EB" w:rsidRDefault="0074128A" w:rsidP="0074128A">
            <w:pPr>
              <w:pStyle w:val="ConsPlusNormal"/>
              <w:rPr>
                <w:rFonts w:ascii="Times New Roman" w:hAnsi="Times New Roman" w:cs="Times New Roman"/>
                <w:szCs w:val="22"/>
              </w:rPr>
            </w:pPr>
            <w:r w:rsidRPr="007A56EB">
              <w:rPr>
                <w:rFonts w:ascii="Times New Roman" w:hAnsi="Times New Roman" w:cs="Times New Roman"/>
                <w:szCs w:val="22"/>
              </w:rPr>
              <w:t>где:</w:t>
            </w:r>
          </w:p>
          <w:p w:rsidR="0074128A" w:rsidRPr="007A56EB" w:rsidRDefault="0074128A" w:rsidP="0074128A">
            <w:pPr>
              <w:pStyle w:val="ConsPlusNormal"/>
              <w:rPr>
                <w:rFonts w:ascii="Times New Roman" w:hAnsi="Times New Roman" w:cs="Times New Roman"/>
                <w:szCs w:val="22"/>
              </w:rPr>
            </w:pPr>
            <w:r w:rsidRPr="007A56EB">
              <w:rPr>
                <w:rFonts w:ascii="Times New Roman" w:hAnsi="Times New Roman" w:cs="Times New Roman"/>
                <w:szCs w:val="22"/>
                <w:lang w:val="en-US"/>
              </w:rPr>
              <w:t>C</w:t>
            </w:r>
            <w:r w:rsidRPr="007A56EB">
              <w:rPr>
                <w:rFonts w:ascii="Times New Roman" w:hAnsi="Times New Roman" w:cs="Times New Roman"/>
                <w:szCs w:val="22"/>
              </w:rPr>
              <w:t xml:space="preserve"> – количество экземпляров печатного СМИ (тираж), количество абонентов радио, ТВ, посетителей сетевого издания;</w:t>
            </w:r>
          </w:p>
          <w:p w:rsidR="0074128A" w:rsidRPr="007A56EB" w:rsidRDefault="00411A55" w:rsidP="0074128A">
            <w:pPr>
              <w:pStyle w:val="ConsPlusNormal"/>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m:rPr>
                      <m:sty m:val="p"/>
                    </m:rPr>
                    <w:rPr>
                      <w:rFonts w:ascii="Cambria Math" w:hAnsi="Cambria Math" w:cs="Times New Roman"/>
                      <w:szCs w:val="22"/>
                      <w:vertAlign w:val="subscript"/>
                    </w:rPr>
                    <m:t>мо</m:t>
                  </m:r>
                </m:sub>
              </m:sSub>
            </m:oMath>
            <w:r w:rsidR="0074128A" w:rsidRPr="007A56EB">
              <w:rPr>
                <w:rFonts w:ascii="Times New Roman" w:hAnsi="Times New Roman" w:cs="Times New Roman"/>
                <w:szCs w:val="22"/>
              </w:rPr>
              <w:t xml:space="preserve"> – объем информации муниципального образования; </w:t>
            </w:r>
          </w:p>
          <w:p w:rsidR="0074128A" w:rsidRPr="007A56EB" w:rsidRDefault="0074128A" w:rsidP="0074128A">
            <w:pPr>
              <w:pStyle w:val="ConsPlusNormal"/>
              <w:jc w:val="both"/>
              <w:rPr>
                <w:rFonts w:ascii="Times New Roman" w:hAnsi="Times New Roman" w:cs="Times New Roman"/>
                <w:szCs w:val="22"/>
              </w:rPr>
            </w:pPr>
            <w:r w:rsidRPr="007A56EB">
              <w:rPr>
                <w:rFonts w:ascii="Times New Roman" w:hAnsi="Times New Roman" w:cs="Times New Roman"/>
                <w:szCs w:val="22"/>
                <w:lang w:val="en-US"/>
              </w:rPr>
              <w:lastRenderedPageBreak/>
              <w:t>k</w:t>
            </w:r>
            <w:r w:rsidRPr="007A56EB">
              <w:rPr>
                <w:rFonts w:ascii="Times New Roman" w:hAnsi="Times New Roman" w:cs="Times New Roman"/>
                <w:szCs w:val="22"/>
              </w:rPr>
              <w:t xml:space="preserve">  – коэффициент значимости:</w:t>
            </w:r>
          </w:p>
          <w:p w:rsidR="0074128A" w:rsidRPr="007A56EB" w:rsidRDefault="0074128A" w:rsidP="00041CC8">
            <w:pPr>
              <w:widowControl w:val="0"/>
              <w:numPr>
                <w:ilvl w:val="0"/>
                <w:numId w:val="19"/>
              </w:numPr>
              <w:tabs>
                <w:tab w:val="left" w:pos="317"/>
              </w:tabs>
              <w:autoSpaceDE w:val="0"/>
              <w:autoSpaceDN w:val="0"/>
              <w:adjustRightInd w:val="0"/>
              <w:ind w:left="317" w:hanging="284"/>
              <w:contextualSpacing/>
              <w:jc w:val="both"/>
            </w:pPr>
            <w:r w:rsidRPr="007A56EB">
              <w:t>Коэффициент значимости печатных СМИ – 0,4</w:t>
            </w:r>
          </w:p>
          <w:p w:rsidR="0074128A" w:rsidRPr="007A56EB" w:rsidRDefault="0074128A" w:rsidP="0074128A">
            <w:pPr>
              <w:widowControl w:val="0"/>
              <w:tabs>
                <w:tab w:val="left" w:pos="317"/>
              </w:tabs>
              <w:autoSpaceDE w:val="0"/>
              <w:autoSpaceDN w:val="0"/>
              <w:adjustRightInd w:val="0"/>
              <w:ind w:left="317"/>
              <w:jc w:val="both"/>
            </w:pPr>
            <w:r w:rsidRPr="007A56EB">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p>
          <w:p w:rsidR="0074128A" w:rsidRPr="007A56EB" w:rsidRDefault="0074128A" w:rsidP="00041CC8">
            <w:pPr>
              <w:pStyle w:val="a8"/>
              <w:widowControl w:val="0"/>
              <w:numPr>
                <w:ilvl w:val="0"/>
                <w:numId w:val="19"/>
              </w:numPr>
              <w:tabs>
                <w:tab w:val="left" w:pos="317"/>
              </w:tabs>
              <w:autoSpaceDE w:val="0"/>
              <w:autoSpaceDN w:val="0"/>
              <w:ind w:left="0" w:firstLine="33"/>
              <w:jc w:val="both"/>
            </w:pPr>
            <w:r w:rsidRPr="007A56EB">
              <w:t>Коэффициент значимости радио – 0,1;</w:t>
            </w:r>
          </w:p>
          <w:p w:rsidR="0074128A" w:rsidRPr="007A56EB" w:rsidRDefault="0074128A" w:rsidP="00041CC8">
            <w:pPr>
              <w:pStyle w:val="a8"/>
              <w:widowControl w:val="0"/>
              <w:numPr>
                <w:ilvl w:val="0"/>
                <w:numId w:val="19"/>
              </w:numPr>
              <w:tabs>
                <w:tab w:val="left" w:pos="317"/>
              </w:tabs>
              <w:autoSpaceDE w:val="0"/>
              <w:autoSpaceDN w:val="0"/>
              <w:ind w:left="0" w:firstLine="33"/>
              <w:jc w:val="both"/>
            </w:pPr>
            <w:r w:rsidRPr="007A56EB">
              <w:t>Коэффициенты значимости телевидение:</w:t>
            </w:r>
          </w:p>
          <w:p w:rsidR="0074128A" w:rsidRPr="007A56EB" w:rsidRDefault="0074128A" w:rsidP="0074128A">
            <w:pPr>
              <w:widowControl w:val="0"/>
              <w:autoSpaceDE w:val="0"/>
              <w:autoSpaceDN w:val="0"/>
              <w:ind w:left="459"/>
              <w:jc w:val="both"/>
            </w:pPr>
            <w:r w:rsidRPr="007A56EB">
              <w:t>– эфирное вещание – 0,05;</w:t>
            </w:r>
          </w:p>
          <w:p w:rsidR="0074128A" w:rsidRPr="007A56EB" w:rsidRDefault="0074128A" w:rsidP="0074128A">
            <w:pPr>
              <w:widowControl w:val="0"/>
              <w:autoSpaceDE w:val="0"/>
              <w:autoSpaceDN w:val="0"/>
              <w:ind w:left="459"/>
              <w:jc w:val="both"/>
            </w:pPr>
            <w:r w:rsidRPr="007A56EB">
              <w:t>– кабельное вещание – 0,05;</w:t>
            </w:r>
          </w:p>
          <w:p w:rsidR="0074128A" w:rsidRPr="007A56EB" w:rsidRDefault="0074128A" w:rsidP="0074128A">
            <w:pPr>
              <w:widowControl w:val="0"/>
              <w:autoSpaceDE w:val="0"/>
              <w:autoSpaceDN w:val="0"/>
              <w:ind w:left="459"/>
              <w:jc w:val="both"/>
            </w:pPr>
            <w:r w:rsidRPr="007A56EB">
              <w:t>– эфирное и кабельное вещание – 0,1;</w:t>
            </w:r>
          </w:p>
          <w:p w:rsidR="0074128A" w:rsidRPr="007A56EB" w:rsidRDefault="0074128A" w:rsidP="0074128A">
            <w:pPr>
              <w:widowControl w:val="0"/>
              <w:autoSpaceDE w:val="0"/>
              <w:autoSpaceDN w:val="0"/>
              <w:ind w:left="459"/>
              <w:jc w:val="both"/>
            </w:pPr>
            <w:r w:rsidRPr="007A56EB">
              <w:t>– спутниковое вещание /цифровое – 0,4.</w:t>
            </w:r>
          </w:p>
          <w:p w:rsidR="0074128A" w:rsidRPr="007A56EB" w:rsidRDefault="0074128A" w:rsidP="00041CC8">
            <w:pPr>
              <w:pStyle w:val="a8"/>
              <w:widowControl w:val="0"/>
              <w:numPr>
                <w:ilvl w:val="0"/>
                <w:numId w:val="19"/>
              </w:numPr>
              <w:tabs>
                <w:tab w:val="left" w:pos="317"/>
              </w:tabs>
              <w:autoSpaceDE w:val="0"/>
              <w:autoSpaceDN w:val="0"/>
              <w:ind w:left="33" w:firstLine="0"/>
              <w:jc w:val="both"/>
            </w:pPr>
            <w:r w:rsidRPr="007A56EB">
              <w:t>Коэффициент значимости сетевые СМИ – 0,1.</w:t>
            </w:r>
          </w:p>
          <w:p w:rsidR="0074128A" w:rsidRPr="007A56EB" w:rsidRDefault="0074128A" w:rsidP="0074128A">
            <w:pPr>
              <w:pStyle w:val="a8"/>
              <w:widowControl w:val="0"/>
              <w:tabs>
                <w:tab w:val="left" w:pos="317"/>
              </w:tabs>
              <w:autoSpaceDE w:val="0"/>
              <w:autoSpaceDN w:val="0"/>
              <w:ind w:left="33" w:firstLine="284"/>
              <w:jc w:val="both"/>
            </w:pPr>
            <w:r w:rsidRPr="007A56EB">
              <w:t>При отсутствии подтверждающих документов применяется коэффициент 0,05.</w:t>
            </w:r>
          </w:p>
          <w:p w:rsidR="0074128A" w:rsidRPr="007A56EB" w:rsidRDefault="0074128A" w:rsidP="0074128A">
            <w:pPr>
              <w:pStyle w:val="ConsPlusNormal"/>
              <w:ind w:left="33"/>
              <w:rPr>
                <w:rFonts w:ascii="Times New Roman" w:hAnsi="Times New Roman" w:cs="Times New Roman"/>
                <w:sz w:val="24"/>
                <w:szCs w:val="24"/>
              </w:rPr>
            </w:pPr>
            <w:proofErr w:type="spellStart"/>
            <w:r w:rsidRPr="007A56EB">
              <w:rPr>
                <w:rFonts w:ascii="Times New Roman" w:hAnsi="Times New Roman" w:cs="Times New Roman"/>
                <w:szCs w:val="22"/>
              </w:rPr>
              <w:t>Ца</w:t>
            </w:r>
            <w:proofErr w:type="spellEnd"/>
            <w:r w:rsidRPr="007A56EB">
              <w:rPr>
                <w:rFonts w:ascii="Times New Roman" w:hAnsi="Times New Roman" w:cs="Times New Roman"/>
                <w:szCs w:val="22"/>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14" w:history="1">
              <w:r w:rsidRPr="007A56EB">
                <w:rPr>
                  <w:rStyle w:val="af3"/>
                  <w:rFonts w:ascii="Times New Roman" w:hAnsi="Times New Roman"/>
                  <w:color w:val="auto"/>
                  <w:szCs w:val="22"/>
                </w:rPr>
                <w:t>http://www.moscow_reg.izbirkom.ru/chislennost-izbirateley</w:t>
              </w:r>
            </w:hyperlink>
            <w:r w:rsidRPr="007A56EB">
              <w:rPr>
                <w:rFonts w:ascii="Times New Roman" w:hAnsi="Times New Roman" w:cs="Times New Roman"/>
                <w:szCs w:val="22"/>
              </w:rPr>
              <w:t>).</w:t>
            </w:r>
          </w:p>
        </w:tc>
      </w:tr>
      <w:tr w:rsidR="00D73E11" w:rsidRPr="00460791" w:rsidTr="00A85784">
        <w:trPr>
          <w:trHeight w:val="313"/>
        </w:trPr>
        <w:tc>
          <w:tcPr>
            <w:tcW w:w="988" w:type="dxa"/>
            <w:gridSpan w:val="2"/>
          </w:tcPr>
          <w:p w:rsidR="00D73E11" w:rsidRPr="00460791" w:rsidRDefault="00FC6E98" w:rsidP="00D73E11">
            <w:pPr>
              <w:pStyle w:val="a8"/>
              <w:ind w:left="0"/>
            </w:pPr>
            <w:r w:rsidRPr="00460791">
              <w:lastRenderedPageBreak/>
              <w:t>1.</w:t>
            </w:r>
            <w:r w:rsidR="00D73E11" w:rsidRPr="00460791">
              <w:t>2</w:t>
            </w:r>
          </w:p>
        </w:tc>
        <w:tc>
          <w:tcPr>
            <w:tcW w:w="5673" w:type="dxa"/>
            <w:gridSpan w:val="2"/>
          </w:tcPr>
          <w:p w:rsidR="00D73E11" w:rsidRPr="00460791" w:rsidRDefault="00D73E11" w:rsidP="00D73E11">
            <w:pPr>
              <w:jc w:val="both"/>
            </w:pPr>
            <w:r w:rsidRPr="00460791">
              <w:t>Уровень информированности</w:t>
            </w:r>
          </w:p>
          <w:p w:rsidR="00D73E11" w:rsidRPr="00460791" w:rsidRDefault="00D73E11" w:rsidP="00D73E11">
            <w:pPr>
              <w:jc w:val="both"/>
            </w:pPr>
            <w:r w:rsidRPr="00460791">
              <w:t>населения в социальных сетях.</w:t>
            </w:r>
          </w:p>
        </w:tc>
        <w:tc>
          <w:tcPr>
            <w:tcW w:w="8649" w:type="dxa"/>
            <w:gridSpan w:val="6"/>
            <w:vAlign w:val="center"/>
          </w:tcPr>
          <w:p w:rsidR="00D73E11" w:rsidRPr="00460791" w:rsidRDefault="00D73E11" w:rsidP="00D73E11">
            <w:pPr>
              <w:jc w:val="center"/>
              <w:rPr>
                <w:b/>
              </w:rPr>
            </w:pPr>
            <w:r w:rsidRPr="00460791">
              <w:rPr>
                <w:b/>
              </w:rPr>
              <w:t>А – показатель уровня информированности населения в социальных сетях</w:t>
            </w:r>
          </w:p>
          <w:p w:rsidR="00D73E11" w:rsidRPr="00460791" w:rsidRDefault="00D73E11" w:rsidP="00D73E11">
            <w:pPr>
              <w:pStyle w:val="ConsPlusNormal"/>
              <w:rPr>
                <w:rFonts w:ascii="Times New Roman" w:hAnsi="Times New Roman" w:cs="Times New Roman"/>
                <w:sz w:val="28"/>
                <w:szCs w:val="28"/>
                <w:vertAlign w:val="subscript"/>
              </w:rPr>
            </w:pPr>
            <w:r w:rsidRPr="00460791">
              <w:rPr>
                <w:rFonts w:ascii="Times New Roman" w:hAnsi="Times New Roman" w:cs="Times New Roman"/>
                <w:sz w:val="28"/>
                <w:szCs w:val="28"/>
                <w:vertAlign w:val="subscript"/>
              </w:rPr>
              <w:t>где:</w:t>
            </w:r>
          </w:p>
          <w:p w:rsidR="00D73E11" w:rsidRPr="00460791" w:rsidRDefault="00D73E11" w:rsidP="00D73E11">
            <w:pPr>
              <w:jc w:val="center"/>
              <w:rPr>
                <w:b/>
              </w:rPr>
            </w:pPr>
          </w:p>
          <w:p w:rsidR="00D73E11" w:rsidRPr="00460791" w:rsidRDefault="00D73E11" w:rsidP="00D73E11">
            <w:pPr>
              <w:jc w:val="center"/>
              <w:rPr>
                <w:rFonts w:eastAsiaTheme="minorEastAsia"/>
                <w:vertAlign w:val="subscript"/>
              </w:rPr>
            </w:pPr>
            <m:oMath>
              <m:r>
                <m:rPr>
                  <m:sty m:val="p"/>
                </m:rPr>
                <w:rPr>
                  <w:rFonts w:ascii="Cambria Math" w:hAnsi="Cambria Math"/>
                  <w:vertAlign w:val="subscript"/>
                </w:rPr>
                <m:t>А</m:t>
              </m:r>
              <m:r>
                <w:rPr>
                  <w:rFonts w:ascii="Cambria Math" w:hAnsi="Cambria Math"/>
                </w:rPr>
                <m:t>=</m:t>
              </m:r>
              <m:sSub>
                <m:sSubPr>
                  <m:ctrlPr>
                    <w:rPr>
                      <w:rFonts w:ascii="Cambria Math" w:hAnsi="Cambria Math"/>
                      <w:vertAlign w:val="subscript"/>
                    </w:rPr>
                  </m:ctrlPr>
                </m:sSubPr>
                <m:e>
                  <m:r>
                    <w:rPr>
                      <w:rFonts w:ascii="Cambria Math" w:hAnsi="Cambria Math"/>
                      <w:vertAlign w:val="subscript"/>
                    </w:rPr>
                    <m:t>А</m:t>
                  </m:r>
                </m:e>
                <m:sub>
                  <m:r>
                    <w:rPr>
                      <w:rFonts w:ascii="Cambria Math" w:hAnsi="Cambria Math"/>
                      <w:vertAlign w:val="subscript"/>
                    </w:rPr>
                    <m:t>1</m:t>
                  </m:r>
                </m:sub>
              </m:sSub>
              <m:r>
                <m:rPr>
                  <m:sty m:val="p"/>
                </m:rPr>
                <w:rPr>
                  <w:rFonts w:ascii="Cambria Math" w:hAnsi="Cambria Math"/>
                </w:rPr>
                <m:t>×</m:t>
              </m:r>
              <m:r>
                <w:rPr>
                  <w:rFonts w:ascii="Cambria Math" w:hAnsi="Cambria Math"/>
                  <w:lang w:val="en-US"/>
                </w:rPr>
                <m:t>k</m:t>
              </m:r>
              <m:r>
                <m:rPr>
                  <m:sty m:val="p"/>
                </m:rPr>
                <w:rPr>
                  <w:rFonts w:ascii="Cambria Math" w:hAnsi="Cambria Math"/>
                </w:rPr>
                <m:t>+</m:t>
              </m:r>
              <m:sSub>
                <m:sSubPr>
                  <m:ctrlPr>
                    <w:rPr>
                      <w:rFonts w:ascii="Cambria Math" w:hAnsi="Cambria Math"/>
                      <w:vertAlign w:val="subscript"/>
                    </w:rPr>
                  </m:ctrlPr>
                </m:sSubPr>
                <m:e>
                  <m:r>
                    <w:rPr>
                      <w:rFonts w:ascii="Cambria Math" w:hAnsi="Cambria Math"/>
                      <w:vertAlign w:val="subscript"/>
                    </w:rPr>
                    <m:t>А</m:t>
                  </m:r>
                </m:e>
                <m:sub>
                  <m:r>
                    <w:rPr>
                      <w:rFonts w:ascii="Cambria Math" w:hAnsi="Cambria Math"/>
                      <w:vertAlign w:val="subscript"/>
                    </w:rPr>
                    <m:t>2</m:t>
                  </m:r>
                </m:sub>
              </m:sSub>
            </m:oMath>
            <w:r w:rsidRPr="00460791">
              <w:rPr>
                <w:rFonts w:eastAsiaTheme="minorEastAsia"/>
                <w:vertAlign w:val="subscript"/>
              </w:rPr>
              <w:t>,</w:t>
            </w:r>
          </w:p>
          <w:p w:rsidR="00D73E11" w:rsidRPr="00460791" w:rsidRDefault="00D73E11" w:rsidP="00D73E11">
            <w:r w:rsidRPr="00460791">
              <w:t>где:</w:t>
            </w:r>
          </w:p>
          <w:p w:rsidR="00D73E11" w:rsidRPr="00460791" w:rsidRDefault="00D73E11" w:rsidP="00D73E11">
            <w:pPr>
              <w:jc w:val="both"/>
              <w:rPr>
                <w:b/>
              </w:rPr>
            </w:pPr>
            <w:r w:rsidRPr="00460791">
              <w:rPr>
                <w:b/>
              </w:rPr>
              <w:t>А</w:t>
            </w:r>
            <w:r w:rsidRPr="00460791">
              <w:rPr>
                <w:b/>
                <w:vertAlign w:val="subscript"/>
              </w:rPr>
              <w:t>1</w:t>
            </w:r>
            <w:r w:rsidRPr="00460791">
              <w:rPr>
                <w:b/>
              </w:rPr>
              <w:t xml:space="preserve"> – коэффициент вовлеченности читателей официальных аккаунтов и страниц администрации муниципального образования в социальных сетях (единиц);</w:t>
            </w:r>
          </w:p>
          <w:bookmarkStart w:id="0" w:name="OLE_LINK14"/>
          <w:bookmarkStart w:id="1" w:name="OLE_LINK15"/>
          <w:p w:rsidR="00D73E11" w:rsidRPr="00460791" w:rsidRDefault="00411A55" w:rsidP="00D73E11">
            <w:pPr>
              <w:jc w:val="center"/>
              <w:rPr>
                <w:rFonts w:eastAsiaTheme="minorEastAsia"/>
              </w:rPr>
            </w:pPr>
            <m:oMath>
              <m:sSub>
                <m:sSubPr>
                  <m:ctrlPr>
                    <w:rPr>
                      <w:rFonts w:ascii="Cambria Math" w:hAnsi="Cambria Math"/>
                      <w:sz w:val="28"/>
                      <w:szCs w:val="28"/>
                      <w:vertAlign w:val="subscript"/>
                    </w:rPr>
                  </m:ctrlPr>
                </m:sSubPr>
                <m:e>
                  <m:r>
                    <w:rPr>
                      <w:rFonts w:ascii="Cambria Math" w:hAnsi="Cambria Math"/>
                      <w:sz w:val="28"/>
                      <w:szCs w:val="28"/>
                      <w:vertAlign w:val="subscript"/>
                    </w:rPr>
                    <m:t>А</m:t>
                  </m:r>
                </m:e>
                <m:sub>
                  <m:r>
                    <w:rPr>
                      <w:rFonts w:ascii="Cambria Math" w:hAnsi="Cambria Math"/>
                      <w:sz w:val="28"/>
                      <w:szCs w:val="28"/>
                      <w:vertAlign w:val="subscript"/>
                    </w:rPr>
                    <m:t>1</m:t>
                  </m:r>
                </m:sub>
              </m:sSub>
              <m:r>
                <w:rPr>
                  <w:rFonts w:ascii="Cambria Math" w:hAnsi="Cambria Math"/>
                  <w:sz w:val="28"/>
                  <w:szCs w:val="28"/>
                </w:rPr>
                <m:t>=</m:t>
              </m:r>
              <m:f>
                <m:fPr>
                  <m:ctrlPr>
                    <w:rPr>
                      <w:rFonts w:ascii="Cambria Math" w:hAnsi="Cambria Math"/>
                      <w:i/>
                      <w:sz w:val="28"/>
                      <w:szCs w:val="28"/>
                    </w:rPr>
                  </m:ctrlPr>
                </m:fPr>
                <m:num>
                  <m:f>
                    <m:fPr>
                      <m:ctrlPr>
                        <w:rPr>
                          <w:rFonts w:ascii="Cambria Math" w:hAnsi="Cambria Math"/>
                          <w:i/>
                          <w:sz w:val="28"/>
                          <w:szCs w:val="28"/>
                        </w:rPr>
                      </m:ctrlPr>
                    </m:fPr>
                    <m:num>
                      <m:nary>
                        <m:naryPr>
                          <m:chr m:val="∑"/>
                          <m:limLoc m:val="subSup"/>
                          <m:supHide m:val="1"/>
                          <m:ctrlPr>
                            <w:rPr>
                              <w:rFonts w:ascii="Cambria Math" w:hAnsi="Cambria Math"/>
                              <w:i/>
                              <w:sz w:val="28"/>
                              <w:szCs w:val="28"/>
                            </w:rPr>
                          </m:ctrlPr>
                        </m:naryPr>
                        <m:sub>
                          <m:r>
                            <w:rPr>
                              <w:rFonts w:ascii="Cambria Math" w:hAnsi="Cambria Math"/>
                              <w:sz w:val="28"/>
                              <w:szCs w:val="28"/>
                            </w:rPr>
                            <m:t>просм</m:t>
                          </m:r>
                        </m:sub>
                        <m:sup/>
                        <m:e>
                          <m:r>
                            <w:rPr>
                              <w:rFonts w:ascii="Cambria Math" w:hAnsi="Cambria Math"/>
                              <w:sz w:val="28"/>
                              <w:szCs w:val="28"/>
                            </w:rPr>
                            <m:t xml:space="preserve"> </m:t>
                          </m:r>
                        </m:e>
                      </m:nary>
                    </m:num>
                    <m:den>
                      <m:r>
                        <w:rPr>
                          <w:rFonts w:ascii="Cambria Math" w:hAnsi="Cambria Math"/>
                          <w:sz w:val="28"/>
                          <w:szCs w:val="28"/>
                          <w:lang w:val="en-US"/>
                        </w:rPr>
                        <m:t>SI</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AR</m:t>
                      </m:r>
                    </m:num>
                    <m:den>
                      <m:sSub>
                        <m:sSubPr>
                          <m:ctrlPr>
                            <w:rPr>
                              <w:rFonts w:ascii="Cambria Math" w:hAnsi="Cambria Math"/>
                              <w:sz w:val="28"/>
                              <w:szCs w:val="28"/>
                              <w:vertAlign w:val="subscript"/>
                            </w:rPr>
                          </m:ctrlPr>
                        </m:sSubPr>
                        <m:e>
                          <m:r>
                            <w:rPr>
                              <w:rFonts w:ascii="Cambria Math" w:hAnsi="Cambria Math"/>
                              <w:sz w:val="28"/>
                              <w:szCs w:val="28"/>
                              <w:vertAlign w:val="subscript"/>
                              <w:lang w:val="en-US"/>
                            </w:rPr>
                            <m:t>N</m:t>
                          </m:r>
                        </m:e>
                        <m:sub>
                          <m:r>
                            <w:rPr>
                              <w:rFonts w:ascii="Cambria Math" w:hAnsi="Cambria Math"/>
                              <w:sz w:val="28"/>
                              <w:szCs w:val="28"/>
                              <w:vertAlign w:val="subscript"/>
                            </w:rPr>
                            <m:t>пост</m:t>
                          </m:r>
                        </m:sub>
                      </m:sSub>
                    </m:den>
                  </m:f>
                </m:num>
                <m:den>
                  <m:f>
                    <m:fPr>
                      <m:type m:val="skw"/>
                      <m:ctrlPr>
                        <w:rPr>
                          <w:rFonts w:ascii="Cambria Math" w:hAnsi="Cambria Math"/>
                          <w:i/>
                          <w:sz w:val="28"/>
                          <w:szCs w:val="28"/>
                          <w:vertAlign w:val="subscript"/>
                        </w:rPr>
                      </m:ctrlPr>
                    </m:fPr>
                    <m:num>
                      <m:sSub>
                        <m:sSubPr>
                          <m:ctrlPr>
                            <w:rPr>
                              <w:rFonts w:ascii="Cambria Math" w:hAnsi="Cambria Math"/>
                              <w:sz w:val="28"/>
                              <w:szCs w:val="28"/>
                              <w:vertAlign w:val="subscript"/>
                            </w:rPr>
                          </m:ctrlPr>
                        </m:sSubPr>
                        <m:e>
                          <m:r>
                            <w:rPr>
                              <w:rFonts w:ascii="Cambria Math" w:hAnsi="Cambria Math"/>
                              <w:sz w:val="28"/>
                              <w:szCs w:val="28"/>
                              <w:vertAlign w:val="subscript"/>
                              <w:lang w:val="en-US"/>
                            </w:rPr>
                            <m:t>N</m:t>
                          </m:r>
                        </m:e>
                        <m:sub>
                          <m:r>
                            <w:rPr>
                              <w:rFonts w:ascii="Cambria Math" w:hAnsi="Cambria Math"/>
                              <w:sz w:val="28"/>
                              <w:szCs w:val="28"/>
                              <w:vertAlign w:val="subscript"/>
                            </w:rPr>
                            <m:t>нас</m:t>
                          </m:r>
                        </m:sub>
                      </m:sSub>
                    </m:num>
                    <m:den>
                      <m:r>
                        <w:rPr>
                          <w:rFonts w:ascii="Cambria Math" w:hAnsi="Cambria Math"/>
                          <w:sz w:val="28"/>
                          <w:szCs w:val="28"/>
                          <w:vertAlign w:val="subscript"/>
                        </w:rPr>
                        <m:t>1000</m:t>
                      </m:r>
                    </m:den>
                  </m:f>
                </m:den>
              </m:f>
            </m:oMath>
            <w:r w:rsidR="00D73E11" w:rsidRPr="00460791">
              <w:rPr>
                <w:rFonts w:eastAsiaTheme="minorEastAsia"/>
              </w:rPr>
              <w:t>,</w:t>
            </w:r>
          </w:p>
          <w:p w:rsidR="00D73E11" w:rsidRPr="00460791" w:rsidRDefault="00D73E11" w:rsidP="00D73E11">
            <w:pPr>
              <w:rPr>
                <w:rFonts w:eastAsiaTheme="minorEastAsia"/>
              </w:rPr>
            </w:pPr>
            <w:r w:rsidRPr="00460791">
              <w:rPr>
                <w:rFonts w:eastAsiaTheme="minorEastAsia"/>
              </w:rPr>
              <w:t>, где:</w:t>
            </w:r>
          </w:p>
          <w:p w:rsidR="00D73E11" w:rsidRPr="00460791" w:rsidRDefault="00411A55" w:rsidP="00D73E11">
            <w:pPr>
              <w:jc w:val="both"/>
              <w:rPr>
                <w:rFonts w:eastAsiaTheme="minorEastAsia"/>
              </w:rPr>
            </w:pPr>
            <m:oMath>
              <m:nary>
                <m:naryPr>
                  <m:chr m:val="∑"/>
                  <m:limLoc m:val="subSup"/>
                  <m:supHide m:val="1"/>
                  <m:ctrlPr>
                    <w:rPr>
                      <w:rFonts w:ascii="Cambria Math" w:hAnsi="Cambria Math"/>
                      <w:i/>
                    </w:rPr>
                  </m:ctrlPr>
                </m:naryPr>
                <m:sub>
                  <m:r>
                    <w:rPr>
                      <w:rFonts w:ascii="Cambria Math" w:hAnsi="Cambria Math"/>
                    </w:rPr>
                    <m:t>просм</m:t>
                  </m:r>
                </m:sub>
                <m:sup/>
                <m:e>
                  <m:r>
                    <w:rPr>
                      <w:rFonts w:ascii="Cambria Math" w:hAnsi="Cambria Math"/>
                    </w:rPr>
                    <m:t xml:space="preserve"> </m:t>
                  </m:r>
                </m:e>
              </m:nary>
            </m:oMath>
            <w:r w:rsidR="00D73E11" w:rsidRPr="00460791">
              <w:rPr>
                <w:rFonts w:eastAsiaTheme="minorEastAsia"/>
              </w:rPr>
              <w:t xml:space="preserve"> </w:t>
            </w:r>
            <w:r w:rsidR="00D73E11" w:rsidRPr="00460791">
              <w:t xml:space="preserve">– </w:t>
            </w:r>
            <w:r w:rsidR="00D73E11" w:rsidRPr="00460791">
              <w:rPr>
                <w:rFonts w:eastAsiaTheme="minorEastAsia"/>
              </w:rPr>
              <w:t>общее число просмотров всех публикаций,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w:t>
            </w:r>
          </w:p>
          <w:p w:rsidR="00D73E11" w:rsidRPr="00460791" w:rsidRDefault="00D73E11" w:rsidP="00D73E11">
            <w:pPr>
              <w:jc w:val="both"/>
              <w:rPr>
                <w:rFonts w:eastAsiaTheme="minorEastAsia"/>
              </w:rPr>
            </w:pPr>
            <m:oMath>
              <m:r>
                <m:rPr>
                  <m:sty m:val="p"/>
                </m:rPr>
                <w:rPr>
                  <w:rFonts w:ascii="Cambria Math" w:hAnsi="Cambria Math"/>
                  <w:vertAlign w:val="subscript"/>
                </w:rPr>
                <m:t>SI</m:t>
              </m:r>
            </m:oMath>
            <w:r w:rsidRPr="00460791">
              <w:rPr>
                <w:rFonts w:eastAsiaTheme="minorEastAsia"/>
                <w:vertAlign w:val="subscript"/>
              </w:rPr>
              <w:t xml:space="preserve"> </w:t>
            </w:r>
            <w:r w:rsidRPr="00460791">
              <w:t xml:space="preserve">– </w:t>
            </w:r>
            <w:r w:rsidRPr="00460791">
              <w:rPr>
                <w:rFonts w:eastAsiaTheme="minorEastAsia"/>
              </w:rPr>
              <w:t>общее число реакций (</w:t>
            </w:r>
            <w:proofErr w:type="spellStart"/>
            <w:r w:rsidRPr="00460791">
              <w:rPr>
                <w:rFonts w:eastAsiaTheme="minorEastAsia"/>
              </w:rPr>
              <w:t>лайков</w:t>
            </w:r>
            <w:proofErr w:type="spellEnd"/>
            <w:r w:rsidRPr="00460791">
              <w:rPr>
                <w:rFonts w:eastAsiaTheme="minorEastAsia"/>
              </w:rPr>
              <w:t xml:space="preserve">, комментариев, </w:t>
            </w:r>
            <w:proofErr w:type="spellStart"/>
            <w:r w:rsidRPr="00460791">
              <w:rPr>
                <w:rFonts w:eastAsiaTheme="minorEastAsia"/>
              </w:rPr>
              <w:t>репостов</w:t>
            </w:r>
            <w:proofErr w:type="spellEnd"/>
            <w:r w:rsidRPr="00460791">
              <w:rPr>
                <w:rFonts w:eastAsiaTheme="minorEastAsia"/>
              </w:rPr>
              <w:t xml:space="preserve">) на публикации, размещенные на официальных страницах и аккаунтах муниципального образования и главы муниципального образования Московской области за </w:t>
            </w:r>
            <w:r w:rsidRPr="00460791">
              <w:rPr>
                <w:rFonts w:eastAsiaTheme="minorEastAsia"/>
              </w:rPr>
              <w:lastRenderedPageBreak/>
              <w:t>отчетный период;</w:t>
            </w:r>
          </w:p>
          <w:p w:rsidR="00D73E11" w:rsidRPr="00580808" w:rsidRDefault="00D73E11" w:rsidP="00580808">
            <w:pPr>
              <w:pStyle w:val="ConsPlusNormal"/>
              <w:ind w:firstLine="0"/>
              <w:jc w:val="both"/>
              <w:rPr>
                <w:rFonts w:ascii="Times New Roman" w:hAnsi="Times New Roman" w:cs="Times New Roman"/>
                <w:sz w:val="24"/>
                <w:szCs w:val="24"/>
              </w:rPr>
            </w:pPr>
            <w:r w:rsidRPr="00580808">
              <w:rPr>
                <w:rFonts w:ascii="Times New Roman" w:hAnsi="Times New Roman" w:cs="Times New Roman"/>
                <w:sz w:val="24"/>
                <w:szCs w:val="24"/>
                <w:lang w:val="en-US"/>
              </w:rPr>
              <w:t>AR</w:t>
            </w:r>
            <w:r w:rsidRPr="00580808">
              <w:rPr>
                <w:rFonts w:ascii="Times New Roman" w:hAnsi="Times New Roman" w:cs="Times New Roman"/>
                <w:sz w:val="24"/>
                <w:szCs w:val="24"/>
              </w:rPr>
              <w:t xml:space="preserve"> – общее число подписчиков на официальных страницах и аккаунтах муниципального образования </w:t>
            </w:r>
            <w:r w:rsidRPr="00580808">
              <w:rPr>
                <w:rFonts w:ascii="Times New Roman" w:eastAsiaTheme="minorEastAsia" w:hAnsi="Times New Roman" w:cs="Times New Roman"/>
                <w:sz w:val="24"/>
                <w:szCs w:val="24"/>
              </w:rPr>
              <w:t>и главы муниципального образования Московской области за отчетный период</w:t>
            </w:r>
            <w:r w:rsidRPr="00580808">
              <w:rPr>
                <w:rFonts w:ascii="Times New Roman" w:hAnsi="Times New Roman" w:cs="Times New Roman"/>
                <w:sz w:val="24"/>
                <w:szCs w:val="24"/>
              </w:rPr>
              <w:t>;</w:t>
            </w:r>
          </w:p>
          <w:p w:rsidR="00580808" w:rsidRDefault="00411A55" w:rsidP="00580808">
            <w:pPr>
              <w:pStyle w:val="ConsPlusNormal"/>
              <w:ind w:firstLine="0"/>
              <w:rPr>
                <w:rFonts w:ascii="Times New Roman" w:eastAsiaTheme="minorEastAsia" w:hAnsi="Times New Roman" w:cs="Times New Roman"/>
                <w:sz w:val="24"/>
                <w:szCs w:val="24"/>
              </w:rPr>
            </w:pPr>
            <m:oMath>
              <m:sSub>
                <m:sSubPr>
                  <m:ctrlPr>
                    <w:rPr>
                      <w:rFonts w:ascii="Cambria Math" w:hAnsi="Cambria Math" w:cs="Times New Roman"/>
                      <w:sz w:val="24"/>
                      <w:szCs w:val="24"/>
                      <w:vertAlign w:val="subscript"/>
                    </w:rPr>
                  </m:ctrlPr>
                </m:sSubPr>
                <m:e>
                  <m:r>
                    <w:rPr>
                      <w:rFonts w:ascii="Cambria Math" w:hAnsi="Cambria Math" w:cs="Times New Roman"/>
                      <w:sz w:val="24"/>
                      <w:szCs w:val="24"/>
                      <w:vertAlign w:val="subscript"/>
                      <w:lang w:val="en-US"/>
                    </w:rPr>
                    <m:t>N</m:t>
                  </m:r>
                </m:e>
                <m:sub>
                  <m:r>
                    <w:rPr>
                      <w:rFonts w:ascii="Cambria Math" w:hAnsi="Cambria Math" w:cs="Times New Roman"/>
                      <w:sz w:val="24"/>
                      <w:szCs w:val="24"/>
                      <w:vertAlign w:val="subscript"/>
                    </w:rPr>
                    <m:t>пост</m:t>
                  </m:r>
                </m:sub>
              </m:sSub>
            </m:oMath>
            <w:r w:rsidR="00D73E11" w:rsidRPr="00580808">
              <w:rPr>
                <w:rFonts w:ascii="Times New Roman" w:hAnsi="Times New Roman" w:cs="Times New Roman"/>
                <w:sz w:val="24"/>
                <w:szCs w:val="24"/>
                <w:vertAlign w:val="subscript"/>
              </w:rPr>
              <w:t xml:space="preserve"> </w:t>
            </w:r>
            <w:r w:rsidR="00D73E11" w:rsidRPr="00580808">
              <w:rPr>
                <w:rFonts w:ascii="Times New Roman" w:hAnsi="Times New Roman" w:cs="Times New Roman"/>
                <w:sz w:val="24"/>
                <w:szCs w:val="24"/>
              </w:rPr>
              <w:t xml:space="preserve">– общее число публикаций, размещенных на официальных страницах и аккаунтах муниципального образования </w:t>
            </w:r>
            <w:r w:rsidR="00D73E11" w:rsidRPr="00580808">
              <w:rPr>
                <w:rFonts w:ascii="Times New Roman" w:eastAsiaTheme="minorEastAsia" w:hAnsi="Times New Roman" w:cs="Times New Roman"/>
                <w:sz w:val="24"/>
                <w:szCs w:val="24"/>
              </w:rPr>
              <w:t>и главы муниципального образования Московской области за отчетный период;</w:t>
            </w:r>
          </w:p>
          <w:p w:rsidR="00D73E11" w:rsidRPr="00580808" w:rsidRDefault="00411A55" w:rsidP="00580808">
            <w:pPr>
              <w:pStyle w:val="ConsPlusNormal"/>
              <w:ind w:firstLine="0"/>
              <w:rPr>
                <w:rFonts w:ascii="Times New Roman" w:eastAsiaTheme="minorEastAsia" w:hAnsi="Times New Roman" w:cs="Times New Roman"/>
                <w:sz w:val="24"/>
                <w:szCs w:val="24"/>
              </w:rPr>
            </w:pPr>
            <m:oMath>
              <m:sSub>
                <m:sSubPr>
                  <m:ctrlPr>
                    <w:rPr>
                      <w:rFonts w:ascii="Cambria Math" w:hAnsi="Cambria Math" w:cs="Times New Roman"/>
                      <w:sz w:val="24"/>
                      <w:szCs w:val="24"/>
                      <w:vertAlign w:val="subscript"/>
                    </w:rPr>
                  </m:ctrlPr>
                </m:sSubPr>
                <m:e>
                  <m:r>
                    <w:rPr>
                      <w:rFonts w:ascii="Cambria Math" w:hAnsi="Cambria Math" w:cs="Times New Roman"/>
                      <w:sz w:val="24"/>
                      <w:szCs w:val="24"/>
                      <w:vertAlign w:val="subscript"/>
                      <w:lang w:val="en-US"/>
                    </w:rPr>
                    <m:t>N</m:t>
                  </m:r>
                </m:e>
                <m:sub>
                  <m:r>
                    <w:rPr>
                      <w:rFonts w:ascii="Cambria Math" w:hAnsi="Cambria Math" w:cs="Times New Roman"/>
                      <w:sz w:val="24"/>
                      <w:szCs w:val="24"/>
                      <w:vertAlign w:val="subscript"/>
                    </w:rPr>
                    <m:t>нас</m:t>
                  </m:r>
                </m:sub>
              </m:sSub>
            </m:oMath>
            <w:r w:rsidR="00D73E11" w:rsidRPr="00580808">
              <w:rPr>
                <w:rFonts w:ascii="Times New Roman" w:hAnsi="Times New Roman" w:cs="Times New Roman"/>
                <w:sz w:val="24"/>
                <w:szCs w:val="24"/>
              </w:rPr>
              <w:t xml:space="preserve"> </w:t>
            </w:r>
            <w:r w:rsidR="00D73E11" w:rsidRPr="00580808">
              <w:rPr>
                <w:rFonts w:ascii="Times New Roman" w:hAnsi="Times New Roman" w:cs="Times New Roman"/>
                <w:sz w:val="24"/>
                <w:szCs w:val="24"/>
                <w:vertAlign w:val="subscript"/>
              </w:rPr>
              <w:t xml:space="preserve"> </w:t>
            </w:r>
            <w:r w:rsidR="00D73E11" w:rsidRPr="00580808">
              <w:rPr>
                <w:rFonts w:ascii="Times New Roman" w:hAnsi="Times New Roman" w:cs="Times New Roman"/>
                <w:sz w:val="24"/>
                <w:szCs w:val="24"/>
              </w:rPr>
              <w:t xml:space="preserve">– численность населения, официально зарегистрированного в муниципальном образовании </w:t>
            </w:r>
            <w:r w:rsidR="00D73E11" w:rsidRPr="00580808">
              <w:rPr>
                <w:rFonts w:ascii="Times New Roman" w:eastAsiaTheme="minorEastAsia" w:hAnsi="Times New Roman" w:cs="Times New Roman"/>
                <w:sz w:val="24"/>
                <w:szCs w:val="24"/>
              </w:rPr>
              <w:t>Московской области.</w:t>
            </w:r>
          </w:p>
          <w:p w:rsidR="00D73E11" w:rsidRPr="00580808" w:rsidRDefault="00D73E11" w:rsidP="00580808">
            <w:pPr>
              <w:pStyle w:val="ConsPlusNormal"/>
              <w:ind w:firstLine="0"/>
              <w:rPr>
                <w:rFonts w:ascii="Times New Roman" w:eastAsiaTheme="minorEastAsia" w:hAnsi="Times New Roman" w:cs="Times New Roman"/>
                <w:sz w:val="24"/>
                <w:szCs w:val="24"/>
              </w:rPr>
            </w:pPr>
          </w:p>
          <w:p w:rsidR="00D73E11" w:rsidRPr="00460791" w:rsidRDefault="00D73E11" w:rsidP="00D73E11">
            <w:pPr>
              <w:pStyle w:val="af5"/>
              <w:spacing w:before="0" w:beforeAutospacing="0" w:after="0" w:afterAutospacing="0"/>
              <w:rPr>
                <w:rFonts w:eastAsia="+mn-ea"/>
                <w:kern w:val="24"/>
                <w:sz w:val="22"/>
                <w:szCs w:val="22"/>
              </w:rPr>
            </w:pPr>
            <w:r w:rsidRPr="00460791">
              <w:rPr>
                <w:rFonts w:eastAsiaTheme="minorEastAsia"/>
                <w:b/>
                <w:sz w:val="22"/>
                <w:szCs w:val="22"/>
                <w:lang w:val="en-US"/>
              </w:rPr>
              <w:t>k</w:t>
            </w:r>
            <w:r w:rsidRPr="00460791">
              <w:rPr>
                <w:rFonts w:eastAsiaTheme="minorEastAsia"/>
                <w:b/>
                <w:sz w:val="22"/>
                <w:szCs w:val="22"/>
              </w:rPr>
              <w:t>– коэффициент выполнения лимита постов</w:t>
            </w:r>
          </w:p>
          <w:p w:rsidR="00D73E11" w:rsidRPr="00460791" w:rsidRDefault="00D73E11" w:rsidP="00D73E11">
            <w:pPr>
              <w:pStyle w:val="af5"/>
              <w:spacing w:before="0" w:beforeAutospacing="0" w:after="0" w:afterAutospacing="0"/>
              <w:rPr>
                <w:sz w:val="22"/>
                <w:szCs w:val="22"/>
              </w:rPr>
            </w:pPr>
            <w:r w:rsidRPr="00460791">
              <w:rPr>
                <w:rFonts w:eastAsia="+mn-ea"/>
                <w:kern w:val="24"/>
                <w:sz w:val="22"/>
                <w:szCs w:val="22"/>
              </w:rPr>
              <w:t xml:space="preserve">      если </w:t>
            </w:r>
            <w:r w:rsidRPr="00460791">
              <w:rPr>
                <w:rFonts w:eastAsia="+mn-ea"/>
                <w:kern w:val="24"/>
                <w:sz w:val="22"/>
                <w:szCs w:val="22"/>
                <w:lang w:val="en-US"/>
              </w:rPr>
              <w:t>k</w:t>
            </w:r>
            <w:r w:rsidRPr="00460791">
              <w:rPr>
                <w:rFonts w:eastAsia="+mn-ea"/>
                <w:kern w:val="24"/>
                <w:sz w:val="22"/>
                <w:szCs w:val="22"/>
              </w:rPr>
              <w:t xml:space="preserve"> ≥ 1, то </w:t>
            </w:r>
            <w:r w:rsidRPr="00460791">
              <w:rPr>
                <w:rFonts w:eastAsia="+mn-ea"/>
                <w:kern w:val="24"/>
                <w:sz w:val="22"/>
                <w:szCs w:val="22"/>
                <w:lang w:val="en-US"/>
              </w:rPr>
              <w:t>k</w:t>
            </w:r>
            <w:r w:rsidRPr="00460791">
              <w:rPr>
                <w:rFonts w:eastAsia="+mn-ea"/>
                <w:kern w:val="24"/>
                <w:sz w:val="22"/>
                <w:szCs w:val="22"/>
              </w:rPr>
              <w:t xml:space="preserve"> = 1, если </w:t>
            </w:r>
            <w:r w:rsidRPr="00460791">
              <w:rPr>
                <w:rFonts w:eastAsia="+mn-ea"/>
                <w:kern w:val="24"/>
                <w:sz w:val="22"/>
                <w:szCs w:val="22"/>
                <w:lang w:val="en-US"/>
              </w:rPr>
              <w:t>k</w:t>
            </w:r>
            <w:r w:rsidRPr="00460791">
              <w:rPr>
                <w:rFonts w:eastAsia="+mn-ea"/>
                <w:kern w:val="24"/>
                <w:sz w:val="22"/>
                <w:szCs w:val="22"/>
              </w:rPr>
              <w:t xml:space="preserve"> &lt; 1, то </w:t>
            </w:r>
            <w:r w:rsidRPr="00460791">
              <w:rPr>
                <w:rFonts w:eastAsia="+mn-ea"/>
                <w:bCs/>
                <w:kern w:val="24"/>
                <w:sz w:val="22"/>
                <w:szCs w:val="22"/>
                <w:lang w:val="en-US"/>
              </w:rPr>
              <w:t>k</w:t>
            </w:r>
            <m:oMath>
              <m:r>
                <w:rPr>
                  <w:rFonts w:ascii="Cambria Math" w:eastAsia="+mn-ea" w:hAnsi="Cambria Math"/>
                  <w:kern w:val="24"/>
                  <w:sz w:val="22"/>
                  <w:szCs w:val="22"/>
                </w:rPr>
                <m:t>=</m:t>
              </m:r>
              <m:f>
                <m:fPr>
                  <m:ctrlPr>
                    <w:rPr>
                      <w:rFonts w:ascii="Cambria Math" w:eastAsia="+mn-ea" w:hAnsi="Cambria Math"/>
                      <w:i/>
                      <w:iCs/>
                      <w:kern w:val="24"/>
                      <w:sz w:val="22"/>
                      <w:szCs w:val="22"/>
                    </w:rPr>
                  </m:ctrlPr>
                </m:fPr>
                <m:num>
                  <m:sSub>
                    <m:sSubPr>
                      <m:ctrlPr>
                        <w:rPr>
                          <w:rFonts w:ascii="Cambria Math" w:eastAsia="+mn-ea" w:hAnsi="Cambria Math"/>
                          <w:i/>
                          <w:iCs/>
                          <w:kern w:val="24"/>
                          <w:sz w:val="22"/>
                          <w:szCs w:val="22"/>
                          <w:lang w:val="en-US"/>
                        </w:rPr>
                      </m:ctrlPr>
                    </m:sSubPr>
                    <m:e>
                      <m:r>
                        <w:rPr>
                          <w:rFonts w:ascii="Cambria Math" w:eastAsia="+mn-ea" w:hAnsi="Cambria Math"/>
                          <w:kern w:val="24"/>
                          <w:sz w:val="22"/>
                          <w:szCs w:val="22"/>
                          <w:lang w:val="en-US"/>
                        </w:rPr>
                        <m:t>N</m:t>
                      </m:r>
                    </m:e>
                    <m:sub>
                      <m:r>
                        <w:rPr>
                          <w:rFonts w:ascii="Cambria Math" w:eastAsia="+mn-ea" w:hAnsi="Cambria Math"/>
                          <w:kern w:val="24"/>
                          <w:sz w:val="22"/>
                          <w:szCs w:val="22"/>
                        </w:rPr>
                        <m:t>пост</m:t>
                      </m:r>
                    </m:sub>
                  </m:sSub>
                </m:num>
                <m:den>
                  <m:r>
                    <w:rPr>
                      <w:rFonts w:ascii="Cambria Math" w:eastAsia="+mn-ea" w:hAnsi="Cambria Math"/>
                      <w:kern w:val="24"/>
                      <w:sz w:val="22"/>
                      <w:szCs w:val="22"/>
                    </w:rPr>
                    <m:t>480</m:t>
                  </m:r>
                </m:den>
              </m:f>
              <m:r>
                <w:rPr>
                  <w:rFonts w:ascii="Cambria Math" w:eastAsia="+mn-ea" w:hAnsi="Cambria Math"/>
                  <w:kern w:val="24"/>
                  <w:sz w:val="22"/>
                  <w:szCs w:val="22"/>
                </w:rPr>
                <m:t>.</m:t>
              </m:r>
            </m:oMath>
          </w:p>
          <w:p w:rsidR="00D73E11" w:rsidRPr="00460791" w:rsidRDefault="00D73E11" w:rsidP="00D73E11">
            <w:pPr>
              <w:pStyle w:val="ConsPlusNormal"/>
              <w:ind w:left="33" w:firstLine="284"/>
              <w:rPr>
                <w:rFonts w:ascii="Times New Roman" w:eastAsiaTheme="minorEastAsia" w:hAnsi="Times New Roman" w:cs="Times New Roman"/>
                <w:szCs w:val="22"/>
              </w:rPr>
            </w:pPr>
            <w:r w:rsidRPr="00460791">
              <w:rPr>
                <w:rFonts w:ascii="Times New Roman" w:eastAsiaTheme="minorEastAsia" w:hAnsi="Times New Roman" w:cs="Times New Roman"/>
                <w:szCs w:val="22"/>
              </w:rPr>
              <w:t xml:space="preserve">при этом:  </w:t>
            </w:r>
            <m:oMath>
              <m:sSub>
                <m:sSubPr>
                  <m:ctrlPr>
                    <w:rPr>
                      <w:rFonts w:ascii="Cambria Math" w:hAnsi="Cambria Math" w:cs="Times New Roman"/>
                      <w:szCs w:val="22"/>
                      <w:vertAlign w:val="subscript"/>
                    </w:rPr>
                  </m:ctrlPr>
                </m:sSubPr>
                <m:e>
                  <m:r>
                    <w:rPr>
                      <w:rFonts w:ascii="Cambria Math" w:hAnsi="Cambria Math" w:cs="Times New Roman"/>
                      <w:szCs w:val="22"/>
                      <w:vertAlign w:val="subscript"/>
                      <w:lang w:val="en-US"/>
                    </w:rPr>
                    <m:t>N</m:t>
                  </m:r>
                </m:e>
                <m:sub>
                  <m:r>
                    <w:rPr>
                      <w:rFonts w:ascii="Cambria Math" w:hAnsi="Cambria Math" w:cs="Times New Roman"/>
                      <w:szCs w:val="22"/>
                      <w:vertAlign w:val="subscript"/>
                    </w:rPr>
                    <m:t>пост</m:t>
                  </m:r>
                </m:sub>
              </m:sSub>
              <m:r>
                <w:rPr>
                  <w:rFonts w:ascii="Cambria Math" w:hAnsi="Cambria Math" w:cs="Times New Roman"/>
                  <w:szCs w:val="22"/>
                  <w:vertAlign w:val="subscript"/>
                </w:rPr>
                <m:t>≥480</m:t>
              </m:r>
            </m:oMath>
            <w:r w:rsidRPr="00460791">
              <w:rPr>
                <w:rFonts w:ascii="Times New Roman" w:eastAsiaTheme="minorEastAsia" w:hAnsi="Times New Roman" w:cs="Times New Roman"/>
                <w:szCs w:val="22"/>
                <w:vertAlign w:val="subscript"/>
              </w:rPr>
              <w:t xml:space="preserve">  </w:t>
            </w:r>
            <w:r w:rsidRPr="00460791">
              <w:rPr>
                <w:rFonts w:ascii="Times New Roman" w:eastAsiaTheme="minorEastAsia" w:hAnsi="Times New Roman" w:cs="Times New Roman"/>
                <w:szCs w:val="22"/>
              </w:rPr>
              <w:t xml:space="preserve">(4 аккаунта главы + 4 аккаунта администрации) </w:t>
            </w:r>
            <m:oMath>
              <m:r>
                <w:rPr>
                  <w:rFonts w:ascii="Cambria Math" w:eastAsiaTheme="minorEastAsia" w:hAnsi="Cambria Math" w:cs="Times New Roman"/>
                  <w:szCs w:val="22"/>
                </w:rPr>
                <m:t>×</m:t>
              </m:r>
            </m:oMath>
            <w:r w:rsidRPr="00460791">
              <w:rPr>
                <w:rFonts w:ascii="Times New Roman" w:eastAsiaTheme="minorEastAsia" w:hAnsi="Times New Roman" w:cs="Times New Roman"/>
                <w:szCs w:val="22"/>
              </w:rPr>
              <w:t xml:space="preserve"> 60 постов в месяц в каждом,</w:t>
            </w:r>
          </w:p>
          <w:p w:rsidR="00D73E11" w:rsidRPr="00460791" w:rsidRDefault="00D73E11" w:rsidP="00D73E11">
            <w:pPr>
              <w:pStyle w:val="ConsPlusNormal"/>
              <w:ind w:left="33" w:firstLine="284"/>
              <w:rPr>
                <w:rFonts w:ascii="Times New Roman" w:eastAsiaTheme="minorEastAsia" w:hAnsi="Times New Roman" w:cs="Times New Roman"/>
                <w:szCs w:val="22"/>
                <w:vertAlign w:val="subscript"/>
              </w:rPr>
            </w:pPr>
            <m:oMath>
              <m:r>
                <w:rPr>
                  <w:rFonts w:ascii="Cambria Math" w:hAnsi="Cambria Math" w:cs="Times New Roman"/>
                  <w:szCs w:val="22"/>
                  <w:vertAlign w:val="subscript"/>
                </w:rPr>
                <m:t xml:space="preserve">                      </m:t>
              </m:r>
              <m:r>
                <m:rPr>
                  <m:sty m:val="p"/>
                </m:rPr>
                <w:rPr>
                  <w:rFonts w:ascii="Cambria Math" w:hAnsi="Cambria Math" w:cs="Times New Roman"/>
                  <w:szCs w:val="22"/>
                  <w:vertAlign w:val="subscript"/>
                </w:rPr>
                <m:t>SI≥1440</m:t>
              </m:r>
            </m:oMath>
            <w:r w:rsidRPr="00460791">
              <w:rPr>
                <w:rFonts w:ascii="Times New Roman" w:hAnsi="Times New Roman" w:cs="Times New Roman"/>
              </w:rPr>
              <w:t xml:space="preserve"> </w:t>
            </w:r>
            <w:r w:rsidRPr="00460791">
              <w:rPr>
                <w:rFonts w:ascii="Times New Roman" w:eastAsiaTheme="minorEastAsia" w:hAnsi="Times New Roman" w:cs="Times New Roman"/>
                <w:szCs w:val="22"/>
              </w:rPr>
              <w:t>(каждый пост должен набирать не менее 3 реакций (</w:t>
            </w:r>
            <w:proofErr w:type="spellStart"/>
            <w:r w:rsidRPr="00460791">
              <w:rPr>
                <w:rFonts w:ascii="Times New Roman" w:eastAsiaTheme="minorEastAsia" w:hAnsi="Times New Roman" w:cs="Times New Roman"/>
                <w:szCs w:val="22"/>
              </w:rPr>
              <w:t>лайков</w:t>
            </w:r>
            <w:proofErr w:type="spellEnd"/>
            <w:r w:rsidRPr="00460791">
              <w:rPr>
                <w:rFonts w:ascii="Times New Roman" w:eastAsiaTheme="minorEastAsia" w:hAnsi="Times New Roman" w:cs="Times New Roman"/>
                <w:szCs w:val="22"/>
              </w:rPr>
              <w:t>, комментариев)</w:t>
            </w:r>
            <w:r w:rsidRPr="00460791">
              <w:rPr>
                <w:rFonts w:ascii="Times New Roman" w:eastAsiaTheme="minorEastAsia" w:hAnsi="Times New Roman" w:cs="Times New Roman"/>
                <w:szCs w:val="22"/>
                <w:vertAlign w:val="subscript"/>
              </w:rPr>
              <w:t>.</w:t>
            </w:r>
          </w:p>
          <w:p w:rsidR="00D73E11" w:rsidRPr="00460791" w:rsidRDefault="00D73E11" w:rsidP="00D73E11">
            <w:pPr>
              <w:jc w:val="both"/>
              <w:rPr>
                <w:b/>
              </w:rPr>
            </w:pPr>
          </w:p>
          <w:p w:rsidR="00D73E11" w:rsidRPr="00460791" w:rsidRDefault="00D73E11" w:rsidP="00D73E11">
            <w:pPr>
              <w:jc w:val="both"/>
              <w:rPr>
                <w:b/>
              </w:rPr>
            </w:pPr>
            <w:r w:rsidRPr="00460791">
              <w:rPr>
                <w:b/>
              </w:rPr>
              <w:t>А</w:t>
            </w:r>
            <w:r w:rsidRPr="00460791">
              <w:rPr>
                <w:b/>
                <w:vertAlign w:val="subscript"/>
              </w:rPr>
              <w:t>2</w:t>
            </w:r>
            <w:r w:rsidRPr="00460791">
              <w:rPr>
                <w:b/>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 (единиц)</w:t>
            </w:r>
          </w:p>
          <w:p w:rsidR="00D73E11" w:rsidRPr="00460791" w:rsidRDefault="00411A55" w:rsidP="00D73E11">
            <w:pPr>
              <w:jc w:val="center"/>
              <w:rPr>
                <w:rFonts w:eastAsiaTheme="minorEastAsia"/>
              </w:rPr>
            </w:pPr>
            <m:oMath>
              <m:sSub>
                <m:sSubPr>
                  <m:ctrlPr>
                    <w:rPr>
                      <w:rFonts w:ascii="Cambria Math" w:hAnsi="Cambria Math"/>
                      <w:sz w:val="28"/>
                      <w:szCs w:val="28"/>
                      <w:vertAlign w:val="subscript"/>
                    </w:rPr>
                  </m:ctrlPr>
                </m:sSubPr>
                <m:e>
                  <m:r>
                    <w:rPr>
                      <w:rFonts w:ascii="Cambria Math" w:hAnsi="Cambria Math"/>
                      <w:sz w:val="28"/>
                      <w:szCs w:val="28"/>
                      <w:vertAlign w:val="subscript"/>
                    </w:rPr>
                    <m:t>А</m:t>
                  </m:r>
                </m:e>
                <m:sub>
                  <m:r>
                    <w:rPr>
                      <w:rFonts w:ascii="Cambria Math" w:hAnsi="Cambria Math"/>
                      <w:sz w:val="28"/>
                      <w:szCs w:val="28"/>
                      <w:vertAlign w:val="subscript"/>
                    </w:rPr>
                    <m:t>2</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sz w:val="28"/>
                          <w:szCs w:val="28"/>
                          <w:vertAlign w:val="subscript"/>
                        </w:rPr>
                      </m:ctrlPr>
                    </m:sSubPr>
                    <m:e>
                      <m:r>
                        <w:rPr>
                          <w:rFonts w:ascii="Cambria Math" w:hAnsi="Cambria Math"/>
                          <w:sz w:val="28"/>
                          <w:szCs w:val="28"/>
                          <w:vertAlign w:val="subscript"/>
                          <w:lang w:val="en-US"/>
                        </w:rPr>
                        <m:t>N</m:t>
                      </m:r>
                    </m:e>
                    <m:sub>
                      <m:r>
                        <w:rPr>
                          <w:rFonts w:ascii="Cambria Math" w:hAnsi="Cambria Math"/>
                          <w:sz w:val="28"/>
                          <w:szCs w:val="28"/>
                          <w:vertAlign w:val="subscript"/>
                        </w:rPr>
                        <m:t>отр</m:t>
                      </m:r>
                    </m:sub>
                  </m:sSub>
                </m:num>
                <m:den>
                  <m:sSub>
                    <m:sSubPr>
                      <m:ctrlPr>
                        <w:rPr>
                          <w:rFonts w:ascii="Cambria Math" w:hAnsi="Cambria Math"/>
                          <w:sz w:val="28"/>
                          <w:szCs w:val="28"/>
                          <w:vertAlign w:val="subscript"/>
                        </w:rPr>
                      </m:ctrlPr>
                    </m:sSubPr>
                    <m:e>
                      <m:r>
                        <w:rPr>
                          <w:rFonts w:ascii="Cambria Math" w:hAnsi="Cambria Math"/>
                          <w:sz w:val="28"/>
                          <w:szCs w:val="28"/>
                          <w:vertAlign w:val="subscript"/>
                          <w:lang w:val="en-US"/>
                        </w:rPr>
                        <m:t>N</m:t>
                      </m:r>
                    </m:e>
                    <m:sub>
                      <m:r>
                        <w:rPr>
                          <w:rFonts w:ascii="Cambria Math" w:hAnsi="Cambria Math"/>
                          <w:sz w:val="28"/>
                          <w:szCs w:val="28"/>
                          <w:vertAlign w:val="subscript"/>
                        </w:rPr>
                        <m:t>назн</m:t>
                      </m:r>
                    </m:sub>
                  </m:sSub>
                </m:den>
              </m:f>
            </m:oMath>
            <w:r w:rsidR="00D73E11" w:rsidRPr="00460791">
              <w:rPr>
                <w:rFonts w:eastAsiaTheme="minorEastAsia"/>
              </w:rPr>
              <w:t>,</w:t>
            </w:r>
          </w:p>
          <w:p w:rsidR="00D73E11" w:rsidRPr="00460791" w:rsidRDefault="00D73E11" w:rsidP="00D73E11">
            <w:pPr>
              <w:jc w:val="both"/>
              <w:rPr>
                <w:rFonts w:eastAsiaTheme="minorEastAsia"/>
              </w:rPr>
            </w:pPr>
            <w:r w:rsidRPr="00460791">
              <w:rPr>
                <w:rFonts w:eastAsiaTheme="minorEastAsia"/>
              </w:rPr>
              <w:t>где:</w:t>
            </w:r>
          </w:p>
          <w:p w:rsidR="00D73E11" w:rsidRPr="00460791" w:rsidRDefault="00D73E11" w:rsidP="00D73E11">
            <w:pPr>
              <w:jc w:val="both"/>
              <w:rPr>
                <w:rFonts w:eastAsiaTheme="minorEastAsia"/>
              </w:rPr>
            </w:pPr>
          </w:p>
          <w:p w:rsidR="00D73E11" w:rsidRPr="00460791" w:rsidRDefault="00411A55" w:rsidP="00D73E11">
            <w:pPr>
              <w:jc w:val="both"/>
              <w:rPr>
                <w:rFonts w:eastAsiaTheme="minorEastAsia"/>
              </w:rPr>
            </w:pPr>
            <m:oMath>
              <m:sSub>
                <m:sSubPr>
                  <m:ctrlPr>
                    <w:rPr>
                      <w:rFonts w:ascii="Cambria Math" w:hAnsi="Cambria Math"/>
                      <w:vertAlign w:val="subscript"/>
                    </w:rPr>
                  </m:ctrlPr>
                </m:sSubPr>
                <m:e>
                  <m:r>
                    <m:rPr>
                      <m:sty m:val="p"/>
                    </m:rPr>
                    <w:rPr>
                      <w:rFonts w:ascii="Cambria Math" w:hAnsi="Cambria Math"/>
                      <w:vertAlign w:val="subscript"/>
                      <w:lang w:val="en-US"/>
                    </w:rPr>
                    <m:t>N</m:t>
                  </m:r>
                </m:e>
                <m:sub>
                  <m:r>
                    <m:rPr>
                      <m:sty m:val="p"/>
                    </m:rPr>
                    <w:rPr>
                      <w:rFonts w:ascii="Cambria Math" w:hAnsi="Cambria Math"/>
                      <w:vertAlign w:val="subscript"/>
                    </w:rPr>
                    <m:t>отр</m:t>
                  </m:r>
                </m:sub>
              </m:sSub>
            </m:oMath>
            <w:r w:rsidR="00D73E11" w:rsidRPr="00460791">
              <w:t xml:space="preserve"> – </w:t>
            </w:r>
            <w:r w:rsidR="00D73E11" w:rsidRPr="00460791">
              <w:rPr>
                <w:rFonts w:eastAsiaTheme="minorEastAsia"/>
              </w:rPr>
              <w:t>общее количество ответов муниципального образования Московской области на выявленные в социальных сетях негативные сообщения за отчетный период;</w:t>
            </w:r>
          </w:p>
          <w:p w:rsidR="00D73E11" w:rsidRPr="00460791" w:rsidRDefault="00411A55" w:rsidP="00D73E11">
            <w:pPr>
              <w:jc w:val="both"/>
              <w:rPr>
                <w:rFonts w:eastAsiaTheme="minorEastAsia"/>
              </w:rPr>
            </w:pPr>
            <m:oMath>
              <m:sSub>
                <m:sSubPr>
                  <m:ctrlPr>
                    <w:rPr>
                      <w:rFonts w:ascii="Cambria Math" w:hAnsi="Cambria Math"/>
                      <w:vertAlign w:val="subscript"/>
                    </w:rPr>
                  </m:ctrlPr>
                </m:sSubPr>
                <m:e>
                  <m:r>
                    <m:rPr>
                      <m:sty m:val="p"/>
                    </m:rPr>
                    <w:rPr>
                      <w:rFonts w:ascii="Cambria Math" w:hAnsi="Cambria Math"/>
                      <w:vertAlign w:val="subscript"/>
                      <w:lang w:val="en-US"/>
                    </w:rPr>
                    <m:t>N</m:t>
                  </m:r>
                </m:e>
                <m:sub>
                  <m:r>
                    <m:rPr>
                      <m:sty m:val="p"/>
                    </m:rPr>
                    <w:rPr>
                      <w:rFonts w:ascii="Cambria Math" w:hAnsi="Cambria Math"/>
                      <w:vertAlign w:val="subscript"/>
                    </w:rPr>
                    <m:t>назн</m:t>
                  </m:r>
                </m:sub>
              </m:sSub>
            </m:oMath>
            <w:r w:rsidR="00D73E11" w:rsidRPr="00460791">
              <w:t xml:space="preserve"> – </w:t>
            </w:r>
            <w:r w:rsidR="00D73E11" w:rsidRPr="00460791">
              <w:rPr>
                <w:rFonts w:eastAsiaTheme="minorEastAsia"/>
              </w:rPr>
              <w:t>общее количество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w:t>
            </w:r>
            <w:bookmarkEnd w:id="0"/>
            <w:bookmarkEnd w:id="1"/>
            <w:r w:rsidR="00D73E11" w:rsidRPr="00460791">
              <w:rPr>
                <w:rFonts w:eastAsiaTheme="minorEastAsia"/>
              </w:rPr>
              <w:t>.</w:t>
            </w:r>
          </w:p>
        </w:tc>
      </w:tr>
      <w:tr w:rsidR="00FC6E98" w:rsidRPr="00460791" w:rsidTr="00A85784">
        <w:trPr>
          <w:trHeight w:val="313"/>
        </w:trPr>
        <w:tc>
          <w:tcPr>
            <w:tcW w:w="988" w:type="dxa"/>
            <w:gridSpan w:val="2"/>
          </w:tcPr>
          <w:p w:rsidR="00FC6E98" w:rsidRPr="00460791" w:rsidRDefault="00FC6E98" w:rsidP="00FC6E98">
            <w:pPr>
              <w:pStyle w:val="a8"/>
              <w:ind w:left="0"/>
            </w:pPr>
            <w:r w:rsidRPr="00460791">
              <w:lastRenderedPageBreak/>
              <w:t>1.3</w:t>
            </w:r>
          </w:p>
        </w:tc>
        <w:tc>
          <w:tcPr>
            <w:tcW w:w="5673" w:type="dxa"/>
            <w:gridSpan w:val="2"/>
          </w:tcPr>
          <w:p w:rsidR="00FC6E98" w:rsidRPr="00460791" w:rsidRDefault="00FC6E98" w:rsidP="00D65DFB">
            <w:pPr>
              <w:pStyle w:val="ConsPlusNormal"/>
              <w:ind w:firstLine="368"/>
              <w:rPr>
                <w:rFonts w:ascii="Times New Roman" w:hAnsi="Times New Roman" w:cs="Times New Roman"/>
                <w:sz w:val="24"/>
                <w:szCs w:val="24"/>
              </w:rPr>
            </w:pPr>
            <w:r w:rsidRPr="00460791">
              <w:rPr>
                <w:rFonts w:ascii="Times New Roman" w:hAnsi="Times New Roman" w:cs="Times New Roman"/>
                <w:sz w:val="24"/>
                <w:szCs w:val="24"/>
              </w:rPr>
              <w:t>Наличие незаконных рекламных конструкций, установленных на территории муниципального образования</w:t>
            </w:r>
          </w:p>
          <w:p w:rsidR="00FC6E98" w:rsidRPr="00460791" w:rsidRDefault="00FC6E98" w:rsidP="00FC6E98">
            <w:pPr>
              <w:pStyle w:val="ConsPlusNormal"/>
              <w:rPr>
                <w:rFonts w:ascii="Times New Roman" w:hAnsi="Times New Roman" w:cs="Times New Roman"/>
                <w:szCs w:val="22"/>
              </w:rPr>
            </w:pPr>
          </w:p>
        </w:tc>
        <w:tc>
          <w:tcPr>
            <w:tcW w:w="8649" w:type="dxa"/>
            <w:gridSpan w:val="6"/>
          </w:tcPr>
          <w:p w:rsidR="00FC6E98" w:rsidRPr="00460791" w:rsidRDefault="00FC6E98" w:rsidP="00FC6E98">
            <w:pPr>
              <w:pStyle w:val="ConsPlusNormal"/>
              <w:rPr>
                <w:rFonts w:ascii="Times New Roman" w:hAnsi="Times New Roman" w:cs="Times New Roman"/>
                <w:szCs w:val="22"/>
              </w:rPr>
            </w:pPr>
            <m:oMathPara>
              <m:oMath>
                <m:r>
                  <m:rPr>
                    <m:sty m:val="p"/>
                  </m:rPr>
                  <w:rPr>
                    <w:rFonts w:ascii="Cambria Math" w:hAnsi="Cambria Math" w:cs="Times New Roman"/>
                    <w:szCs w:val="22"/>
                  </w:rPr>
                  <w:lastRenderedPageBreak/>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t>C = X + Y + Z</w:t>
            </w:r>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t xml:space="preserve">где: </w:t>
            </w:r>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lastRenderedPageBreak/>
              <w:t>А – незаконные рекламные конструкции</w:t>
            </w:r>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t>по отношению к общему количеству на территории, в процентах;</w:t>
            </w:r>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t>С – общее количество рекламных конструкций на территории</w:t>
            </w:r>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t>(сумма X, Y и Z);</w:t>
            </w:r>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t>X – количество рекламных конструкций в схеме, установленных с действующими разрешениями;</w:t>
            </w:r>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FC6E98" w:rsidRPr="00460791" w:rsidRDefault="00FC6E98" w:rsidP="00FC6E98">
            <w:pPr>
              <w:pStyle w:val="ConsPlusNormal"/>
              <w:jc w:val="center"/>
              <w:rPr>
                <w:rFonts w:ascii="Times New Roman" w:hAnsi="Times New Roman" w:cs="Times New Roman"/>
                <w:szCs w:val="22"/>
              </w:rPr>
            </w:pPr>
            <w:r w:rsidRPr="00460791">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r>
      <w:tr w:rsidR="00FC6E98" w:rsidRPr="00460791" w:rsidTr="00A85784">
        <w:trPr>
          <w:trHeight w:val="313"/>
        </w:trPr>
        <w:tc>
          <w:tcPr>
            <w:tcW w:w="988" w:type="dxa"/>
            <w:gridSpan w:val="2"/>
          </w:tcPr>
          <w:p w:rsidR="00FC6E98" w:rsidRPr="00460791" w:rsidRDefault="00FC6E98" w:rsidP="00FC6E98">
            <w:pPr>
              <w:pStyle w:val="a8"/>
              <w:ind w:left="0"/>
            </w:pPr>
            <w:r w:rsidRPr="00460791">
              <w:lastRenderedPageBreak/>
              <w:t>1.4</w:t>
            </w:r>
          </w:p>
        </w:tc>
        <w:tc>
          <w:tcPr>
            <w:tcW w:w="5673" w:type="dxa"/>
            <w:gridSpan w:val="2"/>
          </w:tcPr>
          <w:p w:rsidR="00FC6E98" w:rsidRPr="00460791" w:rsidRDefault="00FC6E98" w:rsidP="00FC6E98">
            <w:pPr>
              <w:pStyle w:val="ConsPlusNormal"/>
              <w:rPr>
                <w:rFonts w:ascii="Times New Roman" w:hAnsi="Times New Roman" w:cs="Times New Roman"/>
                <w:szCs w:val="22"/>
              </w:rPr>
            </w:pPr>
            <w:r w:rsidRPr="00460791">
              <w:rPr>
                <w:rFonts w:ascii="Times New Roman" w:hAnsi="Times New Roman" w:cs="Times New Roman"/>
                <w:szCs w:val="22"/>
              </w:rPr>
              <w:t xml:space="preserve">Наличие задолженности </w:t>
            </w:r>
            <w:r w:rsidRPr="00460791">
              <w:rPr>
                <w:rFonts w:ascii="Times New Roman" w:hAnsi="Times New Roman" w:cs="Times New Roman"/>
                <w:szCs w:val="22"/>
              </w:rPr>
              <w:br/>
              <w:t>в муниципальный бюджет по платежам за установку и эксплуатацию рекламных конструкций</w:t>
            </w:r>
          </w:p>
        </w:tc>
        <w:tc>
          <w:tcPr>
            <w:tcW w:w="8649" w:type="dxa"/>
            <w:gridSpan w:val="6"/>
          </w:tcPr>
          <w:p w:rsidR="00FC6E98" w:rsidRPr="00460791" w:rsidRDefault="00FC6E98" w:rsidP="00FC6E98">
            <w:pPr>
              <w:pStyle w:val="ConsPlusNormal"/>
              <w:jc w:val="center"/>
              <w:rPr>
                <w:rFonts w:ascii="Times New Roman" w:hAnsi="Times New Roman" w:cs="Times New Roman"/>
                <w:szCs w:val="22"/>
              </w:rPr>
            </w:pPr>
          </w:p>
          <w:p w:rsidR="00FC6E98" w:rsidRPr="00460791" w:rsidRDefault="00FC6E98" w:rsidP="00FC6E98">
            <w:pPr>
              <w:pStyle w:val="ConsPlusNormal"/>
              <w:jc w:val="center"/>
              <w:rPr>
                <w:rFonts w:ascii="Times New Roman" w:hAnsi="Times New Roman" w:cs="Times New Roman"/>
                <w:szCs w:val="22"/>
              </w:rPr>
            </w:pPr>
            <w:proofErr w:type="spellStart"/>
            <w:r w:rsidRPr="00460791">
              <w:rPr>
                <w:rFonts w:ascii="Times New Roman" w:hAnsi="Times New Roman" w:cs="Times New Roman"/>
                <w:szCs w:val="22"/>
              </w:rPr>
              <w:t>Зрк</w:t>
            </w:r>
            <w:proofErr w:type="spellEnd"/>
            <w:r w:rsidRPr="00460791">
              <w:rPr>
                <w:rFonts w:ascii="Times New Roman" w:hAnsi="Times New Roman" w:cs="Times New Roman"/>
                <w:szCs w:val="22"/>
              </w:rPr>
              <w:t xml:space="preserve">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460791">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0%</m:t>
              </m:r>
            </m:oMath>
          </w:p>
          <w:p w:rsidR="00FC6E98" w:rsidRPr="00460791" w:rsidRDefault="00FC6E98" w:rsidP="00FC6E98">
            <w:pPr>
              <w:pStyle w:val="ab"/>
            </w:pPr>
            <w:r w:rsidRPr="00460791">
              <w:t xml:space="preserve">где: </w:t>
            </w:r>
          </w:p>
          <w:p w:rsidR="00FC6E98" w:rsidRPr="00460791" w:rsidRDefault="00FC6E98" w:rsidP="00FC6E98">
            <w:pPr>
              <w:pStyle w:val="ab"/>
            </w:pPr>
            <w:proofErr w:type="spellStart"/>
            <w:r w:rsidRPr="00460791">
              <w:t>Зрк</w:t>
            </w:r>
            <w:proofErr w:type="spellEnd"/>
            <w:r w:rsidRPr="00460791">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460791">
              <w:br/>
              <w:t>З</w:t>
            </w:r>
            <w:proofErr w:type="gramStart"/>
            <w:r w:rsidRPr="00460791">
              <w:rPr>
                <w:sz w:val="16"/>
                <w:szCs w:val="16"/>
              </w:rPr>
              <w:t>1</w:t>
            </w:r>
            <w:proofErr w:type="gramEnd"/>
            <w:r w:rsidRPr="00460791">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FC6E98" w:rsidRPr="00460791" w:rsidRDefault="00FC6E98" w:rsidP="00FC6E98">
            <w:pPr>
              <w:pStyle w:val="ConsPlusNormal"/>
              <w:rPr>
                <w:rFonts w:ascii="Times New Roman" w:hAnsi="Times New Roman" w:cs="Times New Roman"/>
                <w:szCs w:val="22"/>
              </w:rPr>
            </w:pPr>
            <w:r w:rsidRPr="00460791">
              <w:rPr>
                <w:rFonts w:ascii="Times New Roman" w:hAnsi="Times New Roman" w:cs="Times New Roman"/>
                <w:szCs w:val="22"/>
              </w:rPr>
              <w:fldChar w:fldCharType="begin"/>
            </w:r>
            <w:r w:rsidRPr="00460791">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460791">
              <w:rPr>
                <w:rFonts w:ascii="Times New Roman" w:hAnsi="Times New Roman" w:cs="Times New Roman"/>
                <w:szCs w:val="22"/>
              </w:rPr>
              <w:instrText xml:space="preserve"> </w:instrText>
            </w:r>
            <w:r w:rsidRPr="00460791">
              <w:rPr>
                <w:rFonts w:ascii="Times New Roman" w:hAnsi="Times New Roman" w:cs="Times New Roman"/>
                <w:szCs w:val="22"/>
              </w:rPr>
              <w:fldChar w:fldCharType="end"/>
            </w:r>
            <w:r w:rsidRPr="00460791">
              <w:rPr>
                <w:rFonts w:ascii="Times New Roman" w:hAnsi="Times New Roman" w:cs="Times New Roman"/>
                <w:szCs w:val="22"/>
              </w:rPr>
              <w:t>З</w:t>
            </w:r>
            <w:proofErr w:type="gramStart"/>
            <w:r w:rsidRPr="00460791">
              <w:rPr>
                <w:rFonts w:ascii="Times New Roman" w:hAnsi="Times New Roman" w:cs="Times New Roman"/>
                <w:sz w:val="16"/>
                <w:szCs w:val="16"/>
              </w:rPr>
              <w:t>2</w:t>
            </w:r>
            <w:proofErr w:type="gramEnd"/>
            <w:r w:rsidRPr="00460791">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FC6E98" w:rsidRPr="00460791" w:rsidRDefault="00FC6E98" w:rsidP="00041CC8">
            <w:pPr>
              <w:pStyle w:val="ConsPlusNormal"/>
              <w:numPr>
                <w:ilvl w:val="0"/>
                <w:numId w:val="20"/>
              </w:numPr>
              <w:suppressAutoHyphens w:val="0"/>
              <w:autoSpaceDN w:val="0"/>
              <w:rPr>
                <w:rFonts w:ascii="Times New Roman" w:hAnsi="Times New Roman" w:cs="Times New Roman"/>
                <w:szCs w:val="22"/>
              </w:rPr>
            </w:pPr>
            <w:r w:rsidRPr="00460791">
              <w:rPr>
                <w:rFonts w:ascii="Times New Roman" w:hAnsi="Times New Roman" w:cs="Times New Roman"/>
                <w:szCs w:val="22"/>
              </w:rPr>
              <w:t>рассматривается дело о несостоятельности (банкротстве);</w:t>
            </w:r>
          </w:p>
          <w:p w:rsidR="00FC6E98" w:rsidRPr="00460791" w:rsidRDefault="00FC6E98" w:rsidP="00041CC8">
            <w:pPr>
              <w:pStyle w:val="ConsPlusNormal"/>
              <w:numPr>
                <w:ilvl w:val="0"/>
                <w:numId w:val="20"/>
              </w:numPr>
              <w:suppressAutoHyphens w:val="0"/>
              <w:autoSpaceDN w:val="0"/>
              <w:rPr>
                <w:rFonts w:ascii="Times New Roman" w:hAnsi="Times New Roman" w:cs="Times New Roman"/>
                <w:szCs w:val="22"/>
              </w:rPr>
            </w:pPr>
            <w:r w:rsidRPr="00460791">
              <w:rPr>
                <w:rFonts w:ascii="Times New Roman" w:hAnsi="Times New Roman" w:cs="Times New Roman"/>
                <w:szCs w:val="22"/>
              </w:rPr>
              <w:t>рассматривается дело о взыскании задолженности в судебном порядке:</w:t>
            </w:r>
          </w:p>
          <w:p w:rsidR="00FC6E98" w:rsidRPr="00460791" w:rsidRDefault="00FC6E98" w:rsidP="00041CC8">
            <w:pPr>
              <w:pStyle w:val="ConsPlusNormal"/>
              <w:numPr>
                <w:ilvl w:val="0"/>
                <w:numId w:val="20"/>
              </w:numPr>
              <w:suppressAutoHyphens w:val="0"/>
              <w:autoSpaceDN w:val="0"/>
              <w:rPr>
                <w:rFonts w:ascii="Times New Roman" w:hAnsi="Times New Roman" w:cs="Times New Roman"/>
                <w:szCs w:val="22"/>
              </w:rPr>
            </w:pPr>
            <w:r w:rsidRPr="00460791">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FC6E98" w:rsidRPr="00460791" w:rsidRDefault="00FC6E98" w:rsidP="00041CC8">
            <w:pPr>
              <w:pStyle w:val="ConsPlusNormal"/>
              <w:numPr>
                <w:ilvl w:val="0"/>
                <w:numId w:val="20"/>
              </w:numPr>
              <w:suppressAutoHyphens w:val="0"/>
              <w:autoSpaceDN w:val="0"/>
              <w:rPr>
                <w:rFonts w:ascii="Times New Roman" w:hAnsi="Times New Roman" w:cs="Times New Roman"/>
                <w:szCs w:val="22"/>
              </w:rPr>
            </w:pPr>
            <w:r w:rsidRPr="00460791">
              <w:rPr>
                <w:rFonts w:ascii="Times New Roman" w:hAnsi="Times New Roman" w:cs="Times New Roman"/>
                <w:szCs w:val="22"/>
              </w:rPr>
              <w:t>получен исполнительный документ;</w:t>
            </w:r>
          </w:p>
          <w:p w:rsidR="00FC6E98" w:rsidRPr="00460791" w:rsidRDefault="00FC6E98" w:rsidP="00041CC8">
            <w:pPr>
              <w:pStyle w:val="ConsPlusNormal"/>
              <w:numPr>
                <w:ilvl w:val="0"/>
                <w:numId w:val="20"/>
              </w:numPr>
              <w:suppressAutoHyphens w:val="0"/>
              <w:autoSpaceDN w:val="0"/>
              <w:rPr>
                <w:rFonts w:ascii="Times New Roman" w:hAnsi="Times New Roman" w:cs="Times New Roman"/>
                <w:szCs w:val="22"/>
              </w:rPr>
            </w:pPr>
            <w:r w:rsidRPr="00460791">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FC6E98" w:rsidRPr="00460791" w:rsidRDefault="00FC6E98" w:rsidP="00041CC8">
            <w:pPr>
              <w:pStyle w:val="ConsPlusNormal"/>
              <w:numPr>
                <w:ilvl w:val="0"/>
                <w:numId w:val="20"/>
              </w:numPr>
              <w:suppressAutoHyphens w:val="0"/>
              <w:autoSpaceDN w:val="0"/>
              <w:rPr>
                <w:rFonts w:ascii="Times New Roman" w:hAnsi="Times New Roman" w:cs="Times New Roman"/>
                <w:szCs w:val="22"/>
              </w:rPr>
            </w:pPr>
            <w:r w:rsidRPr="00460791">
              <w:rPr>
                <w:rFonts w:ascii="Times New Roman" w:hAnsi="Times New Roman" w:cs="Times New Roman"/>
                <w:szCs w:val="22"/>
              </w:rPr>
              <w:t xml:space="preserve">возбуждено исполнительное производство; </w:t>
            </w:r>
          </w:p>
          <w:p w:rsidR="00FC6E98" w:rsidRPr="00460791" w:rsidRDefault="00FC6E98" w:rsidP="00041CC8">
            <w:pPr>
              <w:pStyle w:val="ConsPlusNormal"/>
              <w:numPr>
                <w:ilvl w:val="0"/>
                <w:numId w:val="20"/>
              </w:numPr>
              <w:suppressAutoHyphens w:val="0"/>
              <w:autoSpaceDN w:val="0"/>
              <w:rPr>
                <w:rFonts w:ascii="Times New Roman" w:hAnsi="Times New Roman" w:cs="Times New Roman"/>
                <w:szCs w:val="22"/>
              </w:rPr>
            </w:pPr>
            <w:r w:rsidRPr="00460791">
              <w:rPr>
                <w:rFonts w:ascii="Times New Roman" w:hAnsi="Times New Roman" w:cs="Times New Roman"/>
                <w:szCs w:val="22"/>
              </w:rPr>
              <w:t xml:space="preserve">исполнительное производство окончено ввиду невозможности установить местонахождение должника и его имущества. </w:t>
            </w:r>
          </w:p>
          <w:p w:rsidR="00FC6E98" w:rsidRPr="00460791" w:rsidRDefault="00FC6E98" w:rsidP="00FC6E98">
            <w:pPr>
              <w:pStyle w:val="ConsPlusNormal"/>
              <w:ind w:left="720" w:hanging="686"/>
              <w:rPr>
                <w:rFonts w:ascii="Times New Roman" w:hAnsi="Times New Roman" w:cs="Times New Roman"/>
                <w:szCs w:val="22"/>
              </w:rPr>
            </w:pPr>
            <w:proofErr w:type="spellStart"/>
            <w:r w:rsidRPr="00460791">
              <w:rPr>
                <w:rFonts w:ascii="Times New Roman" w:hAnsi="Times New Roman" w:cs="Times New Roman"/>
                <w:szCs w:val="22"/>
              </w:rPr>
              <w:t>Прк</w:t>
            </w:r>
            <w:proofErr w:type="spellEnd"/>
            <w:r w:rsidRPr="00460791">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 </w:t>
            </w:r>
          </w:p>
          <w:p w:rsidR="00FC6E98" w:rsidRPr="00460791" w:rsidRDefault="00FC6E98" w:rsidP="00FC6E98">
            <w:pPr>
              <w:pStyle w:val="ab"/>
              <w:rPr>
                <w:lang w:eastAsia="ru-RU"/>
              </w:rPr>
            </w:pPr>
          </w:p>
          <w:p w:rsidR="00FC6E98" w:rsidRPr="00460791" w:rsidRDefault="00FC6E98" w:rsidP="00FC6E98">
            <w:pPr>
              <w:pStyle w:val="ConsPlusNormal"/>
              <w:rPr>
                <w:rFonts w:ascii="Times New Roman" w:hAnsi="Times New Roman" w:cs="Times New Roman"/>
                <w:szCs w:val="22"/>
              </w:rPr>
            </w:pPr>
            <w:r w:rsidRPr="00460791">
              <w:rPr>
                <w:rFonts w:ascii="Times New Roman" w:hAnsi="Times New Roman" w:cs="Times New Roman"/>
                <w:szCs w:val="22"/>
              </w:rPr>
              <w:fldChar w:fldCharType="begin"/>
            </w:r>
            <w:r w:rsidRPr="00460791">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460791">
              <w:rPr>
                <w:rFonts w:ascii="Times New Roman" w:hAnsi="Times New Roman" w:cs="Times New Roman"/>
                <w:szCs w:val="22"/>
              </w:rPr>
              <w:instrText xml:space="preserve"> </w:instrText>
            </w:r>
            <w:r w:rsidRPr="00460791">
              <w:rPr>
                <w:rFonts w:ascii="Times New Roman" w:hAnsi="Times New Roman" w:cs="Times New Roman"/>
                <w:szCs w:val="22"/>
              </w:rPr>
              <w:fldChar w:fldCharType="end"/>
            </w:r>
          </w:p>
        </w:tc>
      </w:tr>
      <w:tr w:rsidR="00FC6E98" w:rsidRPr="00460791" w:rsidTr="00A85784">
        <w:trPr>
          <w:trHeight w:val="313"/>
        </w:trPr>
        <w:tc>
          <w:tcPr>
            <w:tcW w:w="988" w:type="dxa"/>
            <w:gridSpan w:val="2"/>
            <w:tcBorders>
              <w:top w:val="single" w:sz="4" w:space="0" w:color="auto"/>
              <w:left w:val="single" w:sz="4" w:space="0" w:color="auto"/>
              <w:bottom w:val="single" w:sz="4" w:space="0" w:color="auto"/>
              <w:right w:val="single" w:sz="4" w:space="0" w:color="auto"/>
            </w:tcBorders>
          </w:tcPr>
          <w:p w:rsidR="00FC6E98" w:rsidRPr="00460791" w:rsidRDefault="00FC6E98" w:rsidP="00FC6E98">
            <w:pPr>
              <w:widowControl w:val="0"/>
              <w:autoSpaceDE w:val="0"/>
              <w:autoSpaceDN w:val="0"/>
              <w:jc w:val="center"/>
              <w:rPr>
                <w:sz w:val="22"/>
                <w:szCs w:val="22"/>
                <w:lang w:eastAsia="en-US"/>
              </w:rPr>
            </w:pPr>
            <w:r w:rsidRPr="00460791">
              <w:rPr>
                <w:sz w:val="22"/>
                <w:szCs w:val="22"/>
                <w:lang w:eastAsia="en-US"/>
              </w:rPr>
              <w:lastRenderedPageBreak/>
              <w:t>1.5</w:t>
            </w:r>
          </w:p>
        </w:tc>
        <w:tc>
          <w:tcPr>
            <w:tcW w:w="5673" w:type="dxa"/>
            <w:gridSpan w:val="2"/>
            <w:tcBorders>
              <w:top w:val="single" w:sz="4" w:space="0" w:color="auto"/>
              <w:left w:val="single" w:sz="4" w:space="0" w:color="auto"/>
              <w:bottom w:val="single" w:sz="4" w:space="0" w:color="auto"/>
              <w:right w:val="single" w:sz="4" w:space="0" w:color="auto"/>
            </w:tcBorders>
          </w:tcPr>
          <w:p w:rsidR="00FC6E98" w:rsidRPr="00460791" w:rsidRDefault="00FC6E98" w:rsidP="00FC6E98">
            <w:pPr>
              <w:pStyle w:val="af5"/>
              <w:rPr>
                <w:sz w:val="22"/>
                <w:szCs w:val="22"/>
                <w:lang w:eastAsia="en-US"/>
              </w:rPr>
            </w:pPr>
            <w:r w:rsidRPr="00460791">
              <w:rPr>
                <w:sz w:val="22"/>
                <w:szCs w:val="22"/>
                <w:lang w:eastAsia="en-US"/>
              </w:rPr>
              <w:t>Житель хочет знать Информирование населения через СМИ, телевидение, радио, социальные сети</w:t>
            </w:r>
          </w:p>
          <w:p w:rsidR="00FC6E98" w:rsidRPr="00460791" w:rsidRDefault="00FC6E98" w:rsidP="00FC6E98">
            <w:pPr>
              <w:widowControl w:val="0"/>
              <w:autoSpaceDE w:val="0"/>
              <w:autoSpaceDN w:val="0"/>
              <w:rPr>
                <w:sz w:val="22"/>
                <w:szCs w:val="22"/>
                <w:lang w:eastAsia="en-US"/>
              </w:rPr>
            </w:pPr>
          </w:p>
        </w:tc>
        <w:tc>
          <w:tcPr>
            <w:tcW w:w="8649" w:type="dxa"/>
            <w:gridSpan w:val="6"/>
            <w:tcBorders>
              <w:top w:val="single" w:sz="4" w:space="0" w:color="auto"/>
              <w:left w:val="single" w:sz="4" w:space="0" w:color="auto"/>
              <w:bottom w:val="single" w:sz="4" w:space="0" w:color="auto"/>
              <w:right w:val="single" w:sz="4" w:space="0" w:color="auto"/>
            </w:tcBorders>
          </w:tcPr>
          <w:p w:rsidR="00FC6E98" w:rsidRPr="00460791" w:rsidRDefault="00FC6E98" w:rsidP="00FC6E98">
            <w:pPr>
              <w:pStyle w:val="af5"/>
              <w:rPr>
                <w:sz w:val="22"/>
                <w:szCs w:val="22"/>
                <w:lang w:eastAsia="en-US"/>
              </w:rPr>
            </w:pPr>
            <w:r w:rsidRPr="00460791">
              <w:rPr>
                <w:sz w:val="22"/>
                <w:szCs w:val="22"/>
                <w:lang w:eastAsia="en-US"/>
              </w:rPr>
              <w:t>Информирование населения через СМИ и социальные сети I=V+A ,где: I – значение определяется из суммы мест по значению показателей двух направлений (сумма мест), V – показатель уровня информированности населения в СМ</w:t>
            </w:r>
            <w:proofErr w:type="gramStart"/>
            <w:r w:rsidRPr="00460791">
              <w:rPr>
                <w:sz w:val="22"/>
                <w:szCs w:val="22"/>
                <w:lang w:eastAsia="en-US"/>
              </w:rPr>
              <w:t>И(</w:t>
            </w:r>
            <w:proofErr w:type="gramEnd"/>
            <w:r w:rsidRPr="00460791">
              <w:rPr>
                <w:sz w:val="22"/>
                <w:szCs w:val="22"/>
                <w:lang w:eastAsia="en-US"/>
              </w:rPr>
              <w:t xml:space="preserve">место), А – показатель уровня информированности населения в социальных сетях (место). V – среднее значение объема информации, получаемого по всем источникам информации на одного жителя из числа целевой аудитории (совершеннолетние жители муниципального образования +18) муниципального образования, запланированное в результате реализации мероприятий муниципальной программы отчётного периода (место).  </w:t>
            </w:r>
            <w:r w:rsidRPr="00460791">
              <w:rPr>
                <w:rFonts w:ascii="Cambria Math" w:hAnsi="Cambria Math" w:cs="Cambria Math"/>
                <w:sz w:val="22"/>
                <w:szCs w:val="22"/>
                <w:lang w:eastAsia="en-US"/>
              </w:rPr>
              <w:t>𝑉</w:t>
            </w:r>
            <w:r w:rsidRPr="00460791">
              <w:rPr>
                <w:sz w:val="22"/>
                <w:szCs w:val="22"/>
                <w:lang w:eastAsia="en-US"/>
              </w:rPr>
              <w:t>=</w:t>
            </w:r>
            <w:r w:rsidRPr="00460791">
              <w:rPr>
                <w:rFonts w:ascii="Cambria Math" w:hAnsi="Cambria Math" w:cs="Cambria Math"/>
                <w:sz w:val="22"/>
                <w:szCs w:val="22"/>
                <w:lang w:eastAsia="en-US"/>
              </w:rPr>
              <w:t>𝑉</w:t>
            </w:r>
            <w:r w:rsidRPr="00460791">
              <w:rPr>
                <w:sz w:val="22"/>
                <w:szCs w:val="22"/>
                <w:lang w:eastAsia="en-US"/>
              </w:rPr>
              <w:t>1+</w:t>
            </w:r>
            <w:r w:rsidRPr="00460791">
              <w:rPr>
                <w:rFonts w:ascii="Cambria Math" w:hAnsi="Cambria Math" w:cs="Cambria Math"/>
                <w:sz w:val="22"/>
                <w:szCs w:val="22"/>
                <w:lang w:eastAsia="en-US"/>
              </w:rPr>
              <w:t>𝑉</w:t>
            </w:r>
            <w:r w:rsidRPr="00460791">
              <w:rPr>
                <w:sz w:val="22"/>
                <w:szCs w:val="22"/>
                <w:lang w:eastAsia="en-US"/>
              </w:rPr>
              <w:t>2+</w:t>
            </w:r>
            <w:r w:rsidRPr="00460791">
              <w:rPr>
                <w:rFonts w:ascii="Cambria Math" w:hAnsi="Cambria Math" w:cs="Cambria Math"/>
                <w:sz w:val="22"/>
                <w:szCs w:val="22"/>
                <w:lang w:eastAsia="en-US"/>
              </w:rPr>
              <w:t>𝑉</w:t>
            </w:r>
            <w:r w:rsidRPr="00460791">
              <w:rPr>
                <w:sz w:val="22"/>
                <w:szCs w:val="22"/>
                <w:lang w:eastAsia="en-US"/>
              </w:rPr>
              <w:t>3+</w:t>
            </w:r>
            <w:r w:rsidRPr="00460791">
              <w:rPr>
                <w:rFonts w:ascii="Cambria Math" w:hAnsi="Cambria Math" w:cs="Cambria Math"/>
                <w:sz w:val="22"/>
                <w:szCs w:val="22"/>
                <w:lang w:eastAsia="en-US"/>
              </w:rPr>
              <w:t>𝑉</w:t>
            </w:r>
            <w:r w:rsidRPr="00460791">
              <w:rPr>
                <w:sz w:val="22"/>
                <w:szCs w:val="22"/>
                <w:lang w:eastAsia="en-US"/>
              </w:rPr>
              <w:t>4+</w:t>
            </w:r>
            <w:r w:rsidRPr="00460791">
              <w:rPr>
                <w:rFonts w:ascii="Cambria Math" w:hAnsi="Cambria Math" w:cs="Cambria Math"/>
                <w:sz w:val="22"/>
                <w:szCs w:val="22"/>
                <w:lang w:eastAsia="en-US"/>
              </w:rPr>
              <w:t>𝑉</w:t>
            </w:r>
            <w:r w:rsidRPr="00460791">
              <w:rPr>
                <w:sz w:val="22"/>
                <w:szCs w:val="22"/>
                <w:lang w:eastAsia="en-US"/>
              </w:rPr>
              <w:t>5 5 , где: V1 – объём информации на одного жителя муниципального образования, получаемый посредством печатных СМИ (единиц); V2 – объём информации на одного жителя муниципального образования, получаемый посредством радиопередач (единиц); V3 – объём информации на одного жителя муниципального образования, получаемый посредством телепередач (единиц); V4 – объём информации на одного жителя муниципального образования, получаемый посредством Интернет изданий (единиц); V5 – объём информации на одного жителя муниципального образования, получаемый посредством полиграфической продукции (единиц); «5» – количество источников информации (единиц). 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 V1 =(</w:t>
            </w:r>
            <w:proofErr w:type="spellStart"/>
            <w:proofErr w:type="gramStart"/>
            <w:r w:rsidRPr="00460791">
              <w:rPr>
                <w:sz w:val="22"/>
                <w:szCs w:val="22"/>
                <w:lang w:eastAsia="en-US"/>
              </w:rPr>
              <w:t>N</w:t>
            </w:r>
            <w:proofErr w:type="gramEnd"/>
            <w:r w:rsidRPr="00460791">
              <w:rPr>
                <w:sz w:val="22"/>
                <w:szCs w:val="22"/>
                <w:lang w:eastAsia="en-US"/>
              </w:rPr>
              <w:t>пол</w:t>
            </w:r>
            <w:proofErr w:type="spellEnd"/>
            <w:r w:rsidRPr="00460791">
              <w:rPr>
                <w:sz w:val="22"/>
                <w:szCs w:val="22"/>
                <w:lang w:eastAsia="en-US"/>
              </w:rPr>
              <w:t xml:space="preserve"> * Т)/ ЦА*72 , где: </w:t>
            </w:r>
            <w:proofErr w:type="spellStart"/>
            <w:proofErr w:type="gramStart"/>
            <w:r w:rsidRPr="00460791">
              <w:rPr>
                <w:sz w:val="22"/>
                <w:szCs w:val="22"/>
                <w:lang w:eastAsia="en-US"/>
              </w:rPr>
              <w:t>N</w:t>
            </w:r>
            <w:proofErr w:type="gramEnd"/>
            <w:r w:rsidRPr="00460791">
              <w:rPr>
                <w:sz w:val="22"/>
                <w:szCs w:val="22"/>
                <w:lang w:eastAsia="en-US"/>
              </w:rPr>
              <w:t>пол</w:t>
            </w:r>
            <w:proofErr w:type="spellEnd"/>
            <w:r w:rsidRPr="00460791">
              <w:rPr>
                <w:sz w:val="22"/>
                <w:szCs w:val="22"/>
                <w:lang w:eastAsia="en-US"/>
              </w:rPr>
              <w:t xml:space="preserve"> – количество полос формата А3, запланированных в результате проведения мероприятий; Т – разовый тираж, как количество потенциальных потребителей информации; 72 – коэффициент значимости. V2 =(</w:t>
            </w:r>
            <w:proofErr w:type="spellStart"/>
            <w:proofErr w:type="gramStart"/>
            <w:r w:rsidRPr="00460791">
              <w:rPr>
                <w:sz w:val="22"/>
                <w:szCs w:val="22"/>
                <w:lang w:eastAsia="en-US"/>
              </w:rPr>
              <w:t>N</w:t>
            </w:r>
            <w:proofErr w:type="gramEnd"/>
            <w:r w:rsidRPr="00460791">
              <w:rPr>
                <w:sz w:val="22"/>
                <w:szCs w:val="22"/>
                <w:lang w:eastAsia="en-US"/>
              </w:rPr>
              <w:t>мин</w:t>
            </w:r>
            <w:proofErr w:type="spellEnd"/>
            <w:r w:rsidRPr="00460791">
              <w:rPr>
                <w:sz w:val="22"/>
                <w:szCs w:val="22"/>
                <w:lang w:eastAsia="en-US"/>
              </w:rPr>
              <w:t xml:space="preserve"> * Ср)/ ЦА*1,8 , где: </w:t>
            </w:r>
            <w:proofErr w:type="spellStart"/>
            <w:r w:rsidRPr="00460791">
              <w:rPr>
                <w:sz w:val="22"/>
                <w:szCs w:val="22"/>
                <w:lang w:eastAsia="en-US"/>
              </w:rPr>
              <w:t>Nмин</w:t>
            </w:r>
            <w:proofErr w:type="spellEnd"/>
            <w:r w:rsidRPr="00460791">
              <w:rPr>
                <w:sz w:val="22"/>
                <w:szCs w:val="22"/>
                <w:lang w:eastAsia="en-US"/>
              </w:rPr>
              <w:t xml:space="preserve"> – количество минут вещания, запланированных в результате проведения мероприятий; </w:t>
            </w:r>
            <w:proofErr w:type="gramStart"/>
            <w:r w:rsidRPr="00460791">
              <w:rPr>
                <w:sz w:val="22"/>
                <w:szCs w:val="22"/>
                <w:lang w:eastAsia="en-US"/>
              </w:rPr>
              <w:t>Ср</w:t>
            </w:r>
            <w:proofErr w:type="gramEnd"/>
            <w:r w:rsidRPr="00460791">
              <w:rPr>
                <w:sz w:val="22"/>
                <w:szCs w:val="22"/>
                <w:lang w:eastAsia="en-US"/>
              </w:rPr>
              <w:t xml:space="preserve"> – количество абонентов (кабельного вещания), либо охват (эфирного вещания), как количество потенциальных потребителей информации; 1,8 – коэффициент значимости. V3 =(</w:t>
            </w:r>
            <w:proofErr w:type="spellStart"/>
            <w:proofErr w:type="gramStart"/>
            <w:r w:rsidRPr="00460791">
              <w:rPr>
                <w:sz w:val="22"/>
                <w:szCs w:val="22"/>
                <w:lang w:eastAsia="en-US"/>
              </w:rPr>
              <w:t>N</w:t>
            </w:r>
            <w:proofErr w:type="gramEnd"/>
            <w:r w:rsidRPr="00460791">
              <w:rPr>
                <w:sz w:val="22"/>
                <w:szCs w:val="22"/>
                <w:lang w:eastAsia="en-US"/>
              </w:rPr>
              <w:t>мин</w:t>
            </w:r>
            <w:proofErr w:type="spellEnd"/>
            <w:r w:rsidRPr="00460791">
              <w:rPr>
                <w:sz w:val="22"/>
                <w:szCs w:val="22"/>
                <w:lang w:eastAsia="en-US"/>
              </w:rPr>
              <w:t xml:space="preserve"> * </w:t>
            </w:r>
            <w:proofErr w:type="spellStart"/>
            <w:r w:rsidRPr="00460791">
              <w:rPr>
                <w:sz w:val="22"/>
                <w:szCs w:val="22"/>
                <w:lang w:eastAsia="en-US"/>
              </w:rPr>
              <w:t>Ств</w:t>
            </w:r>
            <w:proofErr w:type="spellEnd"/>
            <w:r w:rsidRPr="00460791">
              <w:rPr>
                <w:sz w:val="22"/>
                <w:szCs w:val="22"/>
                <w:lang w:eastAsia="en-US"/>
              </w:rPr>
              <w:t xml:space="preserve">)/ ЦА*1 , где: </w:t>
            </w:r>
            <w:proofErr w:type="spellStart"/>
            <w:proofErr w:type="gramStart"/>
            <w:r w:rsidRPr="00460791">
              <w:rPr>
                <w:sz w:val="22"/>
                <w:szCs w:val="22"/>
                <w:lang w:eastAsia="en-US"/>
              </w:rPr>
              <w:t>N</w:t>
            </w:r>
            <w:proofErr w:type="gramEnd"/>
            <w:r w:rsidRPr="00460791">
              <w:rPr>
                <w:sz w:val="22"/>
                <w:szCs w:val="22"/>
                <w:lang w:eastAsia="en-US"/>
              </w:rPr>
              <w:t>мин</w:t>
            </w:r>
            <w:proofErr w:type="spellEnd"/>
            <w:r w:rsidRPr="00460791">
              <w:rPr>
                <w:sz w:val="22"/>
                <w:szCs w:val="22"/>
                <w:lang w:eastAsia="en-US"/>
              </w:rPr>
              <w:t xml:space="preserve"> – количество минут вещания, запланированных в результате проведения мероприятий; </w:t>
            </w:r>
            <w:proofErr w:type="spellStart"/>
            <w:r w:rsidRPr="00460791">
              <w:rPr>
                <w:sz w:val="22"/>
                <w:szCs w:val="22"/>
                <w:lang w:eastAsia="en-US"/>
              </w:rPr>
              <w:t>Ств</w:t>
            </w:r>
            <w:proofErr w:type="spellEnd"/>
            <w:r w:rsidRPr="00460791">
              <w:rPr>
                <w:sz w:val="22"/>
                <w:szCs w:val="22"/>
                <w:lang w:eastAsia="en-US"/>
              </w:rPr>
              <w:t xml:space="preserve"> – количество абонентов (кабельного вещания), либо охват (эфирного вещания), как количество потенциальных потребителей информации. 1 - коэффициент значимости. V4 =(</w:t>
            </w:r>
            <w:proofErr w:type="spellStart"/>
            <w:proofErr w:type="gramStart"/>
            <w:r w:rsidRPr="00460791">
              <w:rPr>
                <w:sz w:val="22"/>
                <w:szCs w:val="22"/>
                <w:lang w:eastAsia="en-US"/>
              </w:rPr>
              <w:t>N</w:t>
            </w:r>
            <w:proofErr w:type="gramEnd"/>
            <w:r w:rsidRPr="00460791">
              <w:rPr>
                <w:sz w:val="22"/>
                <w:szCs w:val="22"/>
                <w:lang w:eastAsia="en-US"/>
              </w:rPr>
              <w:t>мин</w:t>
            </w:r>
            <w:proofErr w:type="spellEnd"/>
            <w:r w:rsidRPr="00460791">
              <w:rPr>
                <w:sz w:val="22"/>
                <w:szCs w:val="22"/>
                <w:lang w:eastAsia="en-US"/>
              </w:rPr>
              <w:t xml:space="preserve"> * </w:t>
            </w:r>
            <w:proofErr w:type="spellStart"/>
            <w:r w:rsidRPr="00460791">
              <w:rPr>
                <w:sz w:val="22"/>
                <w:szCs w:val="22"/>
                <w:lang w:eastAsia="en-US"/>
              </w:rPr>
              <w:t>Син</w:t>
            </w:r>
            <w:proofErr w:type="spellEnd"/>
            <w:r w:rsidRPr="00460791">
              <w:rPr>
                <w:sz w:val="22"/>
                <w:szCs w:val="22"/>
                <w:lang w:eastAsia="en-US"/>
              </w:rPr>
              <w:t xml:space="preserve">)/ ЦА*1 , где: </w:t>
            </w:r>
            <w:proofErr w:type="spellStart"/>
            <w:proofErr w:type="gramStart"/>
            <w:r w:rsidRPr="00460791">
              <w:rPr>
                <w:sz w:val="22"/>
                <w:szCs w:val="22"/>
                <w:lang w:eastAsia="en-US"/>
              </w:rPr>
              <w:t>N</w:t>
            </w:r>
            <w:proofErr w:type="gramEnd"/>
            <w:r w:rsidRPr="00460791">
              <w:rPr>
                <w:sz w:val="22"/>
                <w:szCs w:val="22"/>
                <w:lang w:eastAsia="en-US"/>
              </w:rPr>
              <w:t>мат</w:t>
            </w:r>
            <w:proofErr w:type="spellEnd"/>
            <w:r w:rsidRPr="00460791">
              <w:rPr>
                <w:sz w:val="22"/>
                <w:szCs w:val="22"/>
                <w:lang w:eastAsia="en-US"/>
              </w:rPr>
              <w:t xml:space="preserve"> – количество материалов, запланированных к размещению в результате выполнения мероприятий; </w:t>
            </w:r>
            <w:proofErr w:type="spellStart"/>
            <w:r w:rsidRPr="00460791">
              <w:rPr>
                <w:sz w:val="22"/>
                <w:szCs w:val="22"/>
                <w:lang w:eastAsia="en-US"/>
              </w:rPr>
              <w:t>Син</w:t>
            </w:r>
            <w:proofErr w:type="spellEnd"/>
            <w:r w:rsidRPr="00460791">
              <w:rPr>
                <w:sz w:val="22"/>
                <w:szCs w:val="22"/>
                <w:lang w:eastAsia="en-US"/>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 1 – коэффициент значимости V5 =(М * </w:t>
            </w:r>
            <w:proofErr w:type="spellStart"/>
            <w:r w:rsidRPr="00460791">
              <w:rPr>
                <w:sz w:val="22"/>
                <w:szCs w:val="22"/>
                <w:lang w:eastAsia="en-US"/>
              </w:rPr>
              <w:t>Тпп</w:t>
            </w:r>
            <w:proofErr w:type="spellEnd"/>
            <w:r w:rsidRPr="00460791">
              <w:rPr>
                <w:sz w:val="22"/>
                <w:szCs w:val="22"/>
                <w:lang w:eastAsia="en-US"/>
              </w:rPr>
              <w:t xml:space="preserve">)/ ЦА*1498 , где: М – количество социально-значимых мероприятий, к которым запланировано информирование населения посредствам полиграфической продукции; </w:t>
            </w:r>
            <w:proofErr w:type="spellStart"/>
            <w:r w:rsidRPr="00460791">
              <w:rPr>
                <w:sz w:val="22"/>
                <w:szCs w:val="22"/>
                <w:lang w:eastAsia="en-US"/>
              </w:rPr>
              <w:t>Тпп</w:t>
            </w:r>
            <w:proofErr w:type="spellEnd"/>
            <w:r w:rsidRPr="00460791">
              <w:rPr>
                <w:sz w:val="22"/>
                <w:szCs w:val="22"/>
                <w:lang w:eastAsia="en-US"/>
              </w:rPr>
              <w:t xml:space="preserve"> – разовый тираж издания, как количество потенциальных потребителей информации; 1498 – коэффициент значимости. </w:t>
            </w:r>
          </w:p>
          <w:p w:rsidR="00FC6E98" w:rsidRPr="00460791" w:rsidRDefault="00FC6E98" w:rsidP="00FC6E98">
            <w:pPr>
              <w:pStyle w:val="af5"/>
              <w:rPr>
                <w:sz w:val="22"/>
                <w:szCs w:val="22"/>
                <w:lang w:eastAsia="en-US"/>
              </w:rPr>
            </w:pPr>
            <w:r w:rsidRPr="00460791">
              <w:rPr>
                <w:sz w:val="22"/>
                <w:szCs w:val="22"/>
                <w:lang w:eastAsia="en-US"/>
              </w:rPr>
              <w:t xml:space="preserve">Источником информации являются данные Муниципальных образований и Главного </w:t>
            </w:r>
            <w:r w:rsidRPr="00460791">
              <w:rPr>
                <w:sz w:val="22"/>
                <w:szCs w:val="22"/>
                <w:lang w:eastAsia="en-US"/>
              </w:rPr>
              <w:lastRenderedPageBreak/>
              <w:t>управления по информационной политике Московской области.  А – показатель уровня информированности населения в социальных сетях (место). А=0,7</w:t>
            </w:r>
            <w:r w:rsidRPr="00460791">
              <w:rPr>
                <w:rFonts w:ascii="Cambria Math" w:hAnsi="Cambria Math" w:cs="Cambria Math"/>
                <w:sz w:val="22"/>
                <w:szCs w:val="22"/>
                <w:lang w:eastAsia="en-US"/>
              </w:rPr>
              <w:t>∗</w:t>
            </w:r>
            <w:r w:rsidRPr="00460791">
              <w:rPr>
                <w:sz w:val="22"/>
                <w:szCs w:val="22"/>
                <w:lang w:eastAsia="en-US"/>
              </w:rPr>
              <w:t>А</w:t>
            </w:r>
            <w:proofErr w:type="gramStart"/>
            <w:r w:rsidRPr="00460791">
              <w:rPr>
                <w:sz w:val="22"/>
                <w:szCs w:val="22"/>
                <w:lang w:eastAsia="en-US"/>
              </w:rPr>
              <w:t>1</w:t>
            </w:r>
            <w:proofErr w:type="gramEnd"/>
            <w:r w:rsidRPr="00460791">
              <w:rPr>
                <w:sz w:val="22"/>
                <w:szCs w:val="22"/>
                <w:lang w:eastAsia="en-US"/>
              </w:rPr>
              <w:t>+0,3</w:t>
            </w:r>
            <w:r w:rsidRPr="00460791">
              <w:rPr>
                <w:rFonts w:ascii="Cambria Math" w:hAnsi="Cambria Math" w:cs="Cambria Math"/>
                <w:sz w:val="22"/>
                <w:szCs w:val="22"/>
                <w:lang w:eastAsia="en-US"/>
              </w:rPr>
              <w:t>∗</w:t>
            </w:r>
            <w:r w:rsidRPr="00460791">
              <w:rPr>
                <w:sz w:val="22"/>
                <w:szCs w:val="22"/>
                <w:lang w:eastAsia="en-US"/>
              </w:rPr>
              <w:t>А2 , где: А</w:t>
            </w:r>
            <w:proofErr w:type="gramStart"/>
            <w:r w:rsidRPr="00460791">
              <w:rPr>
                <w:sz w:val="22"/>
                <w:szCs w:val="22"/>
                <w:lang w:eastAsia="en-US"/>
              </w:rPr>
              <w:t>1</w:t>
            </w:r>
            <w:proofErr w:type="gramEnd"/>
            <w:r w:rsidRPr="00460791">
              <w:rPr>
                <w:sz w:val="22"/>
                <w:szCs w:val="22"/>
                <w:lang w:eastAsia="en-US"/>
              </w:rPr>
              <w:t xml:space="preserve"> – коэффициент вовлеченности читателей официальных аккаунтов и страниц администрации муниципального образования в социальных сетях (единиц); А2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 (единиц); 0,7 и 0,3 – коэффициенты значимости работы по каждому направлению. А1=</w:t>
            </w:r>
            <w:r w:rsidRPr="00460791">
              <w:rPr>
                <w:rFonts w:ascii="Cambria Math" w:hAnsi="Cambria Math" w:cs="Cambria Math"/>
                <w:sz w:val="22"/>
                <w:szCs w:val="22"/>
                <w:lang w:eastAsia="en-US"/>
              </w:rPr>
              <w:t>𝑁</w:t>
            </w:r>
            <w:proofErr w:type="spellStart"/>
            <w:r w:rsidRPr="00460791">
              <w:rPr>
                <w:sz w:val="22"/>
                <w:szCs w:val="22"/>
                <w:lang w:eastAsia="en-US"/>
              </w:rPr>
              <w:t>вовл</w:t>
            </w:r>
            <w:proofErr w:type="spellEnd"/>
            <w:r w:rsidRPr="00460791">
              <w:rPr>
                <w:rFonts w:ascii="Cambria Math" w:hAnsi="Cambria Math" w:cs="Cambria Math"/>
                <w:sz w:val="22"/>
                <w:szCs w:val="22"/>
                <w:lang w:eastAsia="en-US"/>
              </w:rPr>
              <w:t>𝑁</w:t>
            </w:r>
            <w:r w:rsidRPr="00460791">
              <w:rPr>
                <w:sz w:val="22"/>
                <w:szCs w:val="22"/>
                <w:lang w:eastAsia="en-US"/>
              </w:rPr>
              <w:t>постов</w:t>
            </w:r>
            <w:proofErr w:type="gramStart"/>
            <w:r w:rsidRPr="00460791">
              <w:rPr>
                <w:sz w:val="22"/>
                <w:szCs w:val="22"/>
                <w:lang w:eastAsia="en-US"/>
              </w:rPr>
              <w:t xml:space="preserve"> ,</w:t>
            </w:r>
            <w:proofErr w:type="gramEnd"/>
            <w:r w:rsidRPr="00460791">
              <w:rPr>
                <w:sz w:val="22"/>
                <w:szCs w:val="22"/>
                <w:lang w:eastAsia="en-US"/>
              </w:rPr>
              <w:t xml:space="preserve"> где: </w:t>
            </w:r>
            <w:r w:rsidRPr="00460791">
              <w:rPr>
                <w:rFonts w:ascii="Cambria Math" w:hAnsi="Cambria Math" w:cs="Cambria Math"/>
                <w:sz w:val="22"/>
                <w:szCs w:val="22"/>
                <w:lang w:eastAsia="en-US"/>
              </w:rPr>
              <w:t>𝑁</w:t>
            </w:r>
            <w:proofErr w:type="spellStart"/>
            <w:r w:rsidRPr="00460791">
              <w:rPr>
                <w:sz w:val="22"/>
                <w:szCs w:val="22"/>
                <w:lang w:eastAsia="en-US"/>
              </w:rPr>
              <w:t>вовл</w:t>
            </w:r>
            <w:proofErr w:type="spellEnd"/>
            <w:r w:rsidRPr="00460791">
              <w:rPr>
                <w:sz w:val="22"/>
                <w:szCs w:val="22"/>
                <w:lang w:eastAsia="en-US"/>
              </w:rPr>
              <w:t xml:space="preserve"> – общее число реакций (</w:t>
            </w:r>
            <w:proofErr w:type="spellStart"/>
            <w:r w:rsidRPr="00460791">
              <w:rPr>
                <w:sz w:val="22"/>
                <w:szCs w:val="22"/>
                <w:lang w:eastAsia="en-US"/>
              </w:rPr>
              <w:t>лайков</w:t>
            </w:r>
            <w:proofErr w:type="spellEnd"/>
            <w:r w:rsidRPr="00460791">
              <w:rPr>
                <w:sz w:val="22"/>
                <w:szCs w:val="22"/>
                <w:lang w:eastAsia="en-US"/>
              </w:rPr>
              <w:t xml:space="preserve">, комментариев и </w:t>
            </w:r>
            <w:proofErr w:type="spellStart"/>
            <w:r w:rsidRPr="00460791">
              <w:rPr>
                <w:sz w:val="22"/>
                <w:szCs w:val="22"/>
                <w:lang w:eastAsia="en-US"/>
              </w:rPr>
              <w:t>репостов</w:t>
            </w:r>
            <w:proofErr w:type="spellEnd"/>
            <w:r w:rsidRPr="00460791">
              <w:rPr>
                <w:sz w:val="22"/>
                <w:szCs w:val="22"/>
                <w:lang w:eastAsia="en-US"/>
              </w:rPr>
              <w:t xml:space="preserve">)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 </w:t>
            </w:r>
            <w:r w:rsidRPr="00460791">
              <w:rPr>
                <w:rFonts w:ascii="Cambria Math" w:hAnsi="Cambria Math" w:cs="Cambria Math"/>
                <w:sz w:val="22"/>
                <w:szCs w:val="22"/>
                <w:lang w:eastAsia="en-US"/>
              </w:rPr>
              <w:t>𝑁</w:t>
            </w:r>
            <w:r w:rsidRPr="00460791">
              <w:rPr>
                <w:sz w:val="22"/>
                <w:szCs w:val="22"/>
                <w:lang w:eastAsia="en-US"/>
              </w:rPr>
              <w:t>постов – общее число публикаций (постов) на официальных страницах и аккаунтах муниципального образования Московской области за отчетный период. А2=</w:t>
            </w:r>
            <w:r w:rsidRPr="00460791">
              <w:rPr>
                <w:rFonts w:ascii="Cambria Math" w:hAnsi="Cambria Math" w:cs="Cambria Math"/>
                <w:sz w:val="22"/>
                <w:szCs w:val="22"/>
                <w:lang w:eastAsia="en-US"/>
              </w:rPr>
              <w:t>𝑁</w:t>
            </w:r>
            <w:proofErr w:type="spellStart"/>
            <w:r w:rsidRPr="00460791">
              <w:rPr>
                <w:sz w:val="22"/>
                <w:szCs w:val="22"/>
                <w:lang w:eastAsia="en-US"/>
              </w:rPr>
              <w:t>отр</w:t>
            </w:r>
            <w:proofErr w:type="spellEnd"/>
            <w:r w:rsidRPr="00460791">
              <w:rPr>
                <w:rFonts w:ascii="Cambria Math" w:hAnsi="Cambria Math" w:cs="Cambria Math"/>
                <w:sz w:val="22"/>
                <w:szCs w:val="22"/>
                <w:lang w:eastAsia="en-US"/>
              </w:rPr>
              <w:t>𝑁</w:t>
            </w:r>
            <w:proofErr w:type="spellStart"/>
            <w:r w:rsidRPr="00460791">
              <w:rPr>
                <w:sz w:val="22"/>
                <w:szCs w:val="22"/>
                <w:lang w:eastAsia="en-US"/>
              </w:rPr>
              <w:t>назн</w:t>
            </w:r>
            <w:proofErr w:type="spellEnd"/>
            <w:proofErr w:type="gramStart"/>
            <w:r w:rsidRPr="00460791">
              <w:rPr>
                <w:sz w:val="22"/>
                <w:szCs w:val="22"/>
                <w:lang w:eastAsia="en-US"/>
              </w:rPr>
              <w:t xml:space="preserve"> ,</w:t>
            </w:r>
            <w:proofErr w:type="gramEnd"/>
            <w:r w:rsidRPr="00460791">
              <w:rPr>
                <w:sz w:val="22"/>
                <w:szCs w:val="22"/>
                <w:lang w:eastAsia="en-US"/>
              </w:rPr>
              <w:t xml:space="preserve"> где: </w:t>
            </w:r>
            <w:proofErr w:type="spellStart"/>
            <w:proofErr w:type="gramStart"/>
            <w:r w:rsidRPr="00460791">
              <w:rPr>
                <w:sz w:val="22"/>
                <w:szCs w:val="22"/>
                <w:lang w:eastAsia="en-US"/>
              </w:rPr>
              <w:t>N</w:t>
            </w:r>
            <w:proofErr w:type="gramEnd"/>
            <w:r w:rsidRPr="00460791">
              <w:rPr>
                <w:sz w:val="22"/>
                <w:szCs w:val="22"/>
                <w:lang w:eastAsia="en-US"/>
              </w:rPr>
              <w:t>отр</w:t>
            </w:r>
            <w:proofErr w:type="spellEnd"/>
            <w:r w:rsidRPr="00460791">
              <w:rPr>
                <w:sz w:val="22"/>
                <w:szCs w:val="22"/>
                <w:lang w:eastAsia="en-US"/>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 </w:t>
            </w:r>
            <w:proofErr w:type="spellStart"/>
            <w:r w:rsidRPr="00460791">
              <w:rPr>
                <w:sz w:val="22"/>
                <w:szCs w:val="22"/>
                <w:lang w:eastAsia="en-US"/>
              </w:rPr>
              <w:t>Nназн</w:t>
            </w:r>
            <w:proofErr w:type="spellEnd"/>
            <w:r w:rsidRPr="00460791">
              <w:rPr>
                <w:sz w:val="22"/>
                <w:szCs w:val="22"/>
                <w:lang w:eastAsia="en-US"/>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Источником информации являются </w:t>
            </w:r>
          </w:p>
          <w:p w:rsidR="00FC6E98" w:rsidRPr="00460791" w:rsidRDefault="00FC6E98" w:rsidP="00FC6E98">
            <w:pPr>
              <w:pStyle w:val="af5"/>
              <w:rPr>
                <w:sz w:val="22"/>
                <w:szCs w:val="22"/>
                <w:lang w:eastAsia="en-US"/>
              </w:rPr>
            </w:pPr>
            <w:r w:rsidRPr="00460791">
              <w:rPr>
                <w:sz w:val="22"/>
                <w:szCs w:val="22"/>
                <w:lang w:eastAsia="en-US"/>
              </w:rPr>
              <w:t xml:space="preserve">данные Муниципальных образований и информационной системы «Инцидент. Менеджмент». </w:t>
            </w:r>
          </w:p>
        </w:tc>
      </w:tr>
      <w:tr w:rsidR="00586059" w:rsidRPr="00460791" w:rsidTr="00A85784">
        <w:trPr>
          <w:trHeight w:val="313"/>
        </w:trPr>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lang w:eastAsia="en-US"/>
              </w:rPr>
            </w:pPr>
            <w:r w:rsidRPr="00460791">
              <w:rPr>
                <w:sz w:val="22"/>
                <w:szCs w:val="22"/>
                <w:lang w:eastAsia="en-US"/>
              </w:rPr>
              <w:lastRenderedPageBreak/>
              <w:t>1.</w:t>
            </w:r>
            <w:r w:rsidR="00FC6E98" w:rsidRPr="00460791">
              <w:rPr>
                <w:sz w:val="22"/>
                <w:szCs w:val="22"/>
                <w:lang w:eastAsia="en-US"/>
              </w:rPr>
              <w:t>6</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lang w:eastAsia="en-US"/>
              </w:rPr>
            </w:pPr>
            <w:r w:rsidRPr="00460791">
              <w:rPr>
                <w:sz w:val="22"/>
                <w:szCs w:val="22"/>
                <w:lang w:eastAsia="en-US"/>
              </w:rPr>
              <w:t>Повышение уровня информированности населения муниципального образования Московской области</w:t>
            </w:r>
          </w:p>
        </w:tc>
        <w:tc>
          <w:tcPr>
            <w:tcW w:w="8649" w:type="dxa"/>
            <w:gridSpan w:val="6"/>
            <w:tcBorders>
              <w:top w:val="single" w:sz="4" w:space="0" w:color="auto"/>
              <w:left w:val="single" w:sz="4" w:space="0" w:color="auto"/>
              <w:bottom w:val="single" w:sz="4" w:space="0" w:color="auto"/>
              <w:right w:val="single" w:sz="4" w:space="0" w:color="auto"/>
            </w:tcBorders>
          </w:tcPr>
          <w:p w:rsidR="00586059" w:rsidRPr="00460791" w:rsidRDefault="00586059" w:rsidP="003C3EEA">
            <w:pPr>
              <w:widowControl w:val="0"/>
              <w:autoSpaceDE w:val="0"/>
              <w:autoSpaceDN w:val="0"/>
              <w:rPr>
                <w:lang w:eastAsia="en-US"/>
              </w:rPr>
            </w:pPr>
            <w:r w:rsidRPr="00460791">
              <w:rPr>
                <w:sz w:val="22"/>
                <w:szCs w:val="22"/>
                <w:lang w:eastAsia="en-US"/>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отчётного периода к базовому году (в процентах). </w:t>
            </w:r>
          </w:p>
          <w:p w:rsidR="00586059" w:rsidRPr="00460791" w:rsidRDefault="00586059" w:rsidP="003C3EEA">
            <w:pPr>
              <w:widowControl w:val="0"/>
              <w:autoSpaceDE w:val="0"/>
              <w:autoSpaceDN w:val="0"/>
              <w:jc w:val="center"/>
              <w:rPr>
                <w:lang w:eastAsia="en-US"/>
              </w:rPr>
            </w:pPr>
            <w:r w:rsidRPr="00460791">
              <w:rPr>
                <w:sz w:val="22"/>
                <w:szCs w:val="22"/>
                <w:lang w:val="en-US" w:eastAsia="en-US"/>
              </w:rPr>
              <w:t>K</w:t>
            </w:r>
            <w:r w:rsidRPr="00460791">
              <w:rPr>
                <w:sz w:val="22"/>
                <w:szCs w:val="22"/>
                <w:lang w:eastAsia="en-US"/>
              </w:rPr>
              <w:t>=</w:t>
            </w:r>
            <w:r w:rsidRPr="00460791">
              <w:rPr>
                <w:sz w:val="22"/>
                <w:szCs w:val="22"/>
                <w:lang w:val="en-US" w:eastAsia="en-US"/>
              </w:rPr>
              <w:t>V</w:t>
            </w:r>
            <w:r w:rsidRPr="00460791">
              <w:rPr>
                <w:sz w:val="22"/>
                <w:szCs w:val="22"/>
                <w:vertAlign w:val="superscript"/>
                <w:lang w:eastAsia="en-US"/>
              </w:rPr>
              <w:t>1</w:t>
            </w:r>
            <w:r w:rsidRPr="00460791">
              <w:rPr>
                <w:sz w:val="22"/>
                <w:szCs w:val="22"/>
                <w:lang w:eastAsia="en-US"/>
              </w:rPr>
              <w:t>/</w:t>
            </w:r>
            <w:proofErr w:type="spellStart"/>
            <w:r w:rsidRPr="00460791">
              <w:rPr>
                <w:sz w:val="22"/>
                <w:szCs w:val="22"/>
                <w:lang w:val="en-US" w:eastAsia="en-US"/>
              </w:rPr>
              <w:t>V</w:t>
            </w:r>
            <w:r w:rsidRPr="00460791">
              <w:rPr>
                <w:sz w:val="22"/>
                <w:szCs w:val="22"/>
                <w:vertAlign w:val="superscript"/>
                <w:lang w:val="en-US" w:eastAsia="en-US"/>
              </w:rPr>
              <w:t>b</w:t>
            </w:r>
            <w:proofErr w:type="spellEnd"/>
            <w:r w:rsidRPr="00460791">
              <w:rPr>
                <w:sz w:val="22"/>
                <w:szCs w:val="22"/>
                <w:lang w:eastAsia="en-US"/>
              </w:rPr>
              <w:t>*100%</w:t>
            </w:r>
          </w:p>
          <w:p w:rsidR="00586059" w:rsidRPr="00460791" w:rsidRDefault="00586059" w:rsidP="003C3EEA">
            <w:pPr>
              <w:widowControl w:val="0"/>
              <w:autoSpaceDE w:val="0"/>
              <w:autoSpaceDN w:val="0"/>
              <w:rPr>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lang w:eastAsia="en-US"/>
              </w:rPr>
              <w:t xml:space="preserve"> </w:t>
            </w:r>
            <w:proofErr w:type="gramStart"/>
            <w:r w:rsidRPr="00460791">
              <w:rPr>
                <w:sz w:val="22"/>
                <w:szCs w:val="22"/>
                <w:lang w:eastAsia="en-US"/>
              </w:rPr>
              <w:t xml:space="preserve">– </w:t>
            </w:r>
            <w:r w:rsidRPr="00460791">
              <w:rPr>
                <w:sz w:val="22"/>
                <w:szCs w:val="22"/>
                <w:vertAlign w:val="superscript"/>
                <w:lang w:eastAsia="en-US"/>
              </w:rPr>
              <w:t xml:space="preserve"> </w:t>
            </w:r>
            <w:r w:rsidRPr="00460791">
              <w:rPr>
                <w:sz w:val="22"/>
                <w:szCs w:val="22"/>
                <w:lang w:eastAsia="en-US"/>
              </w:rPr>
              <w:t>среднее</w:t>
            </w:r>
            <w:proofErr w:type="gramEnd"/>
            <w:r w:rsidRPr="00460791">
              <w:rPr>
                <w:sz w:val="22"/>
                <w:szCs w:val="22"/>
                <w:lang w:eastAsia="en-US"/>
              </w:rPr>
              <w:t xml:space="preserve">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подпрограммы отчётного периода.</w:t>
            </w:r>
          </w:p>
          <w:p w:rsidR="00586059" w:rsidRPr="00460791" w:rsidRDefault="00586059" w:rsidP="003C3EEA">
            <w:pPr>
              <w:widowControl w:val="0"/>
              <w:autoSpaceDE w:val="0"/>
              <w:autoSpaceDN w:val="0"/>
              <w:rPr>
                <w:lang w:eastAsia="en-US"/>
              </w:rPr>
            </w:pPr>
          </w:p>
          <w:tbl>
            <w:tblPr>
              <w:tblW w:w="0" w:type="auto"/>
              <w:jc w:val="center"/>
              <w:tblLayout w:type="fixed"/>
              <w:tblLook w:val="00A0" w:firstRow="1" w:lastRow="0" w:firstColumn="1" w:lastColumn="0" w:noHBand="0" w:noVBand="0"/>
            </w:tblPr>
            <w:tblGrid>
              <w:gridCol w:w="1119"/>
              <w:gridCol w:w="4605"/>
            </w:tblGrid>
            <w:tr w:rsidR="00586059" w:rsidRPr="00460791" w:rsidTr="003C3EEA">
              <w:trPr>
                <w:trHeight w:val="346"/>
                <w:jc w:val="center"/>
              </w:trPr>
              <w:tc>
                <w:tcPr>
                  <w:tcW w:w="1119" w:type="dxa"/>
                  <w:vMerge w:val="restart"/>
                  <w:vAlign w:val="center"/>
                  <w:hideMark/>
                </w:tcPr>
                <w:p w:rsidR="00586059" w:rsidRPr="00460791" w:rsidRDefault="00586059" w:rsidP="003C3EEA">
                  <w:pPr>
                    <w:widowControl w:val="0"/>
                    <w:autoSpaceDE w:val="0"/>
                    <w:autoSpaceDN w:val="0"/>
                    <w:jc w:val="right"/>
                    <w:rPr>
                      <w:lang w:eastAsia="en-US"/>
                    </w:rPr>
                  </w:pPr>
                  <w:r w:rsidRPr="00460791">
                    <w:rPr>
                      <w:sz w:val="22"/>
                      <w:szCs w:val="22"/>
                      <w:lang w:val="en-US" w:eastAsia="en-US"/>
                    </w:rPr>
                    <w:t>V</w:t>
                  </w:r>
                  <w:r w:rsidRPr="00460791">
                    <w:rPr>
                      <w:sz w:val="22"/>
                      <w:szCs w:val="22"/>
                      <w:vertAlign w:val="superscript"/>
                      <w:lang w:val="en-US" w:eastAsia="en-US"/>
                    </w:rPr>
                    <w:t>1</w:t>
                  </w:r>
                  <w:r w:rsidRPr="00460791">
                    <w:rPr>
                      <w:sz w:val="22"/>
                      <w:szCs w:val="22"/>
                      <w:lang w:eastAsia="en-US"/>
                    </w:rPr>
                    <w:t>=</w:t>
                  </w:r>
                </w:p>
              </w:tc>
              <w:tc>
                <w:tcPr>
                  <w:tcW w:w="4605" w:type="dxa"/>
                  <w:tcBorders>
                    <w:top w:val="nil"/>
                    <w:left w:val="nil"/>
                    <w:bottom w:val="single" w:sz="4" w:space="0" w:color="auto"/>
                    <w:right w:val="nil"/>
                  </w:tcBorders>
                  <w:vAlign w:val="center"/>
                  <w:hideMark/>
                </w:tcPr>
                <w:p w:rsidR="00586059" w:rsidRPr="00460791" w:rsidRDefault="00586059" w:rsidP="003C3EEA">
                  <w:pPr>
                    <w:widowControl w:val="0"/>
                    <w:autoSpaceDE w:val="0"/>
                    <w:autoSpaceDN w:val="0"/>
                    <w:jc w:val="center"/>
                    <w:rPr>
                      <w:vertAlign w:val="superscript"/>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псми</w:t>
                  </w:r>
                  <w:r w:rsidRPr="00460791">
                    <w:rPr>
                      <w:sz w:val="22"/>
                      <w:szCs w:val="22"/>
                      <w:lang w:eastAsia="en-US"/>
                    </w:rPr>
                    <w:t xml:space="preserve">+ </w:t>
                  </w: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радио</w:t>
                  </w:r>
                  <w:r w:rsidRPr="00460791">
                    <w:rPr>
                      <w:sz w:val="22"/>
                      <w:szCs w:val="22"/>
                      <w:lang w:eastAsia="en-US"/>
                    </w:rPr>
                    <w:t xml:space="preserve">+ </w:t>
                  </w: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тв</w:t>
                  </w:r>
                  <w:r w:rsidRPr="00460791">
                    <w:rPr>
                      <w:sz w:val="22"/>
                      <w:szCs w:val="22"/>
                      <w:lang w:eastAsia="en-US"/>
                    </w:rPr>
                    <w:t xml:space="preserve">+ </w:t>
                  </w: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ин</w:t>
                  </w:r>
                  <w:r w:rsidRPr="00460791">
                    <w:rPr>
                      <w:sz w:val="22"/>
                      <w:szCs w:val="22"/>
                      <w:lang w:eastAsia="en-US"/>
                    </w:rPr>
                    <w:t xml:space="preserve">+ </w:t>
                  </w: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пп</w:t>
                  </w:r>
                </w:p>
              </w:tc>
            </w:tr>
            <w:tr w:rsidR="00586059" w:rsidRPr="00460791" w:rsidTr="003C3EEA">
              <w:trPr>
                <w:trHeight w:val="154"/>
                <w:jc w:val="center"/>
              </w:trPr>
              <w:tc>
                <w:tcPr>
                  <w:tcW w:w="1119" w:type="dxa"/>
                  <w:vMerge/>
                  <w:vAlign w:val="center"/>
                  <w:hideMark/>
                </w:tcPr>
                <w:p w:rsidR="00586059" w:rsidRPr="00460791" w:rsidRDefault="00586059" w:rsidP="003C3EEA">
                  <w:pPr>
                    <w:rPr>
                      <w:lang w:eastAsia="en-US"/>
                    </w:rPr>
                  </w:pPr>
                </w:p>
              </w:tc>
              <w:tc>
                <w:tcPr>
                  <w:tcW w:w="4605" w:type="dxa"/>
                  <w:tcBorders>
                    <w:top w:val="single" w:sz="4" w:space="0" w:color="auto"/>
                    <w:left w:val="nil"/>
                    <w:bottom w:val="nil"/>
                    <w:right w:val="nil"/>
                  </w:tcBorders>
                  <w:vAlign w:val="center"/>
                  <w:hideMark/>
                </w:tcPr>
                <w:p w:rsidR="00586059" w:rsidRPr="00460791" w:rsidRDefault="00586059" w:rsidP="003C3EEA">
                  <w:pPr>
                    <w:widowControl w:val="0"/>
                    <w:autoSpaceDE w:val="0"/>
                    <w:autoSpaceDN w:val="0"/>
                    <w:jc w:val="center"/>
                    <w:rPr>
                      <w:lang w:eastAsia="en-US"/>
                    </w:rPr>
                  </w:pPr>
                  <w:r w:rsidRPr="00460791">
                    <w:rPr>
                      <w:sz w:val="22"/>
                      <w:szCs w:val="22"/>
                      <w:lang w:eastAsia="en-US"/>
                    </w:rPr>
                    <w:t>5</w:t>
                  </w:r>
                </w:p>
              </w:tc>
            </w:tr>
          </w:tbl>
          <w:p w:rsidR="00586059" w:rsidRPr="00460791" w:rsidRDefault="00586059" w:rsidP="003C3EEA">
            <w:pPr>
              <w:widowControl w:val="0"/>
              <w:autoSpaceDE w:val="0"/>
              <w:autoSpaceDN w:val="0"/>
              <w:rPr>
                <w:lang w:eastAsia="en-US"/>
              </w:rPr>
            </w:pPr>
            <w:r w:rsidRPr="00460791">
              <w:rPr>
                <w:sz w:val="22"/>
                <w:szCs w:val="22"/>
                <w:lang w:eastAsia="en-US"/>
              </w:rPr>
              <w:t>, где:</w:t>
            </w:r>
          </w:p>
          <w:p w:rsidR="00586059" w:rsidRPr="00460791" w:rsidRDefault="00586059" w:rsidP="003C3EEA">
            <w:pPr>
              <w:widowControl w:val="0"/>
              <w:autoSpaceDE w:val="0"/>
              <w:autoSpaceDN w:val="0"/>
              <w:rPr>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псми</w:t>
            </w:r>
            <w:r w:rsidRPr="00460791">
              <w:rPr>
                <w:sz w:val="22"/>
                <w:szCs w:val="22"/>
                <w:vertAlign w:val="superscript"/>
                <w:lang w:eastAsia="en-US"/>
              </w:rPr>
              <w:t xml:space="preserve"> </w:t>
            </w:r>
            <w:r w:rsidRPr="00460791">
              <w:rPr>
                <w:sz w:val="22"/>
                <w:szCs w:val="22"/>
                <w:lang w:eastAsia="en-US"/>
              </w:rPr>
              <w:t>– объём информации на одного жителя муниципального образования, получаемый посредством печатных СМИ (рассчитывается по методике расчета   Показателя 1);</w:t>
            </w:r>
          </w:p>
          <w:p w:rsidR="00586059" w:rsidRPr="00460791" w:rsidRDefault="00586059" w:rsidP="003C3EEA">
            <w:pPr>
              <w:widowControl w:val="0"/>
              <w:autoSpaceDE w:val="0"/>
              <w:autoSpaceDN w:val="0"/>
              <w:rPr>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радио</w:t>
            </w:r>
            <w:r w:rsidRPr="00460791">
              <w:rPr>
                <w:sz w:val="22"/>
                <w:szCs w:val="22"/>
                <w:vertAlign w:val="superscript"/>
                <w:lang w:eastAsia="en-US"/>
              </w:rPr>
              <w:t xml:space="preserve"> </w:t>
            </w:r>
            <w:r w:rsidRPr="00460791">
              <w:rPr>
                <w:sz w:val="22"/>
                <w:szCs w:val="22"/>
                <w:lang w:eastAsia="en-US"/>
              </w:rPr>
              <w:t>– объём информации на одного жителя муниципального образования, получаемый посредством радиопередач (рассчитывается по методике расчета   Показателя 2);</w:t>
            </w:r>
          </w:p>
          <w:p w:rsidR="00586059" w:rsidRPr="00460791" w:rsidRDefault="00586059" w:rsidP="003C3EEA">
            <w:pPr>
              <w:widowControl w:val="0"/>
              <w:autoSpaceDE w:val="0"/>
              <w:autoSpaceDN w:val="0"/>
              <w:rPr>
                <w:lang w:eastAsia="en-US"/>
              </w:rPr>
            </w:pPr>
            <w:r w:rsidRPr="00460791">
              <w:rPr>
                <w:sz w:val="22"/>
                <w:szCs w:val="22"/>
                <w:lang w:val="en-US" w:eastAsia="en-US"/>
              </w:rPr>
              <w:lastRenderedPageBreak/>
              <w:t>V</w:t>
            </w:r>
            <w:r w:rsidRPr="00460791">
              <w:rPr>
                <w:sz w:val="22"/>
                <w:szCs w:val="22"/>
                <w:vertAlign w:val="superscript"/>
                <w:lang w:eastAsia="en-US"/>
              </w:rPr>
              <w:t>1</w:t>
            </w:r>
            <w:r w:rsidRPr="00460791">
              <w:rPr>
                <w:sz w:val="22"/>
                <w:szCs w:val="22"/>
                <w:vertAlign w:val="subscript"/>
                <w:lang w:eastAsia="en-US"/>
              </w:rPr>
              <w:t>тв</w:t>
            </w:r>
            <w:r w:rsidRPr="00460791">
              <w:rPr>
                <w:sz w:val="22"/>
                <w:szCs w:val="22"/>
                <w:vertAlign w:val="superscript"/>
                <w:lang w:eastAsia="en-US"/>
              </w:rPr>
              <w:t xml:space="preserve"> </w:t>
            </w:r>
            <w:r w:rsidRPr="00460791">
              <w:rPr>
                <w:sz w:val="22"/>
                <w:szCs w:val="22"/>
                <w:lang w:eastAsia="en-US"/>
              </w:rPr>
              <w:t>– объём информации на одного жителя муниципального образования, получаемый посредством телепередач (рассчитывается по методике расчета   Показателя 3);</w:t>
            </w:r>
          </w:p>
          <w:p w:rsidR="00586059" w:rsidRPr="00460791" w:rsidRDefault="00586059" w:rsidP="003C3EEA">
            <w:pPr>
              <w:widowControl w:val="0"/>
              <w:autoSpaceDE w:val="0"/>
              <w:autoSpaceDN w:val="0"/>
              <w:rPr>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ин</w:t>
            </w:r>
            <w:r w:rsidRPr="00460791">
              <w:rPr>
                <w:sz w:val="22"/>
                <w:szCs w:val="22"/>
                <w:vertAlign w:val="superscript"/>
                <w:lang w:eastAsia="en-US"/>
              </w:rPr>
              <w:t xml:space="preserve"> </w:t>
            </w:r>
            <w:r w:rsidRPr="00460791">
              <w:rPr>
                <w:sz w:val="22"/>
                <w:szCs w:val="22"/>
                <w:lang w:eastAsia="en-US"/>
              </w:rPr>
              <w:t>– объём информации на одного жителя муниципального образования, получаемый посредством Интернет изданий (рассчитывается по методике расчета   Показателя 4);</w:t>
            </w:r>
          </w:p>
          <w:p w:rsidR="00586059" w:rsidRPr="00460791" w:rsidRDefault="00586059" w:rsidP="003C3EEA">
            <w:pPr>
              <w:widowControl w:val="0"/>
              <w:autoSpaceDE w:val="0"/>
              <w:autoSpaceDN w:val="0"/>
              <w:rPr>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пп</w:t>
            </w:r>
            <w:r w:rsidRPr="00460791">
              <w:rPr>
                <w:sz w:val="22"/>
                <w:szCs w:val="22"/>
                <w:vertAlign w:val="superscript"/>
                <w:lang w:eastAsia="en-US"/>
              </w:rPr>
              <w:t xml:space="preserve"> </w:t>
            </w:r>
            <w:r w:rsidRPr="00460791">
              <w:rPr>
                <w:sz w:val="22"/>
                <w:szCs w:val="22"/>
                <w:lang w:eastAsia="en-US"/>
              </w:rPr>
              <w:t>– объём информации на одного жителя муниципального образования, получаемый посредством полиграфической продукции (рассчитывается по методике расчета   Показателя 5);</w:t>
            </w:r>
          </w:p>
          <w:p w:rsidR="00586059" w:rsidRPr="00460791" w:rsidRDefault="00586059" w:rsidP="003C3EEA">
            <w:pPr>
              <w:widowControl w:val="0"/>
              <w:autoSpaceDE w:val="0"/>
              <w:autoSpaceDN w:val="0"/>
              <w:rPr>
                <w:lang w:eastAsia="en-US"/>
              </w:rPr>
            </w:pPr>
            <w:r w:rsidRPr="00460791">
              <w:rPr>
                <w:sz w:val="22"/>
                <w:szCs w:val="22"/>
                <w:lang w:eastAsia="en-US"/>
              </w:rPr>
              <w:t xml:space="preserve"> «5» – количество источников информации.</w:t>
            </w:r>
          </w:p>
          <w:p w:rsidR="00586059" w:rsidRPr="00460791" w:rsidRDefault="00586059" w:rsidP="003C3EEA">
            <w:pPr>
              <w:widowControl w:val="0"/>
              <w:autoSpaceDE w:val="0"/>
              <w:autoSpaceDN w:val="0"/>
              <w:rPr>
                <w:lang w:eastAsia="en-US"/>
              </w:rPr>
            </w:pPr>
            <w:proofErr w:type="spellStart"/>
            <w:r w:rsidRPr="00460791">
              <w:rPr>
                <w:sz w:val="22"/>
                <w:szCs w:val="22"/>
                <w:lang w:val="en-US" w:eastAsia="en-US"/>
              </w:rPr>
              <w:t>V</w:t>
            </w:r>
            <w:r w:rsidRPr="00460791">
              <w:rPr>
                <w:sz w:val="22"/>
                <w:szCs w:val="22"/>
                <w:vertAlign w:val="superscript"/>
                <w:lang w:val="en-US" w:eastAsia="en-US"/>
              </w:rPr>
              <w:t>b</w:t>
            </w:r>
            <w:proofErr w:type="spellEnd"/>
            <w:r w:rsidRPr="00460791">
              <w:rPr>
                <w:sz w:val="22"/>
                <w:szCs w:val="22"/>
                <w:vertAlign w:val="superscript"/>
                <w:lang w:eastAsia="en-US"/>
              </w:rPr>
              <w:t xml:space="preserve"> </w:t>
            </w:r>
            <w:r w:rsidRPr="00460791">
              <w:rPr>
                <w:sz w:val="22"/>
                <w:szCs w:val="22"/>
                <w:lang w:eastAsia="en-US"/>
              </w:rPr>
              <w:t xml:space="preserve">– среднее значение объема информации, получаемого по всем источникам информации на одного жителя муниципального образования в базовом (2016) году. </w:t>
            </w:r>
          </w:p>
          <w:p w:rsidR="00586059" w:rsidRPr="00460791" w:rsidRDefault="00586059" w:rsidP="00BE341F">
            <w:pPr>
              <w:widowControl w:val="0"/>
              <w:autoSpaceDE w:val="0"/>
              <w:autoSpaceDN w:val="0"/>
              <w:rPr>
                <w:lang w:eastAsia="en-US"/>
              </w:rPr>
            </w:pPr>
            <w:r w:rsidRPr="00460791">
              <w:rPr>
                <w:sz w:val="22"/>
                <w:szCs w:val="22"/>
                <w:lang w:eastAsia="en-US"/>
              </w:rPr>
              <w:t>Среднее базовое значение формируется на основании фактических данных, полученных в результате реализации мероприятий муниципальной подпрограммы по информированию населения в 2016 году. Рассчитывается по методике расчета значений отчетного периода.</w:t>
            </w:r>
          </w:p>
        </w:tc>
      </w:tr>
      <w:tr w:rsidR="00586059" w:rsidRPr="00460791" w:rsidTr="00A85784">
        <w:trPr>
          <w:trHeight w:val="1754"/>
        </w:trPr>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lang w:eastAsia="en-US"/>
              </w:rPr>
            </w:pPr>
            <w:r w:rsidRPr="00460791">
              <w:rPr>
                <w:sz w:val="22"/>
                <w:szCs w:val="22"/>
                <w:lang w:eastAsia="en-US"/>
              </w:rPr>
              <w:lastRenderedPageBreak/>
              <w:t>1.</w:t>
            </w:r>
            <w:r w:rsidR="00FC6E98" w:rsidRPr="00460791">
              <w:rPr>
                <w:sz w:val="22"/>
                <w:szCs w:val="22"/>
                <w:lang w:eastAsia="en-US"/>
              </w:rPr>
              <w:t>7</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lang w:eastAsia="en-US"/>
              </w:rPr>
            </w:pPr>
            <w:r w:rsidRPr="00460791">
              <w:rPr>
                <w:sz w:val="22"/>
                <w:szCs w:val="22"/>
                <w:lang w:eastAsia="en-US"/>
              </w:rPr>
              <w:t xml:space="preserve">Уровень информирования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w:t>
            </w:r>
            <w:proofErr w:type="gramStart"/>
            <w:r w:rsidRPr="00460791">
              <w:rPr>
                <w:sz w:val="22"/>
                <w:szCs w:val="22"/>
                <w:lang w:eastAsia="en-US"/>
              </w:rPr>
              <w:t>СМИ</w:t>
            </w:r>
            <w:proofErr w:type="gramEnd"/>
            <w:r w:rsidRPr="00460791">
              <w:rPr>
                <w:sz w:val="22"/>
                <w:szCs w:val="22"/>
                <w:lang w:eastAsia="en-US"/>
              </w:rPr>
              <w:t xml:space="preserve"> выходящих на территории муниципального образования</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псми</w:t>
            </w:r>
            <w:r w:rsidRPr="00460791">
              <w:rPr>
                <w:sz w:val="22"/>
                <w:szCs w:val="22"/>
                <w:lang w:eastAsia="en-US"/>
              </w:rPr>
              <w:t xml:space="preserve"> =(</w:t>
            </w:r>
            <w:r w:rsidRPr="00460791">
              <w:rPr>
                <w:sz w:val="22"/>
                <w:szCs w:val="22"/>
                <w:lang w:val="en-US" w:eastAsia="en-US"/>
              </w:rPr>
              <w:t>N</w:t>
            </w:r>
            <w:r w:rsidRPr="00460791">
              <w:rPr>
                <w:sz w:val="22"/>
                <w:szCs w:val="22"/>
                <w:lang w:eastAsia="en-US"/>
              </w:rPr>
              <w:t>пол * Т)/ ЦА</w:t>
            </w:r>
            <w:r w:rsidRPr="00460791">
              <w:rPr>
                <w:sz w:val="22"/>
                <w:szCs w:val="22"/>
                <w:vertAlign w:val="superscript"/>
                <w:lang w:eastAsia="en-US"/>
              </w:rPr>
              <w:t>1</w:t>
            </w:r>
          </w:p>
          <w:p w:rsidR="00586059" w:rsidRPr="00460791" w:rsidRDefault="00586059" w:rsidP="003C3EEA">
            <w:pPr>
              <w:widowControl w:val="0"/>
              <w:autoSpaceDE w:val="0"/>
              <w:autoSpaceDN w:val="0"/>
              <w:rPr>
                <w:lang w:eastAsia="en-US"/>
              </w:rPr>
            </w:pPr>
            <w:r w:rsidRPr="00460791">
              <w:rPr>
                <w:sz w:val="22"/>
                <w:szCs w:val="22"/>
                <w:lang w:eastAsia="en-US"/>
              </w:rPr>
              <w:t>,  где:</w:t>
            </w:r>
          </w:p>
          <w:p w:rsidR="00586059" w:rsidRPr="00460791" w:rsidRDefault="00586059" w:rsidP="003C3EEA">
            <w:pPr>
              <w:widowControl w:val="0"/>
              <w:autoSpaceDE w:val="0"/>
              <w:autoSpaceDN w:val="0"/>
              <w:rPr>
                <w:lang w:eastAsia="en-US"/>
              </w:rPr>
            </w:pPr>
            <w:r w:rsidRPr="00460791">
              <w:rPr>
                <w:sz w:val="22"/>
                <w:szCs w:val="22"/>
                <w:lang w:val="en-US" w:eastAsia="en-US"/>
              </w:rPr>
              <w:t>N</w:t>
            </w:r>
            <w:r w:rsidRPr="00460791">
              <w:rPr>
                <w:sz w:val="22"/>
                <w:szCs w:val="22"/>
                <w:vertAlign w:val="subscript"/>
                <w:lang w:eastAsia="en-US"/>
              </w:rPr>
              <w:t>пол</w:t>
            </w:r>
            <w:r w:rsidRPr="00460791">
              <w:rPr>
                <w:sz w:val="22"/>
                <w:szCs w:val="22"/>
                <w:lang w:eastAsia="en-US"/>
              </w:rPr>
              <w:t xml:space="preserve"> — количество полос формата А3, запланированных в результате проведения мероприятий;</w:t>
            </w:r>
          </w:p>
          <w:p w:rsidR="00586059" w:rsidRPr="00460791" w:rsidRDefault="00586059" w:rsidP="003C3EEA">
            <w:pPr>
              <w:widowControl w:val="0"/>
              <w:autoSpaceDE w:val="0"/>
              <w:autoSpaceDN w:val="0"/>
              <w:rPr>
                <w:lang w:eastAsia="en-US"/>
              </w:rPr>
            </w:pPr>
            <w:r w:rsidRPr="00460791">
              <w:rPr>
                <w:sz w:val="22"/>
                <w:szCs w:val="22"/>
                <w:lang w:eastAsia="en-US"/>
              </w:rPr>
              <w:t>Т — разовый тираж, как количество потенциальных потребителей информации;</w:t>
            </w:r>
          </w:p>
          <w:p w:rsidR="00586059" w:rsidRPr="00460791" w:rsidRDefault="00586059" w:rsidP="003C3EEA">
            <w:pPr>
              <w:widowControl w:val="0"/>
              <w:autoSpaceDE w:val="0"/>
              <w:autoSpaceDN w:val="0"/>
              <w:rPr>
                <w:lang w:eastAsia="en-US"/>
              </w:rPr>
            </w:pPr>
            <w:r w:rsidRPr="00460791">
              <w:rPr>
                <w:sz w:val="22"/>
                <w:szCs w:val="22"/>
                <w:lang w:eastAsia="en-US"/>
              </w:rPr>
              <w:t>ЦА</w:t>
            </w:r>
            <w:proofErr w:type="gramStart"/>
            <w:r w:rsidRPr="00460791">
              <w:rPr>
                <w:sz w:val="22"/>
                <w:szCs w:val="22"/>
                <w:vertAlign w:val="superscript"/>
                <w:lang w:eastAsia="en-US"/>
              </w:rPr>
              <w:t>1</w:t>
            </w:r>
            <w:proofErr w:type="gramEnd"/>
            <w:r w:rsidRPr="00460791">
              <w:rPr>
                <w:sz w:val="22"/>
                <w:szCs w:val="22"/>
                <w:vertAlign w:val="superscript"/>
                <w:lang w:eastAsia="en-US"/>
              </w:rPr>
              <w:t xml:space="preserve"> – </w:t>
            </w:r>
            <w:r w:rsidRPr="00460791">
              <w:rPr>
                <w:sz w:val="22"/>
                <w:szCs w:val="22"/>
                <w:lang w:eastAsia="en-US"/>
              </w:rPr>
              <w:t>целевая аудитория (совершеннолетние жители муниципального образования  +18).</w:t>
            </w:r>
          </w:p>
        </w:tc>
      </w:tr>
      <w:tr w:rsidR="00586059" w:rsidRPr="00460791" w:rsidTr="00A85784">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lang w:eastAsia="en-US"/>
              </w:rPr>
            </w:pPr>
            <w:r w:rsidRPr="00460791">
              <w:rPr>
                <w:sz w:val="22"/>
                <w:szCs w:val="22"/>
                <w:lang w:eastAsia="en-US"/>
              </w:rPr>
              <w:t>1.</w:t>
            </w:r>
            <w:r w:rsidR="00FC6E98" w:rsidRPr="00460791">
              <w:rPr>
                <w:sz w:val="22"/>
                <w:szCs w:val="22"/>
                <w:lang w:eastAsia="en-US"/>
              </w:rPr>
              <w:t>8</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586059">
            <w:pPr>
              <w:widowControl w:val="0"/>
              <w:autoSpaceDE w:val="0"/>
              <w:autoSpaceDN w:val="0"/>
              <w:rPr>
                <w:lang w:eastAsia="en-US"/>
              </w:rPr>
            </w:pPr>
            <w:r w:rsidRPr="00460791">
              <w:rPr>
                <w:sz w:val="22"/>
                <w:szCs w:val="22"/>
                <w:lang w:eastAsia="en-US"/>
              </w:rPr>
              <w:t>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радио</w:t>
            </w:r>
            <w:r w:rsidRPr="00460791">
              <w:rPr>
                <w:sz w:val="22"/>
                <w:szCs w:val="22"/>
                <w:lang w:eastAsia="en-US"/>
              </w:rPr>
              <w:t xml:space="preserve"> =(</w:t>
            </w:r>
            <w:r w:rsidRPr="00460791">
              <w:rPr>
                <w:sz w:val="22"/>
                <w:szCs w:val="22"/>
                <w:lang w:val="en-US" w:eastAsia="en-US"/>
              </w:rPr>
              <w:t>N</w:t>
            </w:r>
            <w:r w:rsidRPr="00460791">
              <w:rPr>
                <w:sz w:val="22"/>
                <w:szCs w:val="22"/>
                <w:vertAlign w:val="subscript"/>
                <w:lang w:eastAsia="en-US"/>
              </w:rPr>
              <w:t>мин</w:t>
            </w:r>
            <w:r w:rsidRPr="00460791">
              <w:rPr>
                <w:sz w:val="22"/>
                <w:szCs w:val="22"/>
                <w:lang w:eastAsia="en-US"/>
              </w:rPr>
              <w:t xml:space="preserve"> * С</w:t>
            </w:r>
            <w:r w:rsidRPr="00460791">
              <w:rPr>
                <w:sz w:val="22"/>
                <w:szCs w:val="22"/>
                <w:vertAlign w:val="subscript"/>
                <w:lang w:eastAsia="en-US"/>
              </w:rPr>
              <w:t>р</w:t>
            </w:r>
            <w:r w:rsidRPr="00460791">
              <w:rPr>
                <w:sz w:val="22"/>
                <w:szCs w:val="22"/>
                <w:lang w:eastAsia="en-US"/>
              </w:rPr>
              <w:t>)/ ЦА</w:t>
            </w:r>
            <w:r w:rsidRPr="00460791">
              <w:rPr>
                <w:sz w:val="22"/>
                <w:szCs w:val="22"/>
                <w:vertAlign w:val="superscript"/>
                <w:lang w:eastAsia="en-US"/>
              </w:rPr>
              <w:t>1</w:t>
            </w:r>
          </w:p>
          <w:p w:rsidR="00586059" w:rsidRPr="00460791" w:rsidRDefault="00586059" w:rsidP="003C3EEA">
            <w:pPr>
              <w:widowControl w:val="0"/>
              <w:autoSpaceDE w:val="0"/>
              <w:autoSpaceDN w:val="0"/>
              <w:rPr>
                <w:lang w:eastAsia="en-US"/>
              </w:rPr>
            </w:pPr>
            <w:r w:rsidRPr="00460791">
              <w:rPr>
                <w:sz w:val="22"/>
                <w:szCs w:val="22"/>
                <w:lang w:eastAsia="en-US"/>
              </w:rPr>
              <w:t>,  где:</w:t>
            </w:r>
          </w:p>
          <w:p w:rsidR="00586059" w:rsidRPr="00460791" w:rsidRDefault="00586059" w:rsidP="003C3EEA">
            <w:pPr>
              <w:widowControl w:val="0"/>
              <w:autoSpaceDE w:val="0"/>
              <w:autoSpaceDN w:val="0"/>
              <w:rPr>
                <w:lang w:eastAsia="en-US"/>
              </w:rPr>
            </w:pPr>
            <w:r w:rsidRPr="00460791">
              <w:rPr>
                <w:sz w:val="22"/>
                <w:szCs w:val="22"/>
                <w:lang w:val="en-US" w:eastAsia="en-US"/>
              </w:rPr>
              <w:t>N</w:t>
            </w:r>
            <w:r w:rsidRPr="00460791">
              <w:rPr>
                <w:sz w:val="22"/>
                <w:szCs w:val="22"/>
                <w:vertAlign w:val="subscript"/>
                <w:lang w:eastAsia="en-US"/>
              </w:rPr>
              <w:t>мин</w:t>
            </w:r>
            <w:r w:rsidRPr="00460791">
              <w:rPr>
                <w:sz w:val="22"/>
                <w:szCs w:val="22"/>
                <w:lang w:eastAsia="en-US"/>
              </w:rPr>
              <w:t xml:space="preserve"> — количество минут вещания, запланированных в результате проведения мероприятий;</w:t>
            </w:r>
          </w:p>
          <w:p w:rsidR="00586059" w:rsidRPr="00460791" w:rsidRDefault="00586059" w:rsidP="003C3EEA">
            <w:pPr>
              <w:widowControl w:val="0"/>
              <w:autoSpaceDE w:val="0"/>
              <w:autoSpaceDN w:val="0"/>
              <w:rPr>
                <w:lang w:eastAsia="en-US"/>
              </w:rPr>
            </w:pPr>
            <w:r w:rsidRPr="00460791">
              <w:rPr>
                <w:sz w:val="22"/>
                <w:szCs w:val="22"/>
                <w:lang w:eastAsia="en-US"/>
              </w:rPr>
              <w:t>С</w:t>
            </w:r>
            <w:r w:rsidRPr="00460791">
              <w:rPr>
                <w:sz w:val="22"/>
                <w:szCs w:val="22"/>
                <w:vertAlign w:val="subscript"/>
                <w:lang w:eastAsia="en-US"/>
              </w:rPr>
              <w:t>р</w:t>
            </w:r>
            <w:r w:rsidRPr="00460791">
              <w:rPr>
                <w:sz w:val="22"/>
                <w:szCs w:val="22"/>
                <w:lang w:eastAsia="en-US"/>
              </w:rPr>
              <w:t xml:space="preserve"> — количество абонентов (кабельного вещания), либо охват (эфирного вещания), как количество потенциальных потребителей информации;</w:t>
            </w:r>
          </w:p>
          <w:p w:rsidR="00586059" w:rsidRPr="00460791" w:rsidRDefault="00586059" w:rsidP="003C3EEA">
            <w:pPr>
              <w:widowControl w:val="0"/>
              <w:autoSpaceDE w:val="0"/>
              <w:autoSpaceDN w:val="0"/>
              <w:rPr>
                <w:lang w:eastAsia="en-US"/>
              </w:rPr>
            </w:pPr>
            <w:r w:rsidRPr="00460791">
              <w:rPr>
                <w:sz w:val="22"/>
                <w:szCs w:val="22"/>
                <w:lang w:eastAsia="en-US"/>
              </w:rPr>
              <w:t>ЦА</w:t>
            </w:r>
            <w:proofErr w:type="gramStart"/>
            <w:r w:rsidRPr="00460791">
              <w:rPr>
                <w:sz w:val="22"/>
                <w:szCs w:val="22"/>
                <w:vertAlign w:val="superscript"/>
                <w:lang w:eastAsia="en-US"/>
              </w:rPr>
              <w:t>1</w:t>
            </w:r>
            <w:proofErr w:type="gramEnd"/>
            <w:r w:rsidRPr="00460791">
              <w:rPr>
                <w:sz w:val="22"/>
                <w:szCs w:val="22"/>
                <w:vertAlign w:val="superscript"/>
                <w:lang w:eastAsia="en-US"/>
              </w:rPr>
              <w:t xml:space="preserve"> – </w:t>
            </w:r>
            <w:r w:rsidRPr="00460791">
              <w:rPr>
                <w:sz w:val="22"/>
                <w:szCs w:val="22"/>
                <w:lang w:eastAsia="en-US"/>
              </w:rPr>
              <w:t>целевая аудитория (совершеннолетние жители муниципального образования  +18).</w:t>
            </w:r>
          </w:p>
        </w:tc>
      </w:tr>
      <w:tr w:rsidR="00586059" w:rsidRPr="00460791" w:rsidTr="00A85784">
        <w:trPr>
          <w:trHeight w:val="595"/>
        </w:trPr>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lang w:eastAsia="en-US"/>
              </w:rPr>
            </w:pPr>
            <w:r w:rsidRPr="00460791">
              <w:rPr>
                <w:sz w:val="22"/>
                <w:szCs w:val="22"/>
                <w:lang w:eastAsia="en-US"/>
              </w:rPr>
              <w:t>1.</w:t>
            </w:r>
            <w:r w:rsidR="00FC6E98" w:rsidRPr="00460791">
              <w:rPr>
                <w:sz w:val="22"/>
                <w:szCs w:val="22"/>
                <w:lang w:eastAsia="en-US"/>
              </w:rPr>
              <w:t>9</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586059">
            <w:pPr>
              <w:widowControl w:val="0"/>
              <w:autoSpaceDE w:val="0"/>
              <w:autoSpaceDN w:val="0"/>
              <w:rPr>
                <w:lang w:eastAsia="en-US"/>
              </w:rPr>
            </w:pPr>
            <w:r w:rsidRPr="00460791">
              <w:rPr>
                <w:sz w:val="22"/>
                <w:szCs w:val="22"/>
                <w:lang w:eastAsia="en-US"/>
              </w:rPr>
              <w:t xml:space="preserve">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телепередач </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тв</w:t>
            </w:r>
            <w:r w:rsidRPr="00460791">
              <w:rPr>
                <w:sz w:val="22"/>
                <w:szCs w:val="22"/>
                <w:lang w:eastAsia="en-US"/>
              </w:rPr>
              <w:t xml:space="preserve"> =(</w:t>
            </w:r>
            <w:r w:rsidRPr="00460791">
              <w:rPr>
                <w:sz w:val="22"/>
                <w:szCs w:val="22"/>
                <w:lang w:val="en-US" w:eastAsia="en-US"/>
              </w:rPr>
              <w:t>N</w:t>
            </w:r>
            <w:r w:rsidRPr="00460791">
              <w:rPr>
                <w:sz w:val="22"/>
                <w:szCs w:val="22"/>
                <w:vertAlign w:val="subscript"/>
                <w:lang w:eastAsia="en-US"/>
              </w:rPr>
              <w:t>мин</w:t>
            </w:r>
            <w:r w:rsidRPr="00460791">
              <w:rPr>
                <w:sz w:val="22"/>
                <w:szCs w:val="22"/>
                <w:lang w:eastAsia="en-US"/>
              </w:rPr>
              <w:t xml:space="preserve"> * </w:t>
            </w:r>
            <w:proofErr w:type="spellStart"/>
            <w:r w:rsidRPr="00460791">
              <w:rPr>
                <w:sz w:val="22"/>
                <w:szCs w:val="22"/>
                <w:lang w:eastAsia="en-US"/>
              </w:rPr>
              <w:t>С</w:t>
            </w:r>
            <w:r w:rsidRPr="00460791">
              <w:rPr>
                <w:sz w:val="22"/>
                <w:szCs w:val="22"/>
                <w:vertAlign w:val="subscript"/>
                <w:lang w:eastAsia="en-US"/>
              </w:rPr>
              <w:t>тв</w:t>
            </w:r>
            <w:proofErr w:type="spellEnd"/>
            <w:r w:rsidRPr="00460791">
              <w:rPr>
                <w:sz w:val="22"/>
                <w:szCs w:val="22"/>
                <w:lang w:eastAsia="en-US"/>
              </w:rPr>
              <w:t>)/ ЦА</w:t>
            </w:r>
            <w:r w:rsidRPr="00460791">
              <w:rPr>
                <w:sz w:val="22"/>
                <w:szCs w:val="22"/>
                <w:vertAlign w:val="superscript"/>
                <w:lang w:eastAsia="en-US"/>
              </w:rPr>
              <w:t>1</w:t>
            </w:r>
          </w:p>
          <w:p w:rsidR="00586059" w:rsidRPr="00460791" w:rsidRDefault="00586059" w:rsidP="003C3EEA">
            <w:pPr>
              <w:widowControl w:val="0"/>
              <w:autoSpaceDE w:val="0"/>
              <w:autoSpaceDN w:val="0"/>
              <w:rPr>
                <w:lang w:eastAsia="en-US"/>
              </w:rPr>
            </w:pPr>
            <w:r w:rsidRPr="00460791">
              <w:rPr>
                <w:sz w:val="22"/>
                <w:szCs w:val="22"/>
                <w:lang w:eastAsia="en-US"/>
              </w:rPr>
              <w:t>,  где:</w:t>
            </w:r>
          </w:p>
          <w:p w:rsidR="00586059" w:rsidRPr="00460791" w:rsidRDefault="00586059" w:rsidP="003C3EEA">
            <w:pPr>
              <w:widowControl w:val="0"/>
              <w:autoSpaceDE w:val="0"/>
              <w:autoSpaceDN w:val="0"/>
              <w:rPr>
                <w:lang w:eastAsia="en-US"/>
              </w:rPr>
            </w:pPr>
            <w:r w:rsidRPr="00460791">
              <w:rPr>
                <w:sz w:val="22"/>
                <w:szCs w:val="22"/>
                <w:lang w:val="en-US" w:eastAsia="en-US"/>
              </w:rPr>
              <w:t>N</w:t>
            </w:r>
            <w:r w:rsidRPr="00460791">
              <w:rPr>
                <w:sz w:val="22"/>
                <w:szCs w:val="22"/>
                <w:vertAlign w:val="subscript"/>
                <w:lang w:eastAsia="en-US"/>
              </w:rPr>
              <w:t>мин</w:t>
            </w:r>
            <w:r w:rsidRPr="00460791">
              <w:rPr>
                <w:sz w:val="22"/>
                <w:szCs w:val="22"/>
                <w:lang w:eastAsia="en-US"/>
              </w:rPr>
              <w:t xml:space="preserve"> — количество минут вещания, запланированных в результате проведения мероприятий;</w:t>
            </w:r>
          </w:p>
          <w:p w:rsidR="00586059" w:rsidRPr="00460791" w:rsidRDefault="00586059" w:rsidP="003C3EEA">
            <w:pPr>
              <w:widowControl w:val="0"/>
              <w:autoSpaceDE w:val="0"/>
              <w:autoSpaceDN w:val="0"/>
              <w:rPr>
                <w:lang w:eastAsia="en-US"/>
              </w:rPr>
            </w:pPr>
            <w:proofErr w:type="spellStart"/>
            <w:r w:rsidRPr="00460791">
              <w:rPr>
                <w:sz w:val="22"/>
                <w:szCs w:val="22"/>
                <w:lang w:eastAsia="en-US"/>
              </w:rPr>
              <w:t>С</w:t>
            </w:r>
            <w:r w:rsidRPr="00460791">
              <w:rPr>
                <w:sz w:val="22"/>
                <w:szCs w:val="22"/>
                <w:vertAlign w:val="subscript"/>
                <w:lang w:eastAsia="en-US"/>
              </w:rPr>
              <w:t>тв</w:t>
            </w:r>
            <w:proofErr w:type="spellEnd"/>
            <w:r w:rsidRPr="00460791">
              <w:rPr>
                <w:sz w:val="22"/>
                <w:szCs w:val="22"/>
                <w:lang w:eastAsia="en-US"/>
              </w:rPr>
              <w:t xml:space="preserve"> — количество абонентов (кабельного вещания), либо охват (эфирного вещания), как количество потенциальных потребителей информации;</w:t>
            </w:r>
          </w:p>
          <w:p w:rsidR="00586059" w:rsidRPr="00460791" w:rsidRDefault="00586059" w:rsidP="003C3EEA">
            <w:pPr>
              <w:widowControl w:val="0"/>
              <w:autoSpaceDE w:val="0"/>
              <w:autoSpaceDN w:val="0"/>
              <w:rPr>
                <w:lang w:eastAsia="en-US"/>
              </w:rPr>
            </w:pPr>
            <w:r w:rsidRPr="00460791">
              <w:rPr>
                <w:sz w:val="22"/>
                <w:szCs w:val="22"/>
                <w:lang w:eastAsia="en-US"/>
              </w:rPr>
              <w:t>ЦА</w:t>
            </w:r>
            <w:proofErr w:type="gramStart"/>
            <w:r w:rsidRPr="00460791">
              <w:rPr>
                <w:sz w:val="22"/>
                <w:szCs w:val="22"/>
                <w:vertAlign w:val="superscript"/>
                <w:lang w:eastAsia="en-US"/>
              </w:rPr>
              <w:t>1</w:t>
            </w:r>
            <w:proofErr w:type="gramEnd"/>
            <w:r w:rsidRPr="00460791">
              <w:rPr>
                <w:sz w:val="22"/>
                <w:szCs w:val="22"/>
                <w:vertAlign w:val="superscript"/>
                <w:lang w:eastAsia="en-US"/>
              </w:rPr>
              <w:t xml:space="preserve"> – </w:t>
            </w:r>
            <w:r w:rsidRPr="00460791">
              <w:rPr>
                <w:sz w:val="22"/>
                <w:szCs w:val="22"/>
                <w:lang w:eastAsia="en-US"/>
              </w:rPr>
              <w:t>целевая аудитория (совершеннолетние жители муниципального образования  +18).</w:t>
            </w:r>
          </w:p>
        </w:tc>
      </w:tr>
      <w:tr w:rsidR="00586059" w:rsidRPr="00460791" w:rsidTr="00A85784">
        <w:trPr>
          <w:trHeight w:val="165"/>
        </w:trPr>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lang w:eastAsia="en-US"/>
              </w:rPr>
            </w:pPr>
            <w:r w:rsidRPr="00460791">
              <w:rPr>
                <w:sz w:val="22"/>
                <w:szCs w:val="22"/>
                <w:lang w:eastAsia="en-US"/>
              </w:rPr>
              <w:t>1.</w:t>
            </w:r>
            <w:r w:rsidR="00FC6E98" w:rsidRPr="00460791">
              <w:rPr>
                <w:sz w:val="22"/>
                <w:szCs w:val="22"/>
                <w:lang w:eastAsia="en-US"/>
              </w:rPr>
              <w:t>10</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586059">
            <w:pPr>
              <w:rPr>
                <w:lang w:eastAsia="en-US"/>
              </w:rPr>
            </w:pPr>
            <w:r w:rsidRPr="00460791">
              <w:rPr>
                <w:sz w:val="22"/>
                <w:szCs w:val="22"/>
                <w:lang w:eastAsia="en-US"/>
              </w:rPr>
              <w:t xml:space="preserve">Уровень информирования населения муниципального образования Московской области о деятельности органов </w:t>
            </w:r>
            <w:r w:rsidRPr="00460791">
              <w:rPr>
                <w:sz w:val="22"/>
                <w:szCs w:val="22"/>
                <w:lang w:eastAsia="en-US"/>
              </w:rPr>
              <w:lastRenderedPageBreak/>
              <w:t>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изданиях). Ведение информационных ресурсов и баз данных муниципального образования Московской области</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lang w:eastAsia="en-US"/>
              </w:rPr>
            </w:pPr>
            <w:r w:rsidRPr="00460791">
              <w:rPr>
                <w:sz w:val="22"/>
                <w:szCs w:val="22"/>
                <w:lang w:val="en-US" w:eastAsia="en-US"/>
              </w:rPr>
              <w:lastRenderedPageBreak/>
              <w:t>V</w:t>
            </w:r>
            <w:r w:rsidRPr="00460791">
              <w:rPr>
                <w:sz w:val="22"/>
                <w:szCs w:val="22"/>
                <w:vertAlign w:val="superscript"/>
                <w:lang w:eastAsia="en-US"/>
              </w:rPr>
              <w:t>1</w:t>
            </w:r>
            <w:r w:rsidRPr="00460791">
              <w:rPr>
                <w:sz w:val="22"/>
                <w:szCs w:val="22"/>
                <w:vertAlign w:val="subscript"/>
                <w:lang w:eastAsia="en-US"/>
              </w:rPr>
              <w:t>ин</w:t>
            </w:r>
            <w:r w:rsidRPr="00460791">
              <w:rPr>
                <w:sz w:val="22"/>
                <w:szCs w:val="22"/>
                <w:lang w:eastAsia="en-US"/>
              </w:rPr>
              <w:t xml:space="preserve"> =(</w:t>
            </w:r>
            <w:r w:rsidRPr="00460791">
              <w:rPr>
                <w:sz w:val="22"/>
                <w:szCs w:val="22"/>
                <w:lang w:val="en-US" w:eastAsia="en-US"/>
              </w:rPr>
              <w:t>N</w:t>
            </w:r>
            <w:r w:rsidRPr="00460791">
              <w:rPr>
                <w:sz w:val="22"/>
                <w:szCs w:val="22"/>
                <w:vertAlign w:val="subscript"/>
                <w:lang w:eastAsia="en-US"/>
              </w:rPr>
              <w:t>мин</w:t>
            </w:r>
            <w:r w:rsidRPr="00460791">
              <w:rPr>
                <w:sz w:val="22"/>
                <w:szCs w:val="22"/>
                <w:lang w:eastAsia="en-US"/>
              </w:rPr>
              <w:t xml:space="preserve"> * </w:t>
            </w:r>
            <w:proofErr w:type="spellStart"/>
            <w:r w:rsidRPr="00460791">
              <w:rPr>
                <w:sz w:val="22"/>
                <w:szCs w:val="22"/>
                <w:lang w:eastAsia="en-US"/>
              </w:rPr>
              <w:t>С</w:t>
            </w:r>
            <w:r w:rsidRPr="00460791">
              <w:rPr>
                <w:sz w:val="22"/>
                <w:szCs w:val="22"/>
                <w:vertAlign w:val="subscript"/>
                <w:lang w:eastAsia="en-US"/>
              </w:rPr>
              <w:t>ин</w:t>
            </w:r>
            <w:proofErr w:type="spellEnd"/>
            <w:r w:rsidRPr="00460791">
              <w:rPr>
                <w:sz w:val="22"/>
                <w:szCs w:val="22"/>
                <w:lang w:eastAsia="en-US"/>
              </w:rPr>
              <w:t>)/ ЦА</w:t>
            </w:r>
            <w:r w:rsidRPr="00460791">
              <w:rPr>
                <w:sz w:val="22"/>
                <w:szCs w:val="22"/>
                <w:vertAlign w:val="superscript"/>
                <w:lang w:eastAsia="en-US"/>
              </w:rPr>
              <w:t>1</w:t>
            </w:r>
          </w:p>
          <w:p w:rsidR="00586059" w:rsidRPr="00460791" w:rsidRDefault="00586059" w:rsidP="003C3EEA">
            <w:pPr>
              <w:widowControl w:val="0"/>
              <w:autoSpaceDE w:val="0"/>
              <w:autoSpaceDN w:val="0"/>
              <w:rPr>
                <w:lang w:eastAsia="en-US"/>
              </w:rPr>
            </w:pPr>
            <w:r w:rsidRPr="00460791">
              <w:rPr>
                <w:sz w:val="22"/>
                <w:szCs w:val="22"/>
                <w:lang w:eastAsia="en-US"/>
              </w:rPr>
              <w:t>,  где:</w:t>
            </w:r>
          </w:p>
          <w:p w:rsidR="00586059" w:rsidRPr="00460791" w:rsidRDefault="00586059" w:rsidP="003C3EEA">
            <w:pPr>
              <w:widowControl w:val="0"/>
              <w:autoSpaceDE w:val="0"/>
              <w:autoSpaceDN w:val="0"/>
              <w:rPr>
                <w:lang w:eastAsia="en-US"/>
              </w:rPr>
            </w:pPr>
            <w:r w:rsidRPr="00460791">
              <w:rPr>
                <w:sz w:val="22"/>
                <w:szCs w:val="22"/>
                <w:lang w:val="en-US" w:eastAsia="en-US"/>
              </w:rPr>
              <w:lastRenderedPageBreak/>
              <w:t>N</w:t>
            </w:r>
            <w:r w:rsidRPr="00460791">
              <w:rPr>
                <w:sz w:val="22"/>
                <w:szCs w:val="22"/>
                <w:vertAlign w:val="subscript"/>
                <w:lang w:eastAsia="en-US"/>
              </w:rPr>
              <w:t>мат</w:t>
            </w:r>
            <w:r w:rsidRPr="00460791">
              <w:rPr>
                <w:sz w:val="22"/>
                <w:szCs w:val="22"/>
                <w:lang w:eastAsia="en-US"/>
              </w:rPr>
              <w:t xml:space="preserve"> — количество материалов, запланированных к размещению в результате выполнения мероприятий;</w:t>
            </w:r>
          </w:p>
          <w:p w:rsidR="00586059" w:rsidRPr="00460791" w:rsidRDefault="00586059" w:rsidP="003C3EEA">
            <w:pPr>
              <w:widowControl w:val="0"/>
              <w:autoSpaceDE w:val="0"/>
              <w:autoSpaceDN w:val="0"/>
              <w:rPr>
                <w:lang w:eastAsia="en-US"/>
              </w:rPr>
            </w:pPr>
            <w:proofErr w:type="spellStart"/>
            <w:r w:rsidRPr="00460791">
              <w:rPr>
                <w:sz w:val="22"/>
                <w:szCs w:val="22"/>
                <w:lang w:eastAsia="en-US"/>
              </w:rPr>
              <w:t>С</w:t>
            </w:r>
            <w:r w:rsidRPr="00460791">
              <w:rPr>
                <w:sz w:val="22"/>
                <w:szCs w:val="22"/>
                <w:vertAlign w:val="subscript"/>
                <w:lang w:eastAsia="en-US"/>
              </w:rPr>
              <w:t>ин</w:t>
            </w:r>
            <w:proofErr w:type="spellEnd"/>
            <w:r w:rsidRPr="00460791">
              <w:rPr>
                <w:sz w:val="22"/>
                <w:szCs w:val="22"/>
                <w:lang w:eastAsia="en-US"/>
              </w:rPr>
              <w:t xml:space="preserve"> — количество посетителей интернет издания в отчетный период;</w:t>
            </w:r>
          </w:p>
          <w:p w:rsidR="00586059" w:rsidRPr="00460791" w:rsidRDefault="00586059" w:rsidP="003C3EEA">
            <w:pPr>
              <w:widowControl w:val="0"/>
              <w:autoSpaceDE w:val="0"/>
              <w:autoSpaceDN w:val="0"/>
              <w:rPr>
                <w:lang w:eastAsia="en-US"/>
              </w:rPr>
            </w:pPr>
            <w:r w:rsidRPr="00460791">
              <w:rPr>
                <w:sz w:val="22"/>
                <w:szCs w:val="22"/>
                <w:lang w:eastAsia="en-US"/>
              </w:rPr>
              <w:t>ЦА</w:t>
            </w:r>
            <w:proofErr w:type="gramStart"/>
            <w:r w:rsidRPr="00460791">
              <w:rPr>
                <w:sz w:val="22"/>
                <w:szCs w:val="22"/>
                <w:vertAlign w:val="superscript"/>
                <w:lang w:eastAsia="en-US"/>
              </w:rPr>
              <w:t>1</w:t>
            </w:r>
            <w:proofErr w:type="gramEnd"/>
            <w:r w:rsidRPr="00460791">
              <w:rPr>
                <w:sz w:val="22"/>
                <w:szCs w:val="22"/>
                <w:vertAlign w:val="superscript"/>
                <w:lang w:eastAsia="en-US"/>
              </w:rPr>
              <w:t xml:space="preserve"> – </w:t>
            </w:r>
            <w:r w:rsidRPr="00460791">
              <w:rPr>
                <w:sz w:val="22"/>
                <w:szCs w:val="22"/>
                <w:lang w:eastAsia="en-US"/>
              </w:rPr>
              <w:t>целевая аудитория (совершеннолетние жители муниципального образования  +18).</w:t>
            </w:r>
          </w:p>
        </w:tc>
      </w:tr>
      <w:tr w:rsidR="00586059" w:rsidRPr="00460791" w:rsidTr="00A85784">
        <w:trPr>
          <w:trHeight w:val="2151"/>
        </w:trPr>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lang w:eastAsia="en-US"/>
              </w:rPr>
            </w:pPr>
            <w:r w:rsidRPr="00460791">
              <w:rPr>
                <w:sz w:val="22"/>
                <w:szCs w:val="22"/>
                <w:lang w:eastAsia="en-US"/>
              </w:rPr>
              <w:lastRenderedPageBreak/>
              <w:t>1.</w:t>
            </w:r>
            <w:r w:rsidR="00FC6E98" w:rsidRPr="00460791">
              <w:rPr>
                <w:sz w:val="22"/>
                <w:szCs w:val="22"/>
                <w:lang w:eastAsia="en-US"/>
              </w:rPr>
              <w:t>11</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lang w:eastAsia="en-US"/>
              </w:rPr>
            </w:pPr>
            <w:r w:rsidRPr="00460791">
              <w:rPr>
                <w:sz w:val="22"/>
                <w:szCs w:val="22"/>
                <w:lang w:eastAsia="en-US"/>
              </w:rPr>
              <w:t>Уровень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lang w:eastAsia="en-US"/>
              </w:rPr>
            </w:pPr>
            <w:r w:rsidRPr="00460791">
              <w:rPr>
                <w:sz w:val="22"/>
                <w:szCs w:val="22"/>
                <w:lang w:val="en-US" w:eastAsia="en-US"/>
              </w:rPr>
              <w:t>V</w:t>
            </w:r>
            <w:r w:rsidRPr="00460791">
              <w:rPr>
                <w:sz w:val="22"/>
                <w:szCs w:val="22"/>
                <w:vertAlign w:val="superscript"/>
                <w:lang w:eastAsia="en-US"/>
              </w:rPr>
              <w:t>1</w:t>
            </w:r>
            <w:r w:rsidRPr="00460791">
              <w:rPr>
                <w:sz w:val="22"/>
                <w:szCs w:val="22"/>
                <w:vertAlign w:val="subscript"/>
                <w:lang w:eastAsia="en-US"/>
              </w:rPr>
              <w:t>пп</w:t>
            </w:r>
            <w:r w:rsidRPr="00460791">
              <w:rPr>
                <w:sz w:val="22"/>
                <w:szCs w:val="22"/>
                <w:lang w:eastAsia="en-US"/>
              </w:rPr>
              <w:t xml:space="preserve"> =(М * </w:t>
            </w:r>
            <w:proofErr w:type="spellStart"/>
            <w:r w:rsidRPr="00460791">
              <w:rPr>
                <w:sz w:val="22"/>
                <w:szCs w:val="22"/>
                <w:lang w:eastAsia="en-US"/>
              </w:rPr>
              <w:t>Т</w:t>
            </w:r>
            <w:r w:rsidRPr="00460791">
              <w:rPr>
                <w:sz w:val="22"/>
                <w:szCs w:val="22"/>
                <w:vertAlign w:val="subscript"/>
                <w:lang w:eastAsia="en-US"/>
              </w:rPr>
              <w:t>пп</w:t>
            </w:r>
            <w:proofErr w:type="spellEnd"/>
            <w:r w:rsidRPr="00460791">
              <w:rPr>
                <w:sz w:val="22"/>
                <w:szCs w:val="22"/>
                <w:lang w:eastAsia="en-US"/>
              </w:rPr>
              <w:t>)/ ЦА</w:t>
            </w:r>
            <w:r w:rsidRPr="00460791">
              <w:rPr>
                <w:sz w:val="22"/>
                <w:szCs w:val="22"/>
                <w:vertAlign w:val="superscript"/>
                <w:lang w:eastAsia="en-US"/>
              </w:rPr>
              <w:t>1</w:t>
            </w:r>
          </w:p>
          <w:p w:rsidR="00586059" w:rsidRPr="00460791" w:rsidRDefault="00586059" w:rsidP="003C3EEA">
            <w:pPr>
              <w:widowControl w:val="0"/>
              <w:autoSpaceDE w:val="0"/>
              <w:autoSpaceDN w:val="0"/>
              <w:rPr>
                <w:lang w:eastAsia="en-US"/>
              </w:rPr>
            </w:pPr>
            <w:r w:rsidRPr="00460791">
              <w:rPr>
                <w:sz w:val="22"/>
                <w:szCs w:val="22"/>
                <w:lang w:eastAsia="en-US"/>
              </w:rPr>
              <w:t>,  где:</w:t>
            </w:r>
          </w:p>
          <w:p w:rsidR="00586059" w:rsidRPr="00460791" w:rsidRDefault="00586059" w:rsidP="003C3EEA">
            <w:pPr>
              <w:widowControl w:val="0"/>
              <w:autoSpaceDE w:val="0"/>
              <w:autoSpaceDN w:val="0"/>
              <w:rPr>
                <w:lang w:eastAsia="en-US"/>
              </w:rPr>
            </w:pPr>
            <w:r w:rsidRPr="00460791">
              <w:rPr>
                <w:sz w:val="22"/>
                <w:szCs w:val="22"/>
                <w:lang w:eastAsia="en-US"/>
              </w:rPr>
              <w:t>М — количество социально-значимых мероприятий, к которым запланировано информирование населения посредствам полиграфической продукции;</w:t>
            </w:r>
          </w:p>
          <w:p w:rsidR="00586059" w:rsidRPr="00460791" w:rsidRDefault="00586059" w:rsidP="003C3EEA">
            <w:pPr>
              <w:widowControl w:val="0"/>
              <w:autoSpaceDE w:val="0"/>
              <w:autoSpaceDN w:val="0"/>
              <w:rPr>
                <w:lang w:eastAsia="en-US"/>
              </w:rPr>
            </w:pPr>
            <w:proofErr w:type="spellStart"/>
            <w:r w:rsidRPr="00460791">
              <w:rPr>
                <w:sz w:val="22"/>
                <w:szCs w:val="22"/>
                <w:lang w:eastAsia="en-US"/>
              </w:rPr>
              <w:t>Т</w:t>
            </w:r>
            <w:r w:rsidRPr="00460791">
              <w:rPr>
                <w:sz w:val="22"/>
                <w:szCs w:val="22"/>
                <w:vertAlign w:val="subscript"/>
                <w:lang w:eastAsia="en-US"/>
              </w:rPr>
              <w:t>пп</w:t>
            </w:r>
            <w:proofErr w:type="spellEnd"/>
            <w:r w:rsidRPr="00460791">
              <w:rPr>
                <w:sz w:val="22"/>
                <w:szCs w:val="22"/>
                <w:lang w:eastAsia="en-US"/>
              </w:rPr>
              <w:t xml:space="preserve"> — разовый тираж издания, как количество потенциальных потребителей информации;</w:t>
            </w:r>
          </w:p>
          <w:p w:rsidR="00586059" w:rsidRPr="00460791" w:rsidRDefault="00586059" w:rsidP="003C3EEA">
            <w:pPr>
              <w:spacing w:after="200" w:line="276" w:lineRule="auto"/>
              <w:rPr>
                <w:lang w:eastAsia="en-US"/>
              </w:rPr>
            </w:pPr>
            <w:r w:rsidRPr="00460791">
              <w:rPr>
                <w:sz w:val="22"/>
                <w:szCs w:val="22"/>
                <w:lang w:eastAsia="en-US"/>
              </w:rPr>
              <w:t>ЦА</w:t>
            </w:r>
            <w:proofErr w:type="gramStart"/>
            <w:r w:rsidRPr="00460791">
              <w:rPr>
                <w:sz w:val="22"/>
                <w:szCs w:val="22"/>
                <w:vertAlign w:val="superscript"/>
                <w:lang w:eastAsia="en-US"/>
              </w:rPr>
              <w:t>1</w:t>
            </w:r>
            <w:proofErr w:type="gramEnd"/>
            <w:r w:rsidRPr="00460791">
              <w:rPr>
                <w:sz w:val="22"/>
                <w:szCs w:val="22"/>
                <w:vertAlign w:val="superscript"/>
                <w:lang w:eastAsia="en-US"/>
              </w:rPr>
              <w:t xml:space="preserve"> – </w:t>
            </w:r>
            <w:r w:rsidRPr="00460791">
              <w:rPr>
                <w:sz w:val="22"/>
                <w:szCs w:val="22"/>
                <w:lang w:eastAsia="en-US"/>
              </w:rPr>
              <w:t>целевая аудитория (совершеннолетние жители муниципального образования  +18).</w:t>
            </w:r>
          </w:p>
        </w:tc>
      </w:tr>
      <w:tr w:rsidR="00586059" w:rsidRPr="00460791" w:rsidTr="00A85784">
        <w:trPr>
          <w:trHeight w:val="768"/>
        </w:trPr>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lang w:eastAsia="en-US"/>
              </w:rPr>
            </w:pPr>
            <w:r w:rsidRPr="00460791">
              <w:rPr>
                <w:sz w:val="22"/>
                <w:szCs w:val="22"/>
                <w:lang w:eastAsia="en-US"/>
              </w:rPr>
              <w:t>1.</w:t>
            </w:r>
            <w:r w:rsidR="00FC6E98" w:rsidRPr="00460791">
              <w:rPr>
                <w:sz w:val="22"/>
                <w:szCs w:val="22"/>
                <w:lang w:eastAsia="en-US"/>
              </w:rPr>
              <w:t>12</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BE341F">
            <w:pPr>
              <w:widowControl w:val="0"/>
              <w:autoSpaceDE w:val="0"/>
              <w:autoSpaceDN w:val="0"/>
              <w:rPr>
                <w:sz w:val="22"/>
                <w:szCs w:val="22"/>
                <w:lang w:eastAsia="en-US"/>
              </w:rPr>
            </w:pPr>
            <w:r w:rsidRPr="00460791">
              <w:rPr>
                <w:sz w:val="22"/>
                <w:szCs w:val="22"/>
                <w:lang w:eastAsia="en-US"/>
              </w:rPr>
              <w:t xml:space="preserve">Организация мониторинга печатных и электронных СМИ, </w:t>
            </w:r>
            <w:proofErr w:type="spellStart"/>
            <w:r w:rsidRPr="00460791">
              <w:rPr>
                <w:sz w:val="22"/>
                <w:szCs w:val="22"/>
                <w:lang w:eastAsia="en-US"/>
              </w:rPr>
              <w:t>блогосферы</w:t>
            </w:r>
            <w:proofErr w:type="spellEnd"/>
            <w:r w:rsidRPr="00460791">
              <w:rPr>
                <w:sz w:val="22"/>
                <w:szCs w:val="22"/>
                <w:lang w:eastAsia="en-US"/>
              </w:rPr>
              <w:t>, проведение медиа-исследования аудитории СМИ на территории муниципального образования</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sz w:val="22"/>
                <w:szCs w:val="22"/>
                <w:lang w:eastAsia="en-US"/>
              </w:rPr>
            </w:pPr>
            <w:r w:rsidRPr="00460791">
              <w:rPr>
                <w:sz w:val="22"/>
                <w:szCs w:val="22"/>
                <w:lang w:eastAsia="en-US"/>
              </w:rPr>
              <w:t xml:space="preserve">Мониторинг печатных и электронных СМИ, </w:t>
            </w:r>
            <w:proofErr w:type="spellStart"/>
            <w:r w:rsidRPr="00460791">
              <w:rPr>
                <w:sz w:val="22"/>
                <w:szCs w:val="22"/>
                <w:lang w:eastAsia="en-US"/>
              </w:rPr>
              <w:t>блогосферы</w:t>
            </w:r>
            <w:proofErr w:type="spellEnd"/>
            <w:r w:rsidRPr="00460791">
              <w:rPr>
                <w:sz w:val="22"/>
                <w:szCs w:val="22"/>
                <w:lang w:eastAsia="en-US"/>
              </w:rPr>
              <w:t>, проведение медиа-исследования аудитории СМИ  на территории муниципального образования</w:t>
            </w:r>
          </w:p>
        </w:tc>
      </w:tr>
      <w:tr w:rsidR="00586059" w:rsidRPr="00460791" w:rsidTr="00A85784">
        <w:trPr>
          <w:trHeight w:val="846"/>
        </w:trPr>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lang w:eastAsia="en-US"/>
              </w:rPr>
            </w:pPr>
            <w:r w:rsidRPr="00460791">
              <w:rPr>
                <w:sz w:val="22"/>
                <w:szCs w:val="22"/>
                <w:lang w:eastAsia="en-US"/>
              </w:rPr>
              <w:t>1.</w:t>
            </w:r>
            <w:r w:rsidR="00FC6E98" w:rsidRPr="00460791">
              <w:rPr>
                <w:sz w:val="22"/>
                <w:szCs w:val="22"/>
                <w:lang w:eastAsia="en-US"/>
              </w:rPr>
              <w:t>13</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sz w:val="22"/>
                <w:szCs w:val="22"/>
                <w:lang w:eastAsia="en-US"/>
              </w:rPr>
            </w:pPr>
            <w:r w:rsidRPr="00460791">
              <w:rPr>
                <w:sz w:val="22"/>
                <w:szCs w:val="22"/>
                <w:lang w:eastAsia="en-US"/>
              </w:rPr>
              <w:t>Осуществление взаимодействия органов местного самоуправления с печатными СМИ в области подписки, доставки и распространение тиражей печатных изданий</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sz w:val="22"/>
                <w:szCs w:val="22"/>
                <w:lang w:eastAsia="en-US"/>
              </w:rPr>
            </w:pPr>
            <w:r w:rsidRPr="00460791">
              <w:rPr>
                <w:sz w:val="22"/>
                <w:szCs w:val="22"/>
                <w:lang w:eastAsia="en-US"/>
              </w:rPr>
              <w:t>Осуществление взаимодействия органов местного самоуправления с печатными СМИ в области подписки, доставки и распространение тиражей печатных изданий</w:t>
            </w:r>
          </w:p>
        </w:tc>
      </w:tr>
      <w:tr w:rsidR="00586059" w:rsidRPr="00460791" w:rsidTr="00A85784">
        <w:trPr>
          <w:trHeight w:val="1127"/>
        </w:trPr>
        <w:tc>
          <w:tcPr>
            <w:tcW w:w="988" w:type="dxa"/>
            <w:gridSpan w:val="2"/>
            <w:tcBorders>
              <w:top w:val="single" w:sz="4" w:space="0" w:color="auto"/>
              <w:left w:val="single" w:sz="4" w:space="0" w:color="auto"/>
              <w:bottom w:val="single" w:sz="4" w:space="0" w:color="auto"/>
              <w:right w:val="single" w:sz="4" w:space="0" w:color="auto"/>
            </w:tcBorders>
          </w:tcPr>
          <w:p w:rsidR="00586059" w:rsidRPr="00460791" w:rsidRDefault="00586059" w:rsidP="00FC6E98">
            <w:pPr>
              <w:widowControl w:val="0"/>
              <w:autoSpaceDE w:val="0"/>
              <w:autoSpaceDN w:val="0"/>
              <w:jc w:val="center"/>
              <w:rPr>
                <w:sz w:val="22"/>
                <w:szCs w:val="22"/>
                <w:lang w:eastAsia="en-US"/>
              </w:rPr>
            </w:pPr>
            <w:r w:rsidRPr="00460791">
              <w:rPr>
                <w:sz w:val="22"/>
                <w:szCs w:val="22"/>
                <w:lang w:eastAsia="en-US"/>
              </w:rPr>
              <w:t>1.</w:t>
            </w:r>
            <w:r w:rsidR="00FC6E98" w:rsidRPr="00460791">
              <w:rPr>
                <w:sz w:val="22"/>
                <w:szCs w:val="22"/>
                <w:lang w:eastAsia="en-US"/>
              </w:rPr>
              <w:t>14</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sz w:val="22"/>
                <w:szCs w:val="22"/>
                <w:lang w:eastAsia="en-US"/>
              </w:rPr>
            </w:pPr>
            <w:r w:rsidRPr="00460791">
              <w:rPr>
                <w:sz w:val="22"/>
                <w:szCs w:val="22"/>
                <w:lang w:eastAsia="en-US"/>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sz w:val="22"/>
                <w:szCs w:val="22"/>
                <w:lang w:eastAsia="en-US"/>
              </w:rPr>
            </w:pPr>
            <w:r w:rsidRPr="00460791">
              <w:rPr>
                <w:sz w:val="22"/>
                <w:szCs w:val="22"/>
                <w:lang w:eastAsia="en-US"/>
              </w:rPr>
              <w:t>КПРКТ – количество тематических информационных кампаний, проведенных в текущем отчетном году, охваченных социальной рекламой на рекламных носителях наружной рекламы на территории Муниципального образования</w:t>
            </w:r>
          </w:p>
          <w:p w:rsidR="00586059" w:rsidRPr="00460791" w:rsidRDefault="00586059" w:rsidP="003C3EEA">
            <w:pPr>
              <w:widowControl w:val="0"/>
              <w:autoSpaceDE w:val="0"/>
              <w:autoSpaceDN w:val="0"/>
              <w:rPr>
                <w:sz w:val="22"/>
                <w:szCs w:val="22"/>
                <w:lang w:eastAsia="en-US"/>
              </w:rPr>
            </w:pPr>
            <w:r w:rsidRPr="00460791">
              <w:rPr>
                <w:sz w:val="22"/>
                <w:szCs w:val="22"/>
                <w:lang w:eastAsia="en-US"/>
              </w:rPr>
              <w:t>Показатель КПРКП формируется из перечня и количества тематических информационных кампаний, фактически проведенных в указанном периоде.</w:t>
            </w:r>
          </w:p>
        </w:tc>
      </w:tr>
      <w:tr w:rsidR="00586059" w:rsidRPr="00460791" w:rsidTr="00A85784">
        <w:trPr>
          <w:trHeight w:val="1127"/>
        </w:trPr>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sz w:val="22"/>
                <w:szCs w:val="22"/>
                <w:lang w:eastAsia="en-US"/>
              </w:rPr>
            </w:pPr>
            <w:r w:rsidRPr="00460791">
              <w:rPr>
                <w:sz w:val="22"/>
                <w:szCs w:val="22"/>
                <w:lang w:eastAsia="en-US"/>
              </w:rPr>
              <w:t>1.1</w:t>
            </w:r>
            <w:r w:rsidR="00FC6E98" w:rsidRPr="00460791">
              <w:rPr>
                <w:sz w:val="22"/>
                <w:szCs w:val="22"/>
                <w:lang w:eastAsia="en-US"/>
              </w:rPr>
              <w:t>5</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sz w:val="22"/>
                <w:szCs w:val="22"/>
                <w:lang w:eastAsia="en-US"/>
              </w:rPr>
            </w:pPr>
            <w:r w:rsidRPr="00460791">
              <w:rPr>
                <w:sz w:val="22"/>
                <w:szCs w:val="22"/>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sz w:val="22"/>
                <w:szCs w:val="22"/>
                <w:lang w:eastAsia="en-US"/>
              </w:rPr>
            </w:pPr>
            <w:r w:rsidRPr="00460791">
              <w:rPr>
                <w:sz w:val="22"/>
                <w:szCs w:val="22"/>
                <w:lang w:eastAsia="en-US"/>
              </w:rPr>
              <w:t>КМПТО – количество мероприятий, к которым обеспечено праздничное оформление территории муниципального образования.</w:t>
            </w:r>
          </w:p>
          <w:p w:rsidR="00586059" w:rsidRPr="00460791" w:rsidRDefault="00586059" w:rsidP="003C3EEA">
            <w:pPr>
              <w:widowControl w:val="0"/>
              <w:autoSpaceDE w:val="0"/>
              <w:autoSpaceDN w:val="0"/>
              <w:rPr>
                <w:sz w:val="22"/>
                <w:szCs w:val="22"/>
                <w:lang w:eastAsia="en-US"/>
              </w:rPr>
            </w:pPr>
            <w:r w:rsidRPr="00460791">
              <w:rPr>
                <w:sz w:val="22"/>
                <w:szCs w:val="22"/>
                <w:lang w:eastAsia="en-US"/>
              </w:rPr>
              <w:t>Показатель КМПТО формируется из количества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586059" w:rsidRPr="00460791" w:rsidTr="00A85784">
        <w:trPr>
          <w:trHeight w:val="455"/>
        </w:trPr>
        <w:tc>
          <w:tcPr>
            <w:tcW w:w="988"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lang w:eastAsia="en-US"/>
              </w:rPr>
            </w:pPr>
            <w:r w:rsidRPr="00460791">
              <w:rPr>
                <w:sz w:val="22"/>
                <w:szCs w:val="22"/>
                <w:lang w:eastAsia="en-US"/>
              </w:rPr>
              <w:lastRenderedPageBreak/>
              <w:t>1.1</w:t>
            </w:r>
            <w:r w:rsidR="00FC6E98" w:rsidRPr="00460791">
              <w:rPr>
                <w:sz w:val="22"/>
                <w:szCs w:val="22"/>
                <w:lang w:eastAsia="en-US"/>
              </w:rPr>
              <w:t>6</w:t>
            </w:r>
          </w:p>
        </w:tc>
        <w:tc>
          <w:tcPr>
            <w:tcW w:w="5673" w:type="dxa"/>
            <w:gridSpan w:val="2"/>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sz w:val="22"/>
                <w:szCs w:val="22"/>
                <w:lang w:eastAsia="en-US"/>
              </w:rPr>
            </w:pPr>
            <w:r w:rsidRPr="00460791">
              <w:rPr>
                <w:sz w:val="22"/>
                <w:szCs w:val="22"/>
                <w:lang w:eastAsia="en-US"/>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649" w:type="dxa"/>
            <w:gridSpan w:val="6"/>
            <w:tcBorders>
              <w:top w:val="single" w:sz="4" w:space="0" w:color="auto"/>
              <w:left w:val="single" w:sz="4" w:space="0" w:color="auto"/>
              <w:bottom w:val="single" w:sz="4" w:space="0" w:color="auto"/>
              <w:right w:val="single" w:sz="4" w:space="0" w:color="auto"/>
            </w:tcBorders>
            <w:hideMark/>
          </w:tcPr>
          <w:p w:rsidR="00586059" w:rsidRPr="00460791" w:rsidRDefault="00586059" w:rsidP="003C3EEA">
            <w:pPr>
              <w:widowControl w:val="0"/>
              <w:autoSpaceDE w:val="0"/>
              <w:autoSpaceDN w:val="0"/>
              <w:rPr>
                <w:sz w:val="22"/>
                <w:szCs w:val="22"/>
                <w:lang w:eastAsia="en-US"/>
              </w:rPr>
            </w:pPr>
            <w:r w:rsidRPr="00460791">
              <w:rPr>
                <w:sz w:val="22"/>
                <w:szCs w:val="22"/>
                <w:lang w:eastAsia="en-US"/>
              </w:rPr>
              <w:t>КСООТВ – коэффициент соответствия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p w:rsidR="00586059" w:rsidRPr="00460791" w:rsidRDefault="00411A55" w:rsidP="003C3EEA">
            <w:pPr>
              <w:widowControl w:val="0"/>
              <w:autoSpaceDE w:val="0"/>
              <w:autoSpaceDN w:val="0"/>
              <w:rPr>
                <w:sz w:val="22"/>
                <w:szCs w:val="22"/>
                <w:lang w:eastAsia="en-US"/>
              </w:rPr>
            </w:pPr>
            <m:oMathPara>
              <m:oMath>
                <m:sSub>
                  <m:sSubPr>
                    <m:ctrlPr>
                      <w:rPr>
                        <w:rFonts w:ascii="Cambria Math" w:hAnsi="Cambria Math"/>
                        <w:sz w:val="22"/>
                        <w:szCs w:val="22"/>
                        <w:lang w:eastAsia="en-US"/>
                      </w:rPr>
                    </m:ctrlPr>
                  </m:sSubPr>
                  <m:e>
                    <m:r>
                      <w:rPr>
                        <w:rFonts w:ascii="Cambria Math" w:hAnsi="Cambria Math"/>
                        <w:sz w:val="22"/>
                        <w:szCs w:val="22"/>
                        <w:lang w:eastAsia="en-US"/>
                      </w:rPr>
                      <m:t>К</m:t>
                    </m:r>
                  </m:e>
                  <m:sub>
                    <m:r>
                      <w:rPr>
                        <w:rFonts w:ascii="Cambria Math" w:hAnsi="Cambria Math"/>
                        <w:sz w:val="22"/>
                        <w:szCs w:val="22"/>
                        <w:lang w:eastAsia="en-US"/>
                      </w:rPr>
                      <m:t>соотв</m:t>
                    </m:r>
                  </m:sub>
                </m:sSub>
                <m:r>
                  <m:rPr>
                    <m:sty m:val="p"/>
                  </m:rPr>
                  <w:rPr>
                    <w:rFonts w:ascii="Cambria Math" w:hAnsi="Cambria Math"/>
                    <w:sz w:val="22"/>
                    <w:szCs w:val="22"/>
                    <w:lang w:eastAsia="en-US"/>
                  </w:rPr>
                  <m:t>=</m:t>
                </m:r>
                <m:d>
                  <m:dPr>
                    <m:ctrlPr>
                      <w:rPr>
                        <w:rFonts w:ascii="Cambria Math" w:hAnsi="Cambria Math"/>
                        <w:sz w:val="22"/>
                        <w:szCs w:val="22"/>
                        <w:lang w:eastAsia="en-US"/>
                      </w:rPr>
                    </m:ctrlPr>
                  </m:dPr>
                  <m:e>
                    <m:f>
                      <m:fPr>
                        <m:ctrlPr>
                          <w:rPr>
                            <w:rFonts w:ascii="Cambria Math" w:hAnsi="Cambria Math"/>
                            <w:sz w:val="22"/>
                            <w:szCs w:val="22"/>
                            <w:lang w:eastAsia="en-US"/>
                          </w:rPr>
                        </m:ctrlPr>
                      </m:fPr>
                      <m:num>
                        <m:r>
                          <m:rPr>
                            <m:sty m:val="p"/>
                          </m:rPr>
                          <w:rPr>
                            <w:rFonts w:ascii="Cambria Math" w:hAnsi="Cambria Math"/>
                            <w:sz w:val="22"/>
                            <w:szCs w:val="22"/>
                            <w:lang w:eastAsia="en-US"/>
                          </w:rPr>
                          <m:t>А+В</m:t>
                        </m:r>
                      </m:num>
                      <m:den>
                        <m:r>
                          <m:rPr>
                            <m:sty m:val="p"/>
                          </m:rPr>
                          <w:rPr>
                            <w:rFonts w:ascii="Cambria Math" w:hAnsi="Cambria Math"/>
                            <w:sz w:val="22"/>
                            <w:szCs w:val="22"/>
                            <w:lang w:eastAsia="en-US"/>
                          </w:rPr>
                          <m:t>А</m:t>
                        </m:r>
                      </m:den>
                    </m:f>
                    <m:r>
                      <m:rPr>
                        <m:sty m:val="p"/>
                      </m:rPr>
                      <w:rPr>
                        <w:rFonts w:ascii="Cambria Math" w:hAnsi="Cambria Math"/>
                        <w:sz w:val="22"/>
                        <w:szCs w:val="22"/>
                        <w:lang w:eastAsia="en-US"/>
                      </w:rPr>
                      <m:t xml:space="preserve"> </m:t>
                    </m:r>
                  </m:e>
                </m:d>
                <m:r>
                  <m:rPr>
                    <m:sty m:val="p"/>
                  </m:rPr>
                  <w:rPr>
                    <w:rFonts w:ascii="Cambria Math" w:hAnsi="Cambria Math"/>
                    <w:sz w:val="22"/>
                    <w:szCs w:val="22"/>
                    <w:lang w:eastAsia="en-US"/>
                  </w:rPr>
                  <m:t>*100%</m:t>
                </m:r>
              </m:oMath>
            </m:oMathPara>
          </w:p>
          <w:p w:rsidR="00586059" w:rsidRPr="00460791" w:rsidRDefault="00586059" w:rsidP="003C3EEA">
            <w:pPr>
              <w:widowControl w:val="0"/>
              <w:autoSpaceDE w:val="0"/>
              <w:autoSpaceDN w:val="0"/>
              <w:rPr>
                <w:sz w:val="22"/>
                <w:szCs w:val="22"/>
                <w:lang w:eastAsia="en-US"/>
              </w:rPr>
            </w:pPr>
            <w:r w:rsidRPr="00460791">
              <w:rPr>
                <w:sz w:val="22"/>
                <w:szCs w:val="22"/>
                <w:lang w:eastAsia="en-US"/>
              </w:rPr>
              <w:t>где:</w:t>
            </w:r>
          </w:p>
          <w:p w:rsidR="00586059" w:rsidRPr="00460791" w:rsidRDefault="00586059" w:rsidP="003C3EEA">
            <w:pPr>
              <w:widowControl w:val="0"/>
              <w:autoSpaceDE w:val="0"/>
              <w:autoSpaceDN w:val="0"/>
              <w:rPr>
                <w:sz w:val="22"/>
                <w:szCs w:val="22"/>
                <w:lang w:eastAsia="en-US"/>
              </w:rPr>
            </w:pPr>
            <w:r w:rsidRPr="00460791">
              <w:rPr>
                <w:sz w:val="22"/>
                <w:szCs w:val="22"/>
                <w:lang w:eastAsia="en-US"/>
              </w:rPr>
              <w:t>В – число незаконных рекламных конструкций;</w:t>
            </w:r>
          </w:p>
          <w:p w:rsidR="00586059" w:rsidRPr="00460791" w:rsidRDefault="00586059" w:rsidP="003C3EEA">
            <w:pPr>
              <w:widowControl w:val="0"/>
              <w:autoSpaceDE w:val="0"/>
              <w:autoSpaceDN w:val="0"/>
              <w:rPr>
                <w:sz w:val="22"/>
                <w:szCs w:val="22"/>
                <w:lang w:eastAsia="en-US"/>
              </w:rPr>
            </w:pPr>
            <w:r w:rsidRPr="00460791">
              <w:rPr>
                <w:sz w:val="22"/>
                <w:szCs w:val="22"/>
                <w:lang w:eastAsia="en-US"/>
              </w:rPr>
              <w:t>А – количество рекламных конструкций, утверждённых схемой размещения.</w:t>
            </w:r>
          </w:p>
        </w:tc>
      </w:tr>
      <w:tr w:rsidR="00586059" w:rsidRPr="00460791" w:rsidTr="00A85784">
        <w:trPr>
          <w:trHeight w:val="537"/>
        </w:trPr>
        <w:tc>
          <w:tcPr>
            <w:tcW w:w="15310" w:type="dxa"/>
            <w:gridSpan w:val="10"/>
            <w:tcBorders>
              <w:top w:val="single" w:sz="4" w:space="0" w:color="auto"/>
              <w:left w:val="single" w:sz="4" w:space="0" w:color="auto"/>
              <w:bottom w:val="single" w:sz="4" w:space="0" w:color="auto"/>
              <w:right w:val="single" w:sz="4" w:space="0" w:color="auto"/>
            </w:tcBorders>
            <w:hideMark/>
          </w:tcPr>
          <w:p w:rsidR="00586059" w:rsidRPr="00460791" w:rsidRDefault="00586059" w:rsidP="00FC6E98">
            <w:pPr>
              <w:widowControl w:val="0"/>
              <w:autoSpaceDE w:val="0"/>
              <w:autoSpaceDN w:val="0"/>
              <w:jc w:val="center"/>
              <w:rPr>
                <w:b/>
                <w:lang w:eastAsia="en-US"/>
              </w:rPr>
            </w:pPr>
            <w:r w:rsidRPr="00460791">
              <w:rPr>
                <w:b/>
                <w:sz w:val="22"/>
                <w:szCs w:val="22"/>
                <w:lang w:eastAsia="en-US"/>
              </w:rPr>
              <w:t>Подпрограмма 2. «Молодое поколение городского округа Котельники Московской области на 2017-2021 годы»</w:t>
            </w:r>
          </w:p>
        </w:tc>
      </w:tr>
      <w:tr w:rsidR="00A85784" w:rsidRPr="00460791" w:rsidTr="00F43022">
        <w:tblPrEx>
          <w:tblCellMar>
            <w:top w:w="0" w:type="dxa"/>
            <w:left w:w="108" w:type="dxa"/>
            <w:bottom w:w="0" w:type="dxa"/>
            <w:right w:w="108" w:type="dxa"/>
          </w:tblCellMar>
        </w:tblPrEx>
        <w:trPr>
          <w:trHeight w:val="557"/>
        </w:trPr>
        <w:tc>
          <w:tcPr>
            <w:tcW w:w="568" w:type="dxa"/>
            <w:shd w:val="clear" w:color="auto" w:fill="auto"/>
            <w:noWrap/>
            <w:hideMark/>
          </w:tcPr>
          <w:p w:rsidR="00A85784" w:rsidRPr="00460791" w:rsidRDefault="00A85784" w:rsidP="00F43022">
            <w:pPr>
              <w:jc w:val="center"/>
            </w:pPr>
            <w:r w:rsidRPr="00460791">
              <w:rPr>
                <w:sz w:val="22"/>
                <w:szCs w:val="22"/>
              </w:rPr>
              <w:t>№ п/п</w:t>
            </w:r>
          </w:p>
        </w:tc>
        <w:tc>
          <w:tcPr>
            <w:tcW w:w="3636" w:type="dxa"/>
            <w:gridSpan w:val="2"/>
            <w:shd w:val="clear" w:color="auto" w:fill="auto"/>
            <w:hideMark/>
          </w:tcPr>
          <w:p w:rsidR="00A85784" w:rsidRPr="00460791" w:rsidRDefault="00F43022" w:rsidP="00F43022">
            <w:pPr>
              <w:jc w:val="center"/>
            </w:pPr>
            <w:r w:rsidRPr="00460791">
              <w:rPr>
                <w:sz w:val="22"/>
                <w:szCs w:val="22"/>
              </w:rPr>
              <w:t>Наименование показателя эффективности реализации программы</w:t>
            </w:r>
          </w:p>
        </w:tc>
        <w:tc>
          <w:tcPr>
            <w:tcW w:w="11106" w:type="dxa"/>
            <w:gridSpan w:val="7"/>
            <w:shd w:val="clear" w:color="auto" w:fill="auto"/>
            <w:hideMark/>
          </w:tcPr>
          <w:p w:rsidR="00A85784" w:rsidRPr="00460791" w:rsidRDefault="00F43022" w:rsidP="00F43022">
            <w:pPr>
              <w:jc w:val="center"/>
            </w:pPr>
            <w:r w:rsidRPr="00460791">
              <w:rPr>
                <w:sz w:val="22"/>
                <w:szCs w:val="22"/>
              </w:rPr>
              <w:t>Методика расчета показателя эффективности реализации программы</w:t>
            </w:r>
          </w:p>
        </w:tc>
      </w:tr>
      <w:tr w:rsidR="00A85784" w:rsidRPr="00460791" w:rsidTr="00F43022">
        <w:tblPrEx>
          <w:tblCellMar>
            <w:top w:w="0" w:type="dxa"/>
            <w:left w:w="108" w:type="dxa"/>
            <w:bottom w:w="0" w:type="dxa"/>
            <w:right w:w="108" w:type="dxa"/>
          </w:tblCellMar>
        </w:tblPrEx>
        <w:trPr>
          <w:trHeight w:val="1099"/>
        </w:trPr>
        <w:tc>
          <w:tcPr>
            <w:tcW w:w="568" w:type="dxa"/>
            <w:vMerge w:val="restart"/>
            <w:shd w:val="clear" w:color="auto" w:fill="auto"/>
            <w:noWrap/>
            <w:hideMark/>
          </w:tcPr>
          <w:p w:rsidR="00A85784" w:rsidRPr="00460791" w:rsidRDefault="00A85784" w:rsidP="00F43022">
            <w:r w:rsidRPr="00460791">
              <w:t>2.1</w:t>
            </w:r>
          </w:p>
        </w:tc>
        <w:tc>
          <w:tcPr>
            <w:tcW w:w="3636" w:type="dxa"/>
            <w:gridSpan w:val="2"/>
            <w:vMerge w:val="restart"/>
            <w:shd w:val="clear" w:color="auto" w:fill="auto"/>
            <w:hideMark/>
          </w:tcPr>
          <w:p w:rsidR="00A85784" w:rsidRPr="00460791" w:rsidRDefault="00A85784" w:rsidP="00F43022">
            <w:r w:rsidRPr="00460791">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 в городском округе Котельники Московской области</w:t>
            </w:r>
          </w:p>
        </w:tc>
        <w:tc>
          <w:tcPr>
            <w:tcW w:w="5436" w:type="dxa"/>
            <w:gridSpan w:val="5"/>
            <w:shd w:val="clear" w:color="auto" w:fill="auto"/>
            <w:noWrap/>
            <w:vAlign w:val="bottom"/>
            <w:hideMark/>
          </w:tcPr>
          <w:p w:rsidR="00A85784" w:rsidRPr="00460791" w:rsidRDefault="00A85784" w:rsidP="00F43022">
            <w:r w:rsidRPr="00460791">
              <w:t>Выполнение муниципального задания</w:t>
            </w:r>
          </w:p>
          <w:p w:rsidR="00A85784" w:rsidRPr="00460791" w:rsidRDefault="00A85784" w:rsidP="00F43022"/>
        </w:tc>
        <w:tc>
          <w:tcPr>
            <w:tcW w:w="5670" w:type="dxa"/>
            <w:gridSpan w:val="2"/>
            <w:shd w:val="clear" w:color="auto" w:fill="auto"/>
            <w:vAlign w:val="bottom"/>
          </w:tcPr>
          <w:p w:rsidR="00A85784" w:rsidRPr="00460791" w:rsidRDefault="00A85784" w:rsidP="00F43022">
            <w:r w:rsidRPr="00460791">
              <w:t>Своевременная сдача отчета:</w:t>
            </w:r>
            <w:r w:rsidRPr="00460791">
              <w:br/>
              <w:t xml:space="preserve">- да - 0,5 баллов </w:t>
            </w:r>
            <w:r w:rsidRPr="00460791">
              <w:br/>
              <w:t>- нет - 0 баллов</w:t>
            </w:r>
          </w:p>
        </w:tc>
      </w:tr>
      <w:tr w:rsidR="00A85784" w:rsidRPr="00460791" w:rsidTr="00F43022">
        <w:tblPrEx>
          <w:tblCellMar>
            <w:top w:w="0" w:type="dxa"/>
            <w:left w:w="108" w:type="dxa"/>
            <w:bottom w:w="0" w:type="dxa"/>
            <w:right w:w="108" w:type="dxa"/>
          </w:tblCellMar>
        </w:tblPrEx>
        <w:trPr>
          <w:trHeight w:val="1099"/>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5430" w:type="dxa"/>
            <w:gridSpan w:val="4"/>
            <w:shd w:val="clear" w:color="auto" w:fill="auto"/>
            <w:vAlign w:val="center"/>
          </w:tcPr>
          <w:p w:rsidR="00A85784" w:rsidRPr="00460791" w:rsidRDefault="00A85784" w:rsidP="00F43022">
            <w:r w:rsidRPr="00460791">
              <w:t>Доля молодых граждан, принимающих участие в мероприятиях</w:t>
            </w:r>
          </w:p>
        </w:tc>
        <w:tc>
          <w:tcPr>
            <w:tcW w:w="5676" w:type="dxa"/>
            <w:gridSpan w:val="3"/>
            <w:shd w:val="clear" w:color="auto" w:fill="auto"/>
            <w:vAlign w:val="center"/>
          </w:tcPr>
          <w:p w:rsidR="00A85784" w:rsidRPr="00460791" w:rsidRDefault="00A85784" w:rsidP="00F43022">
            <w:r w:rsidRPr="00460791">
              <w:t>Достижение не менее 10% от общего числа молодых граждан в городском округе Котельники Московской области</w:t>
            </w:r>
            <w:r w:rsidRPr="00460791">
              <w:br/>
              <w:t>- более 10% - 9,5 баллов</w:t>
            </w:r>
            <w:r w:rsidRPr="00460791">
              <w:br/>
              <w:t>-от 7% до 10% - 9 баллов</w:t>
            </w:r>
            <w:r w:rsidRPr="00460791">
              <w:br/>
              <w:t>- от 3% до 7% - 6 баллов</w:t>
            </w:r>
            <w:r w:rsidRPr="00460791">
              <w:br/>
              <w:t>- от 0% до 3% - 3 балла</w:t>
            </w:r>
          </w:p>
        </w:tc>
      </w:tr>
      <w:tr w:rsidR="00A85784" w:rsidRPr="00460791" w:rsidTr="00F43022">
        <w:tblPrEx>
          <w:tblCellMar>
            <w:top w:w="0" w:type="dxa"/>
            <w:left w:w="108" w:type="dxa"/>
            <w:bottom w:w="0" w:type="dxa"/>
            <w:right w:w="108" w:type="dxa"/>
          </w:tblCellMar>
        </w:tblPrEx>
        <w:trPr>
          <w:trHeight w:val="1565"/>
        </w:trPr>
        <w:tc>
          <w:tcPr>
            <w:tcW w:w="568" w:type="dxa"/>
            <w:vMerge w:val="restart"/>
            <w:shd w:val="clear" w:color="auto" w:fill="auto"/>
            <w:noWrap/>
            <w:hideMark/>
          </w:tcPr>
          <w:p w:rsidR="00A85784" w:rsidRPr="00460791" w:rsidRDefault="00A85784" w:rsidP="00F43022">
            <w:pPr>
              <w:jc w:val="center"/>
            </w:pPr>
            <w:r w:rsidRPr="00460791">
              <w:rPr>
                <w:sz w:val="22"/>
                <w:szCs w:val="22"/>
              </w:rPr>
              <w:t>2.2</w:t>
            </w:r>
          </w:p>
        </w:tc>
        <w:tc>
          <w:tcPr>
            <w:tcW w:w="3636" w:type="dxa"/>
            <w:gridSpan w:val="2"/>
            <w:vMerge w:val="restart"/>
            <w:shd w:val="clear" w:color="auto" w:fill="auto"/>
            <w:hideMark/>
          </w:tcPr>
          <w:p w:rsidR="00A85784" w:rsidRPr="00460791" w:rsidRDefault="00A85784" w:rsidP="00F43022">
            <w:r w:rsidRPr="00460791">
              <w:rPr>
                <w:sz w:val="22"/>
                <w:szCs w:val="22"/>
              </w:rPr>
              <w:t>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к общему числу молодых граждан в городском округе Котельники Московской области</w:t>
            </w:r>
          </w:p>
        </w:tc>
        <w:tc>
          <w:tcPr>
            <w:tcW w:w="11106" w:type="dxa"/>
            <w:gridSpan w:val="7"/>
            <w:shd w:val="clear" w:color="auto" w:fill="auto"/>
            <w:noWrap/>
            <w:vAlign w:val="bottom"/>
            <w:hideMark/>
          </w:tcPr>
          <w:p w:rsidR="00A85784" w:rsidRPr="00460791" w:rsidRDefault="00A85784" w:rsidP="00F43022">
            <w:r w:rsidRPr="00460791">
              <w:rPr>
                <w:noProof/>
              </w:rPr>
              <w:drawing>
                <wp:anchor distT="0" distB="0" distL="114300" distR="114300" simplePos="0" relativeHeight="251654656" behindDoc="0" locked="0" layoutInCell="1" allowOverlap="1" wp14:anchorId="4771368C" wp14:editId="5D46679C">
                  <wp:simplePos x="0" y="0"/>
                  <wp:positionH relativeFrom="column">
                    <wp:posOffset>109220</wp:posOffset>
                  </wp:positionH>
                  <wp:positionV relativeFrom="paragraph">
                    <wp:posOffset>-216535</wp:posOffset>
                  </wp:positionV>
                  <wp:extent cx="2838450" cy="438150"/>
                  <wp:effectExtent l="0" t="0" r="0" b="0"/>
                  <wp:wrapNone/>
                  <wp:docPr id="72" name="Рисунок 26" descr="base_14_219210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14_219210_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38450" cy="438150"/>
                          </a:xfrm>
                          <a:prstGeom prst="rect">
                            <a:avLst/>
                          </a:prstGeom>
                          <a:noFill/>
                        </pic:spPr>
                      </pic:pic>
                    </a:graphicData>
                  </a:graphic>
                  <wp14:sizeRelH relativeFrom="page">
                    <wp14:pctWidth>0</wp14:pctWidth>
                  </wp14:sizeRelH>
                  <wp14:sizeRelV relativeFrom="page">
                    <wp14:pctHeight>0</wp14:pctHeight>
                  </wp14:sizeRelV>
                </wp:anchor>
              </w:drawing>
            </w:r>
          </w:p>
          <w:p w:rsidR="00A85784" w:rsidRPr="00460791" w:rsidRDefault="00A85784" w:rsidP="00F43022"/>
          <w:p w:rsidR="008109CB" w:rsidRPr="00460791" w:rsidRDefault="008109CB" w:rsidP="00F43022">
            <w:r w:rsidRPr="00460791">
              <w:t>B -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w:t>
            </w:r>
          </w:p>
        </w:tc>
      </w:tr>
      <w:tr w:rsidR="00A85784" w:rsidRPr="00460791" w:rsidTr="00F43022">
        <w:tblPrEx>
          <w:tblCellMar>
            <w:top w:w="0" w:type="dxa"/>
            <w:left w:w="108" w:type="dxa"/>
            <w:bottom w:w="0" w:type="dxa"/>
            <w:right w:w="108" w:type="dxa"/>
          </w:tblCellMar>
        </w:tblPrEx>
        <w:trPr>
          <w:trHeight w:val="1384"/>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proofErr w:type="spellStart"/>
            <w:r w:rsidRPr="00460791">
              <w:rPr>
                <w:sz w:val="22"/>
                <w:szCs w:val="22"/>
              </w:rPr>
              <w:t>Hi</w:t>
            </w:r>
            <w:proofErr w:type="spellEnd"/>
            <w:r w:rsidRPr="00460791">
              <w:rPr>
                <w:sz w:val="22"/>
                <w:szCs w:val="22"/>
              </w:rPr>
              <w:t xml:space="preserve"> b - численность молодежи в возрасте от 14 до 30 лет, принимающей участие в мероприятиях, направленных на поддержку талантливой молодежи, молодежных социально значимых инициатив и предпринимательства, в городском округе Котельники Московской области;</w:t>
            </w:r>
          </w:p>
        </w:tc>
      </w:tr>
      <w:tr w:rsidR="00A85784" w:rsidRPr="00460791" w:rsidTr="00F43022">
        <w:tblPrEx>
          <w:tblCellMar>
            <w:top w:w="0" w:type="dxa"/>
            <w:left w:w="108" w:type="dxa"/>
            <w:bottom w:w="0" w:type="dxa"/>
            <w:right w:w="108" w:type="dxa"/>
          </w:tblCellMar>
        </w:tblPrEx>
        <w:trPr>
          <w:trHeight w:val="963"/>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proofErr w:type="spellStart"/>
            <w:r w:rsidRPr="00460791">
              <w:rPr>
                <w:sz w:val="22"/>
                <w:szCs w:val="22"/>
              </w:rPr>
              <w:t>Hi</w:t>
            </w:r>
            <w:proofErr w:type="spellEnd"/>
            <w:r w:rsidRPr="00460791">
              <w:rPr>
                <w:sz w:val="22"/>
                <w:szCs w:val="22"/>
              </w:rPr>
              <w:t xml:space="preserve"> </w:t>
            </w:r>
            <w:proofErr w:type="spellStart"/>
            <w:r w:rsidRPr="00460791">
              <w:rPr>
                <w:sz w:val="22"/>
                <w:szCs w:val="22"/>
              </w:rPr>
              <w:t>мо</w:t>
            </w:r>
            <w:proofErr w:type="spellEnd"/>
            <w:r w:rsidRPr="00460791">
              <w:rPr>
                <w:sz w:val="22"/>
                <w:szCs w:val="22"/>
              </w:rPr>
              <w:t xml:space="preserve"> - общая численность молодежи в возрасте от 14 до 30 лет городском округе Котельники Московской области;</w:t>
            </w:r>
          </w:p>
        </w:tc>
      </w:tr>
      <w:tr w:rsidR="00A85784" w:rsidRPr="00460791" w:rsidTr="00F43022">
        <w:tblPrEx>
          <w:tblCellMar>
            <w:top w:w="0" w:type="dxa"/>
            <w:left w:w="108" w:type="dxa"/>
            <w:bottom w:w="0" w:type="dxa"/>
            <w:right w:w="108" w:type="dxa"/>
          </w:tblCellMar>
        </w:tblPrEx>
        <w:trPr>
          <w:trHeight w:val="1399"/>
        </w:trPr>
        <w:tc>
          <w:tcPr>
            <w:tcW w:w="568" w:type="dxa"/>
            <w:vMerge w:val="restart"/>
            <w:shd w:val="clear" w:color="auto" w:fill="auto"/>
            <w:noWrap/>
            <w:hideMark/>
          </w:tcPr>
          <w:p w:rsidR="00A85784" w:rsidRPr="00460791" w:rsidRDefault="00A85784" w:rsidP="00F43022">
            <w:pPr>
              <w:jc w:val="center"/>
            </w:pPr>
            <w:r w:rsidRPr="00460791">
              <w:rPr>
                <w:sz w:val="22"/>
                <w:szCs w:val="22"/>
              </w:rPr>
              <w:t>2.3</w:t>
            </w:r>
          </w:p>
        </w:tc>
        <w:tc>
          <w:tcPr>
            <w:tcW w:w="3636" w:type="dxa"/>
            <w:gridSpan w:val="2"/>
            <w:vMerge w:val="restart"/>
            <w:shd w:val="clear" w:color="auto" w:fill="auto"/>
            <w:hideMark/>
          </w:tcPr>
          <w:p w:rsidR="00A85784" w:rsidRPr="00460791" w:rsidRDefault="00A85784" w:rsidP="00F43022">
            <w:r w:rsidRPr="00460791">
              <w:rPr>
                <w:sz w:val="22"/>
                <w:szCs w:val="22"/>
              </w:rPr>
              <w:t>Доля молодых граждан, принявших участие в международных, межрегиональных и межмуниципальных молодежных мероприятиях, к общему числу молодых граждан в городском округе Котельники Московской области</w:t>
            </w:r>
          </w:p>
        </w:tc>
        <w:tc>
          <w:tcPr>
            <w:tcW w:w="11106" w:type="dxa"/>
            <w:gridSpan w:val="7"/>
            <w:shd w:val="clear" w:color="auto" w:fill="auto"/>
            <w:noWrap/>
            <w:vAlign w:val="bottom"/>
            <w:hideMark/>
          </w:tcPr>
          <w:p w:rsidR="008109CB" w:rsidRPr="00460791" w:rsidRDefault="008109CB" w:rsidP="00F43022"/>
          <w:p w:rsidR="008109CB" w:rsidRPr="00460791" w:rsidRDefault="008109CB" w:rsidP="00F43022"/>
          <w:p w:rsidR="008109CB" w:rsidRPr="00460791" w:rsidRDefault="008109CB" w:rsidP="00F43022"/>
          <w:p w:rsidR="00A85784" w:rsidRPr="00460791" w:rsidRDefault="008109CB" w:rsidP="008109CB">
            <w:r w:rsidRPr="00460791">
              <w:t>T - доля молодых граждан, принявших участие в международных, межрегиональных и межмуниципальных молодежных мероприятиях;</w:t>
            </w:r>
            <w:r w:rsidR="00A85784" w:rsidRPr="00460791">
              <w:rPr>
                <w:noProof/>
              </w:rPr>
              <w:drawing>
                <wp:anchor distT="0" distB="0" distL="114300" distR="114300" simplePos="0" relativeHeight="251655680" behindDoc="0" locked="0" layoutInCell="1" allowOverlap="1" wp14:anchorId="7AEB8F31" wp14:editId="39E13C65">
                  <wp:simplePos x="0" y="0"/>
                  <wp:positionH relativeFrom="column">
                    <wp:posOffset>-53975</wp:posOffset>
                  </wp:positionH>
                  <wp:positionV relativeFrom="paragraph">
                    <wp:posOffset>-488950</wp:posOffset>
                  </wp:positionV>
                  <wp:extent cx="2438400" cy="514350"/>
                  <wp:effectExtent l="0" t="0" r="0" b="0"/>
                  <wp:wrapNone/>
                  <wp:docPr id="7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514350"/>
                          </a:xfrm>
                          <a:prstGeom prst="rect">
                            <a:avLst/>
                          </a:prstGeom>
                          <a:noFill/>
                        </pic:spPr>
                      </pic:pic>
                    </a:graphicData>
                  </a:graphic>
                  <wp14:sizeRelH relativeFrom="page">
                    <wp14:pctWidth>0</wp14:pctWidth>
                  </wp14:sizeRelH>
                  <wp14:sizeRelV relativeFrom="page">
                    <wp14:pctHeight>0</wp14:pctHeight>
                  </wp14:sizeRelV>
                </wp:anchor>
              </w:drawing>
            </w:r>
          </w:p>
        </w:tc>
      </w:tr>
      <w:tr w:rsidR="00A85784" w:rsidRPr="00460791" w:rsidTr="008109CB">
        <w:tblPrEx>
          <w:tblCellMar>
            <w:top w:w="0" w:type="dxa"/>
            <w:left w:w="108" w:type="dxa"/>
            <w:bottom w:w="0" w:type="dxa"/>
            <w:right w:w="108" w:type="dxa"/>
          </w:tblCellMar>
        </w:tblPrEx>
        <w:trPr>
          <w:trHeight w:val="1865"/>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noWrap/>
            <w:vAlign w:val="bottom"/>
            <w:hideMark/>
          </w:tcPr>
          <w:p w:rsidR="00A85784" w:rsidRPr="00460791" w:rsidRDefault="008109CB" w:rsidP="00F43022">
            <w:r w:rsidRPr="00460791">
              <w:t>- численность молодежи в возрасте от 14 до 30 лет, принявшей участие в международных, межрегиональных и межмуниципальных молодежных мероприятиях, в городском округе Котельники Московской области;</w:t>
            </w:r>
            <w:r w:rsidR="00A85784" w:rsidRPr="00460791">
              <w:rPr>
                <w:noProof/>
              </w:rPr>
              <w:drawing>
                <wp:anchor distT="0" distB="0" distL="114300" distR="114300" simplePos="0" relativeHeight="251658752" behindDoc="0" locked="0" layoutInCell="1" allowOverlap="1" wp14:anchorId="61A55CB2" wp14:editId="1FE1F6C7">
                  <wp:simplePos x="0" y="0"/>
                  <wp:positionH relativeFrom="column">
                    <wp:posOffset>-11430</wp:posOffset>
                  </wp:positionH>
                  <wp:positionV relativeFrom="paragraph">
                    <wp:posOffset>-347345</wp:posOffset>
                  </wp:positionV>
                  <wp:extent cx="295275" cy="247650"/>
                  <wp:effectExtent l="0" t="0" r="9525" b="0"/>
                  <wp:wrapNone/>
                  <wp:docPr id="7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noFill/>
                        </pic:spPr>
                      </pic:pic>
                    </a:graphicData>
                  </a:graphic>
                  <wp14:sizeRelH relativeFrom="page">
                    <wp14:pctWidth>0</wp14:pctWidth>
                  </wp14:sizeRelH>
                  <wp14:sizeRelV relativeFrom="page">
                    <wp14:pctHeight>0</wp14:pctHeight>
                  </wp14:sizeRelV>
                </wp:anchor>
              </w:drawing>
            </w:r>
          </w:p>
          <w:p w:rsidR="00A85784" w:rsidRPr="00460791" w:rsidRDefault="00A85784" w:rsidP="00F43022"/>
        </w:tc>
      </w:tr>
      <w:tr w:rsidR="00A85784" w:rsidRPr="00460791" w:rsidTr="00F43022">
        <w:tblPrEx>
          <w:tblCellMar>
            <w:top w:w="0" w:type="dxa"/>
            <w:left w:w="108" w:type="dxa"/>
            <w:bottom w:w="0" w:type="dxa"/>
            <w:right w:w="108" w:type="dxa"/>
          </w:tblCellMar>
        </w:tblPrEx>
        <w:trPr>
          <w:trHeight w:val="1172"/>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noWrap/>
            <w:vAlign w:val="bottom"/>
            <w:hideMark/>
          </w:tcPr>
          <w:p w:rsidR="00A85784" w:rsidRPr="00460791" w:rsidRDefault="008109CB" w:rsidP="008109CB">
            <w:r w:rsidRPr="00460791">
              <w:rPr>
                <w:noProof/>
              </w:rPr>
              <w:drawing>
                <wp:anchor distT="0" distB="0" distL="114300" distR="114300" simplePos="0" relativeHeight="251660800" behindDoc="0" locked="0" layoutInCell="1" allowOverlap="1" wp14:anchorId="668BAC25" wp14:editId="1757E69A">
                  <wp:simplePos x="0" y="0"/>
                  <wp:positionH relativeFrom="column">
                    <wp:posOffset>17145</wp:posOffset>
                  </wp:positionH>
                  <wp:positionV relativeFrom="paragraph">
                    <wp:posOffset>-344805</wp:posOffset>
                  </wp:positionV>
                  <wp:extent cx="447675" cy="247650"/>
                  <wp:effectExtent l="0" t="0" r="9525" b="0"/>
                  <wp:wrapNone/>
                  <wp:docPr id="6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pic:spPr>
                      </pic:pic>
                    </a:graphicData>
                  </a:graphic>
                  <wp14:sizeRelH relativeFrom="page">
                    <wp14:pctWidth>0</wp14:pctWidth>
                  </wp14:sizeRelH>
                  <wp14:sizeRelV relativeFrom="page">
                    <wp14:pctHeight>0</wp14:pctHeight>
                  </wp14:sizeRelV>
                </wp:anchor>
              </w:drawing>
            </w:r>
            <w:r w:rsidRPr="00460791">
              <w:t>- общая численность молодежи в возрасте от 14 до 30 лет в городском округе Котельники Московской области;</w:t>
            </w:r>
          </w:p>
        </w:tc>
      </w:tr>
      <w:tr w:rsidR="00A85784" w:rsidRPr="00460791" w:rsidTr="00F43022">
        <w:tblPrEx>
          <w:tblCellMar>
            <w:top w:w="0" w:type="dxa"/>
            <w:left w:w="108" w:type="dxa"/>
            <w:bottom w:w="0" w:type="dxa"/>
            <w:right w:w="108" w:type="dxa"/>
          </w:tblCellMar>
        </w:tblPrEx>
        <w:trPr>
          <w:trHeight w:val="1291"/>
        </w:trPr>
        <w:tc>
          <w:tcPr>
            <w:tcW w:w="568" w:type="dxa"/>
            <w:vMerge w:val="restart"/>
            <w:shd w:val="clear" w:color="auto" w:fill="auto"/>
            <w:noWrap/>
            <w:hideMark/>
          </w:tcPr>
          <w:p w:rsidR="00A85784" w:rsidRPr="00460791" w:rsidRDefault="00A85784" w:rsidP="00F43022">
            <w:pPr>
              <w:jc w:val="center"/>
            </w:pPr>
            <w:r w:rsidRPr="00460791">
              <w:rPr>
                <w:sz w:val="22"/>
                <w:szCs w:val="22"/>
              </w:rPr>
              <w:t>2.4</w:t>
            </w:r>
          </w:p>
        </w:tc>
        <w:tc>
          <w:tcPr>
            <w:tcW w:w="3636" w:type="dxa"/>
            <w:gridSpan w:val="2"/>
            <w:vMerge w:val="restart"/>
            <w:shd w:val="clear" w:color="auto" w:fill="auto"/>
            <w:hideMark/>
          </w:tcPr>
          <w:p w:rsidR="00A85784" w:rsidRPr="00460791" w:rsidRDefault="00A85784" w:rsidP="00F43022">
            <w:r w:rsidRPr="00460791">
              <w:rPr>
                <w:sz w:val="22"/>
                <w:szCs w:val="22"/>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к общему числу молодых граждан в городском округе Котельники Московской области</w:t>
            </w:r>
          </w:p>
        </w:tc>
        <w:tc>
          <w:tcPr>
            <w:tcW w:w="5160" w:type="dxa"/>
            <w:gridSpan w:val="3"/>
            <w:shd w:val="clear" w:color="auto" w:fill="auto"/>
            <w:noWrap/>
            <w:vAlign w:val="bottom"/>
            <w:hideMark/>
          </w:tcPr>
          <w:p w:rsidR="00A85784" w:rsidRPr="00460791" w:rsidRDefault="00A85784" w:rsidP="00F43022">
            <w:r w:rsidRPr="00460791">
              <w:t>Выполнение муниципального задания</w:t>
            </w:r>
          </w:p>
          <w:p w:rsidR="00A85784" w:rsidRPr="00460791" w:rsidRDefault="00A85784" w:rsidP="00F43022"/>
        </w:tc>
        <w:tc>
          <w:tcPr>
            <w:tcW w:w="5946" w:type="dxa"/>
            <w:gridSpan w:val="4"/>
            <w:shd w:val="clear" w:color="auto" w:fill="auto"/>
            <w:vAlign w:val="bottom"/>
          </w:tcPr>
          <w:p w:rsidR="00A85784" w:rsidRPr="00460791" w:rsidRDefault="00A85784" w:rsidP="00F43022"/>
          <w:p w:rsidR="00A85784" w:rsidRPr="00460791" w:rsidRDefault="00A85784" w:rsidP="00F43022">
            <w:r w:rsidRPr="00460791">
              <w:t>Своевременная сдача отчета:</w:t>
            </w:r>
            <w:r w:rsidRPr="00460791">
              <w:br/>
              <w:t xml:space="preserve">- да - 0,5 баллов </w:t>
            </w:r>
            <w:r w:rsidRPr="00460791">
              <w:br/>
              <w:t>- нет - 0 баллов</w:t>
            </w:r>
          </w:p>
        </w:tc>
      </w:tr>
      <w:tr w:rsidR="00A85784" w:rsidRPr="00460791" w:rsidTr="00F43022">
        <w:tblPrEx>
          <w:tblCellMar>
            <w:top w:w="0" w:type="dxa"/>
            <w:left w:w="108" w:type="dxa"/>
            <w:bottom w:w="0" w:type="dxa"/>
            <w:right w:w="108" w:type="dxa"/>
          </w:tblCellMar>
        </w:tblPrEx>
        <w:trPr>
          <w:trHeight w:val="2416"/>
        </w:trPr>
        <w:tc>
          <w:tcPr>
            <w:tcW w:w="568" w:type="dxa"/>
            <w:vMerge/>
            <w:shd w:val="clear" w:color="auto" w:fill="auto"/>
            <w:noWrap/>
          </w:tcPr>
          <w:p w:rsidR="00A85784" w:rsidRPr="00460791" w:rsidRDefault="00A85784" w:rsidP="00F43022">
            <w:pPr>
              <w:jc w:val="center"/>
              <w:rPr>
                <w:sz w:val="22"/>
                <w:szCs w:val="22"/>
              </w:rPr>
            </w:pPr>
          </w:p>
        </w:tc>
        <w:tc>
          <w:tcPr>
            <w:tcW w:w="3636" w:type="dxa"/>
            <w:gridSpan w:val="2"/>
            <w:vMerge/>
            <w:shd w:val="clear" w:color="auto" w:fill="auto"/>
          </w:tcPr>
          <w:p w:rsidR="00A85784" w:rsidRPr="00460791" w:rsidRDefault="00A85784" w:rsidP="00F43022">
            <w:pPr>
              <w:rPr>
                <w:sz w:val="22"/>
                <w:szCs w:val="22"/>
              </w:rPr>
            </w:pPr>
          </w:p>
        </w:tc>
        <w:tc>
          <w:tcPr>
            <w:tcW w:w="5160" w:type="dxa"/>
            <w:gridSpan w:val="3"/>
            <w:shd w:val="clear" w:color="auto" w:fill="auto"/>
            <w:noWrap/>
            <w:vAlign w:val="bottom"/>
          </w:tcPr>
          <w:p w:rsidR="00A85784" w:rsidRPr="00460791" w:rsidRDefault="00A85784" w:rsidP="00F43022">
            <w:r w:rsidRPr="00460791">
              <w:t>Доля молодых граждан, принимающих участие в мероприятиях</w:t>
            </w:r>
          </w:p>
        </w:tc>
        <w:tc>
          <w:tcPr>
            <w:tcW w:w="5946" w:type="dxa"/>
            <w:gridSpan w:val="4"/>
            <w:shd w:val="clear" w:color="auto" w:fill="auto"/>
            <w:vAlign w:val="bottom"/>
          </w:tcPr>
          <w:p w:rsidR="00A85784" w:rsidRPr="00460791" w:rsidRDefault="00A85784" w:rsidP="00F43022">
            <w:r w:rsidRPr="00460791">
              <w:t>Достижение не менее 10% от общего числа молодых граждан в городском округе Котельники Московской области</w:t>
            </w:r>
            <w:r w:rsidRPr="00460791">
              <w:br/>
              <w:t>- более 10% - 9,5 баллов</w:t>
            </w:r>
            <w:r w:rsidRPr="00460791">
              <w:br/>
              <w:t>-от 7% до 10% - 9 баллов</w:t>
            </w:r>
            <w:r w:rsidRPr="00460791">
              <w:br/>
              <w:t>- от 3% до 7% - 6 баллов</w:t>
            </w:r>
            <w:r w:rsidRPr="00460791">
              <w:br/>
              <w:t>- от 0% до 3% - 3 балла</w:t>
            </w:r>
          </w:p>
        </w:tc>
      </w:tr>
      <w:tr w:rsidR="00A85784" w:rsidRPr="00460791" w:rsidTr="00F43022">
        <w:tblPrEx>
          <w:tblCellMar>
            <w:top w:w="0" w:type="dxa"/>
            <w:left w:w="108" w:type="dxa"/>
            <w:bottom w:w="0" w:type="dxa"/>
            <w:right w:w="108" w:type="dxa"/>
          </w:tblCellMar>
        </w:tblPrEx>
        <w:trPr>
          <w:trHeight w:val="767"/>
        </w:trPr>
        <w:tc>
          <w:tcPr>
            <w:tcW w:w="568" w:type="dxa"/>
            <w:vMerge w:val="restart"/>
            <w:shd w:val="clear" w:color="auto" w:fill="auto"/>
            <w:noWrap/>
            <w:hideMark/>
          </w:tcPr>
          <w:p w:rsidR="00A85784" w:rsidRPr="00460791" w:rsidRDefault="00A85784" w:rsidP="00F43022">
            <w:pPr>
              <w:jc w:val="center"/>
            </w:pPr>
            <w:r w:rsidRPr="00460791">
              <w:rPr>
                <w:sz w:val="22"/>
                <w:szCs w:val="22"/>
              </w:rPr>
              <w:t>2.5</w:t>
            </w:r>
          </w:p>
        </w:tc>
        <w:tc>
          <w:tcPr>
            <w:tcW w:w="3636" w:type="dxa"/>
            <w:gridSpan w:val="2"/>
            <w:vMerge w:val="restart"/>
            <w:shd w:val="clear" w:color="auto" w:fill="auto"/>
            <w:hideMark/>
          </w:tcPr>
          <w:p w:rsidR="00A85784" w:rsidRPr="00460791" w:rsidRDefault="00A85784" w:rsidP="00F43022">
            <w:r w:rsidRPr="00460791">
              <w:rPr>
                <w:sz w:val="22"/>
                <w:szCs w:val="22"/>
              </w:rPr>
              <w:t xml:space="preserve">Доля специалистов, работающих в сфере молодежной политики, принявших участие в мероприятиях </w:t>
            </w:r>
            <w:r w:rsidRPr="00460791">
              <w:rPr>
                <w:sz w:val="22"/>
                <w:szCs w:val="22"/>
              </w:rPr>
              <w:lastRenderedPageBreak/>
              <w:t>по обучению, переобучению, повышению квалификации и обмену опытом, к общему числу специалистов, занятых в сфере работы с молодежью</w:t>
            </w:r>
          </w:p>
        </w:tc>
        <w:tc>
          <w:tcPr>
            <w:tcW w:w="11106" w:type="dxa"/>
            <w:gridSpan w:val="7"/>
            <w:shd w:val="clear" w:color="auto" w:fill="auto"/>
            <w:vAlign w:val="center"/>
            <w:hideMark/>
          </w:tcPr>
          <w:p w:rsidR="00A85784" w:rsidRPr="00460791" w:rsidRDefault="00A85784" w:rsidP="00F43022">
            <w:r w:rsidRPr="00460791">
              <w:rPr>
                <w:sz w:val="22"/>
                <w:szCs w:val="22"/>
              </w:rPr>
              <w:lastRenderedPageBreak/>
              <w:t xml:space="preserve">Y = </w:t>
            </w:r>
            <w:proofErr w:type="spellStart"/>
            <w:r w:rsidRPr="00460791">
              <w:rPr>
                <w:sz w:val="22"/>
                <w:szCs w:val="22"/>
              </w:rPr>
              <w:t>Hвкс</w:t>
            </w:r>
            <w:proofErr w:type="spellEnd"/>
            <w:r w:rsidRPr="00460791">
              <w:rPr>
                <w:sz w:val="22"/>
                <w:szCs w:val="22"/>
              </w:rPr>
              <w:t xml:space="preserve"> / </w:t>
            </w:r>
            <w:proofErr w:type="spellStart"/>
            <w:r w:rsidRPr="00460791">
              <w:rPr>
                <w:sz w:val="22"/>
                <w:szCs w:val="22"/>
              </w:rPr>
              <w:t>Hспец</w:t>
            </w:r>
            <w:proofErr w:type="spellEnd"/>
            <w:r w:rsidRPr="00460791">
              <w:rPr>
                <w:sz w:val="22"/>
                <w:szCs w:val="22"/>
              </w:rPr>
              <w:t xml:space="preserve"> x 100, где:</w:t>
            </w:r>
          </w:p>
        </w:tc>
      </w:tr>
      <w:tr w:rsidR="00A85784" w:rsidRPr="00460791" w:rsidTr="00F43022">
        <w:tblPrEx>
          <w:tblCellMar>
            <w:top w:w="0" w:type="dxa"/>
            <w:left w:w="108" w:type="dxa"/>
            <w:bottom w:w="0" w:type="dxa"/>
            <w:right w:w="108" w:type="dxa"/>
          </w:tblCellMar>
        </w:tblPrEx>
        <w:trPr>
          <w:trHeight w:val="1099"/>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r w:rsidRPr="00460791">
              <w:rPr>
                <w:sz w:val="22"/>
                <w:szCs w:val="22"/>
              </w:rPr>
              <w:t>Y - доля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tc>
      </w:tr>
      <w:tr w:rsidR="00A85784" w:rsidRPr="00460791" w:rsidTr="00F43022">
        <w:tblPrEx>
          <w:tblCellMar>
            <w:top w:w="0" w:type="dxa"/>
            <w:left w:w="108" w:type="dxa"/>
            <w:bottom w:w="0" w:type="dxa"/>
            <w:right w:w="108" w:type="dxa"/>
          </w:tblCellMar>
        </w:tblPrEx>
        <w:trPr>
          <w:trHeight w:val="1099"/>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proofErr w:type="spellStart"/>
            <w:r w:rsidRPr="00460791">
              <w:rPr>
                <w:sz w:val="22"/>
                <w:szCs w:val="22"/>
              </w:rPr>
              <w:t>Hвкс</w:t>
            </w:r>
            <w:proofErr w:type="spellEnd"/>
            <w:r w:rsidRPr="00460791">
              <w:rPr>
                <w:sz w:val="22"/>
                <w:szCs w:val="22"/>
              </w:rPr>
              <w:t xml:space="preserve"> - число специалистов, работающих в сфере молодежной политики, принявших участие в мероприятиях по обучению, переобучению, повышению квалификации и обмену опытом;</w:t>
            </w:r>
          </w:p>
        </w:tc>
      </w:tr>
      <w:tr w:rsidR="00A85784" w:rsidRPr="00460791" w:rsidTr="00F43022">
        <w:tblPrEx>
          <w:tblCellMar>
            <w:top w:w="0" w:type="dxa"/>
            <w:left w:w="108" w:type="dxa"/>
            <w:bottom w:w="0" w:type="dxa"/>
            <w:right w:w="108" w:type="dxa"/>
          </w:tblCellMar>
        </w:tblPrEx>
        <w:trPr>
          <w:trHeight w:val="692"/>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proofErr w:type="spellStart"/>
            <w:r w:rsidRPr="00460791">
              <w:rPr>
                <w:sz w:val="22"/>
                <w:szCs w:val="22"/>
              </w:rPr>
              <w:t>Hспец</w:t>
            </w:r>
            <w:proofErr w:type="spellEnd"/>
            <w:r w:rsidRPr="00460791">
              <w:rPr>
                <w:sz w:val="22"/>
                <w:szCs w:val="22"/>
              </w:rPr>
              <w:t xml:space="preserve"> - общее число специалистов сферы работы с молодежью</w:t>
            </w:r>
          </w:p>
        </w:tc>
      </w:tr>
      <w:tr w:rsidR="00A85784" w:rsidRPr="00460791" w:rsidTr="00F43022">
        <w:tblPrEx>
          <w:tblCellMar>
            <w:top w:w="0" w:type="dxa"/>
            <w:left w:w="108" w:type="dxa"/>
            <w:bottom w:w="0" w:type="dxa"/>
            <w:right w:w="108" w:type="dxa"/>
          </w:tblCellMar>
        </w:tblPrEx>
        <w:trPr>
          <w:trHeight w:val="587"/>
        </w:trPr>
        <w:tc>
          <w:tcPr>
            <w:tcW w:w="568" w:type="dxa"/>
            <w:vMerge w:val="restart"/>
            <w:shd w:val="clear" w:color="auto" w:fill="auto"/>
            <w:noWrap/>
            <w:hideMark/>
          </w:tcPr>
          <w:p w:rsidR="00A85784" w:rsidRPr="00460791" w:rsidRDefault="00A85784" w:rsidP="00F43022">
            <w:pPr>
              <w:jc w:val="center"/>
            </w:pPr>
            <w:r w:rsidRPr="00460791">
              <w:rPr>
                <w:sz w:val="22"/>
                <w:szCs w:val="22"/>
              </w:rPr>
              <w:t>2.6</w:t>
            </w:r>
          </w:p>
        </w:tc>
        <w:tc>
          <w:tcPr>
            <w:tcW w:w="3636" w:type="dxa"/>
            <w:gridSpan w:val="2"/>
            <w:vMerge w:val="restart"/>
            <w:shd w:val="clear" w:color="auto" w:fill="auto"/>
            <w:hideMark/>
          </w:tcPr>
          <w:p w:rsidR="00A85784" w:rsidRPr="00460791" w:rsidRDefault="00A85784" w:rsidP="00F43022">
            <w:r w:rsidRPr="00460791">
              <w:rPr>
                <w:sz w:val="22"/>
                <w:szCs w:val="22"/>
              </w:rPr>
              <w:t>Уровень соответствия учреждений (организаций) по работе с молодежью городского округа Котельники Московской области нормативам минимального обеспечения молодежи учреждениями (организациями) по работе с молодежью по месту жительства</w:t>
            </w:r>
          </w:p>
        </w:tc>
        <w:tc>
          <w:tcPr>
            <w:tcW w:w="11106" w:type="dxa"/>
            <w:gridSpan w:val="7"/>
            <w:shd w:val="clear" w:color="auto" w:fill="auto"/>
            <w:vAlign w:val="center"/>
            <w:hideMark/>
          </w:tcPr>
          <w:p w:rsidR="00A85784" w:rsidRPr="00460791" w:rsidRDefault="00A85784" w:rsidP="00F43022">
            <w:r w:rsidRPr="00460791">
              <w:rPr>
                <w:sz w:val="22"/>
                <w:szCs w:val="22"/>
              </w:rPr>
              <w:t>УС = СП / НП х 100, где:</w:t>
            </w:r>
          </w:p>
        </w:tc>
      </w:tr>
      <w:tr w:rsidR="00A85784" w:rsidRPr="00460791" w:rsidTr="00F43022">
        <w:tblPrEx>
          <w:tblCellMar>
            <w:top w:w="0" w:type="dxa"/>
            <w:left w:w="108" w:type="dxa"/>
            <w:bottom w:w="0" w:type="dxa"/>
            <w:right w:w="108" w:type="dxa"/>
          </w:tblCellMar>
        </w:tblPrEx>
        <w:trPr>
          <w:trHeight w:val="812"/>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r w:rsidRPr="00460791">
              <w:rPr>
                <w:sz w:val="22"/>
                <w:szCs w:val="22"/>
              </w:rPr>
              <w:t>УС - Уровень соответствия учреждений (организаций) по работе с молодежью муниципального образования нормативам минимального обеспечения молодежи учреждениями (организациями) по работе с молодежью по месту жительства (процент);</w:t>
            </w:r>
          </w:p>
        </w:tc>
      </w:tr>
      <w:tr w:rsidR="00A85784" w:rsidRPr="00460791" w:rsidTr="00F43022">
        <w:tblPrEx>
          <w:tblCellMar>
            <w:top w:w="0" w:type="dxa"/>
            <w:left w:w="108" w:type="dxa"/>
            <w:bottom w:w="0" w:type="dxa"/>
            <w:right w:w="108" w:type="dxa"/>
          </w:tblCellMar>
        </w:tblPrEx>
        <w:trPr>
          <w:trHeight w:val="699"/>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r w:rsidRPr="00460791">
              <w:rPr>
                <w:sz w:val="22"/>
                <w:szCs w:val="22"/>
              </w:rPr>
              <w:t>СП – Совокупная площадь учреждений (организаций) по работе с молодежью в городском округе Котельники  Московской области (м</w:t>
            </w:r>
            <w:proofErr w:type="gramStart"/>
            <w:r w:rsidRPr="00460791">
              <w:rPr>
                <w:sz w:val="22"/>
                <w:szCs w:val="22"/>
              </w:rPr>
              <w:t>2</w:t>
            </w:r>
            <w:proofErr w:type="gramEnd"/>
            <w:r w:rsidRPr="00460791">
              <w:rPr>
                <w:sz w:val="22"/>
                <w:szCs w:val="22"/>
              </w:rPr>
              <w:t>);</w:t>
            </w:r>
          </w:p>
        </w:tc>
      </w:tr>
      <w:tr w:rsidR="00A85784" w:rsidRPr="00460791" w:rsidTr="00F43022">
        <w:tblPrEx>
          <w:tblCellMar>
            <w:top w:w="0" w:type="dxa"/>
            <w:left w:w="108" w:type="dxa"/>
            <w:bottom w:w="0" w:type="dxa"/>
            <w:right w:w="108" w:type="dxa"/>
          </w:tblCellMar>
        </w:tblPrEx>
        <w:trPr>
          <w:trHeight w:val="896"/>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r w:rsidRPr="00460791">
              <w:rPr>
                <w:sz w:val="22"/>
                <w:szCs w:val="22"/>
              </w:rPr>
              <w:t xml:space="preserve">НП - Необходимая совокупная площадь учреждений (организаций) по работе с молодежью, согласно нормативам минимального обеспечения молодежи учреждениями (организациями) по работе с молодежью по месту жительства, Где </w:t>
            </w:r>
          </w:p>
        </w:tc>
      </w:tr>
      <w:tr w:rsidR="00A85784" w:rsidRPr="00411A55" w:rsidTr="00F43022">
        <w:tblPrEx>
          <w:tblCellMar>
            <w:top w:w="0" w:type="dxa"/>
            <w:left w:w="108" w:type="dxa"/>
            <w:bottom w:w="0" w:type="dxa"/>
            <w:right w:w="108" w:type="dxa"/>
          </w:tblCellMar>
        </w:tblPrEx>
        <w:trPr>
          <w:trHeight w:val="647"/>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pPr>
              <w:rPr>
                <w:lang w:val="en-US"/>
              </w:rPr>
            </w:pPr>
            <w:r w:rsidRPr="00460791">
              <w:rPr>
                <w:sz w:val="22"/>
                <w:szCs w:val="22"/>
              </w:rPr>
              <w:t>НП</w:t>
            </w:r>
            <w:r w:rsidRPr="00460791">
              <w:rPr>
                <w:sz w:val="22"/>
                <w:szCs w:val="22"/>
                <w:lang w:val="en-US"/>
              </w:rPr>
              <w:t xml:space="preserve">=N x S min x </w:t>
            </w:r>
            <w:proofErr w:type="spellStart"/>
            <w:r w:rsidRPr="00460791">
              <w:rPr>
                <w:sz w:val="22"/>
                <w:szCs w:val="22"/>
                <w:lang w:val="en-US"/>
              </w:rPr>
              <w:t>Nmin</w:t>
            </w:r>
            <w:proofErr w:type="spellEnd"/>
            <w:r w:rsidRPr="00460791">
              <w:rPr>
                <w:sz w:val="22"/>
                <w:szCs w:val="22"/>
                <w:lang w:val="en-US"/>
              </w:rPr>
              <w:t xml:space="preserve"> </w:t>
            </w:r>
            <w:r w:rsidRPr="00460791">
              <w:rPr>
                <w:sz w:val="22"/>
                <w:szCs w:val="22"/>
              </w:rPr>
              <w:t>х</w:t>
            </w:r>
            <w:r w:rsidRPr="00460791">
              <w:rPr>
                <w:sz w:val="22"/>
                <w:szCs w:val="22"/>
                <w:lang w:val="en-US"/>
              </w:rPr>
              <w:t xml:space="preserve"> K, </w:t>
            </w:r>
            <w:r w:rsidRPr="00460791">
              <w:rPr>
                <w:sz w:val="22"/>
                <w:szCs w:val="22"/>
              </w:rPr>
              <w:t>где</w:t>
            </w:r>
            <w:r w:rsidRPr="00460791">
              <w:rPr>
                <w:sz w:val="22"/>
                <w:szCs w:val="22"/>
                <w:lang w:val="en-US"/>
              </w:rPr>
              <w:t>:</w:t>
            </w:r>
          </w:p>
        </w:tc>
      </w:tr>
      <w:tr w:rsidR="00A85784" w:rsidRPr="00460791" w:rsidTr="00F43022">
        <w:tblPrEx>
          <w:tblCellMar>
            <w:top w:w="0" w:type="dxa"/>
            <w:left w:w="108" w:type="dxa"/>
            <w:bottom w:w="0" w:type="dxa"/>
            <w:right w:w="108" w:type="dxa"/>
          </w:tblCellMar>
        </w:tblPrEx>
        <w:trPr>
          <w:trHeight w:val="543"/>
        </w:trPr>
        <w:tc>
          <w:tcPr>
            <w:tcW w:w="568" w:type="dxa"/>
            <w:vMerge/>
            <w:shd w:val="clear" w:color="auto" w:fill="auto"/>
            <w:vAlign w:val="center"/>
            <w:hideMark/>
          </w:tcPr>
          <w:p w:rsidR="00A85784" w:rsidRPr="00460791" w:rsidRDefault="00A85784" w:rsidP="00F43022">
            <w:pPr>
              <w:rPr>
                <w:lang w:val="en-US"/>
              </w:rPr>
            </w:pPr>
          </w:p>
        </w:tc>
        <w:tc>
          <w:tcPr>
            <w:tcW w:w="3636" w:type="dxa"/>
            <w:gridSpan w:val="2"/>
            <w:vMerge/>
            <w:shd w:val="clear" w:color="auto" w:fill="auto"/>
            <w:vAlign w:val="center"/>
            <w:hideMark/>
          </w:tcPr>
          <w:p w:rsidR="00A85784" w:rsidRPr="00460791" w:rsidRDefault="00A85784" w:rsidP="00F43022">
            <w:pPr>
              <w:rPr>
                <w:lang w:val="en-US"/>
              </w:rPr>
            </w:pPr>
          </w:p>
        </w:tc>
        <w:tc>
          <w:tcPr>
            <w:tcW w:w="11106" w:type="dxa"/>
            <w:gridSpan w:val="7"/>
            <w:shd w:val="clear" w:color="auto" w:fill="auto"/>
            <w:hideMark/>
          </w:tcPr>
          <w:p w:rsidR="00A85784" w:rsidRPr="00460791" w:rsidRDefault="00A85784" w:rsidP="00F43022">
            <w:r w:rsidRPr="00460791">
              <w:rPr>
                <w:sz w:val="22"/>
                <w:szCs w:val="22"/>
                <w:lang w:val="en-US"/>
              </w:rPr>
              <w:t>N</w:t>
            </w:r>
            <w:r w:rsidRPr="00460791">
              <w:rPr>
                <w:sz w:val="22"/>
                <w:szCs w:val="22"/>
              </w:rPr>
              <w:t xml:space="preserve"> - число молодых жителей (в возрасте от 14 до 30 лет), проживающих в городском округе Котельники Московской области (тысяч человек);</w:t>
            </w:r>
          </w:p>
        </w:tc>
      </w:tr>
      <w:tr w:rsidR="00A85784" w:rsidRPr="00460791" w:rsidTr="00F43022">
        <w:tblPrEx>
          <w:tblCellMar>
            <w:top w:w="0" w:type="dxa"/>
            <w:left w:w="108" w:type="dxa"/>
            <w:bottom w:w="0" w:type="dxa"/>
            <w:right w:w="108" w:type="dxa"/>
          </w:tblCellMar>
        </w:tblPrEx>
        <w:trPr>
          <w:trHeight w:val="833"/>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r w:rsidRPr="00460791">
              <w:rPr>
                <w:sz w:val="22"/>
                <w:szCs w:val="22"/>
              </w:rPr>
              <w:t xml:space="preserve">S </w:t>
            </w:r>
            <w:proofErr w:type="spellStart"/>
            <w:r w:rsidRPr="00460791">
              <w:rPr>
                <w:sz w:val="22"/>
                <w:szCs w:val="22"/>
              </w:rPr>
              <w:t>min</w:t>
            </w:r>
            <w:proofErr w:type="spellEnd"/>
            <w:r w:rsidRPr="00460791">
              <w:rPr>
                <w:sz w:val="22"/>
                <w:szCs w:val="22"/>
              </w:rPr>
              <w:t xml:space="preserve"> – минимальная площадь (</w:t>
            </w:r>
            <w:proofErr w:type="spellStart"/>
            <w:r w:rsidRPr="00460791">
              <w:rPr>
                <w:sz w:val="22"/>
                <w:szCs w:val="22"/>
              </w:rPr>
              <w:t>кв.м</w:t>
            </w:r>
            <w:proofErr w:type="spellEnd"/>
            <w:r w:rsidRPr="00460791">
              <w:rPr>
                <w:sz w:val="22"/>
                <w:szCs w:val="22"/>
              </w:rPr>
              <w:t xml:space="preserve">.), необходимая для организации работы с одним молодым жителем в форме клубных, групповых занятий, секций (принимается за 3,5 </w:t>
            </w:r>
            <w:proofErr w:type="spellStart"/>
            <w:r w:rsidRPr="00460791">
              <w:rPr>
                <w:sz w:val="22"/>
                <w:szCs w:val="22"/>
              </w:rPr>
              <w:t>кв.м</w:t>
            </w:r>
            <w:proofErr w:type="spellEnd"/>
            <w:r w:rsidRPr="00460791">
              <w:rPr>
                <w:sz w:val="22"/>
                <w:szCs w:val="22"/>
              </w:rPr>
              <w:t>.)</w:t>
            </w:r>
          </w:p>
        </w:tc>
      </w:tr>
      <w:tr w:rsidR="00A85784" w:rsidRPr="00460791" w:rsidTr="00F43022">
        <w:tblPrEx>
          <w:tblCellMar>
            <w:top w:w="0" w:type="dxa"/>
            <w:left w:w="108" w:type="dxa"/>
            <w:bottom w:w="0" w:type="dxa"/>
            <w:right w:w="108" w:type="dxa"/>
          </w:tblCellMar>
        </w:tblPrEx>
        <w:trPr>
          <w:trHeight w:val="1002"/>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proofErr w:type="spellStart"/>
            <w:r w:rsidRPr="00460791">
              <w:rPr>
                <w:sz w:val="22"/>
                <w:szCs w:val="22"/>
              </w:rPr>
              <w:t>Nmin</w:t>
            </w:r>
            <w:proofErr w:type="spellEnd"/>
            <w:r w:rsidRPr="00460791">
              <w:rPr>
                <w:sz w:val="22"/>
                <w:szCs w:val="22"/>
              </w:rPr>
              <w:t xml:space="preserve"> - минимальное число молодых  жителей, одновременно получающих услуги в форме групповых клубных, кружковых занятий, секций на базе учреждения по работе с молодежью минимальной площади. Принимается равным 30 человекам;</w:t>
            </w:r>
          </w:p>
        </w:tc>
      </w:tr>
      <w:tr w:rsidR="00A85784" w:rsidRPr="00460791" w:rsidTr="00F43022">
        <w:tblPrEx>
          <w:tblCellMar>
            <w:top w:w="0" w:type="dxa"/>
            <w:left w:w="108" w:type="dxa"/>
            <w:bottom w:w="0" w:type="dxa"/>
            <w:right w:w="108" w:type="dxa"/>
          </w:tblCellMar>
        </w:tblPrEx>
        <w:trPr>
          <w:trHeight w:val="848"/>
        </w:trPr>
        <w:tc>
          <w:tcPr>
            <w:tcW w:w="568" w:type="dxa"/>
            <w:vMerge/>
            <w:shd w:val="clear" w:color="auto" w:fill="auto"/>
            <w:vAlign w:val="center"/>
            <w:hideMark/>
          </w:tcPr>
          <w:p w:rsidR="00A85784" w:rsidRPr="00460791" w:rsidRDefault="00A85784" w:rsidP="00F43022"/>
        </w:tc>
        <w:tc>
          <w:tcPr>
            <w:tcW w:w="3636" w:type="dxa"/>
            <w:gridSpan w:val="2"/>
            <w:vMerge/>
            <w:shd w:val="clear" w:color="auto" w:fill="auto"/>
            <w:vAlign w:val="center"/>
            <w:hideMark/>
          </w:tcPr>
          <w:p w:rsidR="00A85784" w:rsidRPr="00460791" w:rsidRDefault="00A85784" w:rsidP="00F43022"/>
        </w:tc>
        <w:tc>
          <w:tcPr>
            <w:tcW w:w="11106" w:type="dxa"/>
            <w:gridSpan w:val="7"/>
            <w:shd w:val="clear" w:color="auto" w:fill="auto"/>
            <w:vAlign w:val="center"/>
            <w:hideMark/>
          </w:tcPr>
          <w:p w:rsidR="00A85784" w:rsidRPr="00460791" w:rsidRDefault="00A85784" w:rsidP="00F43022">
            <w:r w:rsidRPr="00460791">
              <w:rPr>
                <w:sz w:val="22"/>
                <w:szCs w:val="22"/>
              </w:rPr>
              <w:t>K - поправочный коэффициент, отражающий возможность расширения охвата молодежи учреждениями по работе с молодежью, в местах компактного проживания  населения</w:t>
            </w:r>
            <w:proofErr w:type="gramStart"/>
            <w:r w:rsidRPr="00460791">
              <w:rPr>
                <w:sz w:val="22"/>
                <w:szCs w:val="22"/>
              </w:rPr>
              <w:t>.</w:t>
            </w:r>
            <w:proofErr w:type="gramEnd"/>
            <w:r w:rsidRPr="00460791">
              <w:rPr>
                <w:sz w:val="22"/>
                <w:szCs w:val="22"/>
              </w:rPr>
              <w:t xml:space="preserve"> (</w:t>
            </w:r>
            <w:proofErr w:type="gramStart"/>
            <w:r w:rsidRPr="00460791">
              <w:rPr>
                <w:sz w:val="22"/>
                <w:szCs w:val="22"/>
              </w:rPr>
              <w:t>о</w:t>
            </w:r>
            <w:proofErr w:type="gramEnd"/>
            <w:r w:rsidRPr="00460791">
              <w:rPr>
                <w:sz w:val="22"/>
                <w:szCs w:val="22"/>
              </w:rPr>
              <w:t>т 10 до 20 тыс. жителей он принимается равным 0,8)</w:t>
            </w:r>
          </w:p>
        </w:tc>
      </w:tr>
      <w:tr w:rsidR="00A85784" w:rsidRPr="00460791" w:rsidTr="00F43022">
        <w:tblPrEx>
          <w:tblCellMar>
            <w:top w:w="0" w:type="dxa"/>
            <w:left w:w="108" w:type="dxa"/>
            <w:bottom w:w="0" w:type="dxa"/>
            <w:right w:w="108" w:type="dxa"/>
          </w:tblCellMar>
        </w:tblPrEx>
        <w:trPr>
          <w:trHeight w:val="511"/>
        </w:trPr>
        <w:tc>
          <w:tcPr>
            <w:tcW w:w="568" w:type="dxa"/>
            <w:vMerge w:val="restart"/>
            <w:shd w:val="clear" w:color="auto" w:fill="auto"/>
            <w:vAlign w:val="center"/>
          </w:tcPr>
          <w:p w:rsidR="00A85784" w:rsidRPr="00460791" w:rsidRDefault="00A85784" w:rsidP="00F43022">
            <w:r w:rsidRPr="00460791">
              <w:lastRenderedPageBreak/>
              <w:t>2.7</w:t>
            </w:r>
          </w:p>
        </w:tc>
        <w:tc>
          <w:tcPr>
            <w:tcW w:w="3636" w:type="dxa"/>
            <w:gridSpan w:val="2"/>
            <w:vMerge w:val="restart"/>
            <w:shd w:val="clear" w:color="auto" w:fill="auto"/>
            <w:vAlign w:val="center"/>
          </w:tcPr>
          <w:p w:rsidR="00A85784" w:rsidRPr="00460791" w:rsidRDefault="00A85784" w:rsidP="00F43022">
            <w:r w:rsidRPr="00460791">
              <w:t>Уровень соответствия необходимой площади, согласно расчету и полезной площади, в соответствии с фактическими документами</w:t>
            </w:r>
          </w:p>
          <w:p w:rsidR="00A85784" w:rsidRPr="00460791" w:rsidRDefault="00A85784" w:rsidP="00F43022"/>
        </w:tc>
        <w:tc>
          <w:tcPr>
            <w:tcW w:w="11106" w:type="dxa"/>
            <w:gridSpan w:val="7"/>
            <w:shd w:val="clear" w:color="auto" w:fill="auto"/>
            <w:vAlign w:val="center"/>
          </w:tcPr>
          <w:p w:rsidR="00A85784" w:rsidRPr="00460791" w:rsidRDefault="00A85784" w:rsidP="00F43022">
            <w:pPr>
              <w:rPr>
                <w:sz w:val="22"/>
                <w:szCs w:val="22"/>
              </w:rPr>
            </w:pPr>
            <w:r w:rsidRPr="00460791">
              <w:rPr>
                <w:sz w:val="22"/>
                <w:szCs w:val="22"/>
              </w:rPr>
              <w:t>Соотношение необходимой площади и фактической от 0 до 24% - 0 до 10 баллов</w:t>
            </w:r>
          </w:p>
        </w:tc>
      </w:tr>
      <w:tr w:rsidR="00A85784" w:rsidRPr="00460791" w:rsidTr="00F43022">
        <w:tblPrEx>
          <w:tblCellMar>
            <w:top w:w="0" w:type="dxa"/>
            <w:left w:w="108" w:type="dxa"/>
            <w:bottom w:w="0" w:type="dxa"/>
            <w:right w:w="108" w:type="dxa"/>
          </w:tblCellMar>
        </w:tblPrEx>
        <w:trPr>
          <w:trHeight w:val="551"/>
        </w:trPr>
        <w:tc>
          <w:tcPr>
            <w:tcW w:w="568" w:type="dxa"/>
            <w:vMerge/>
            <w:shd w:val="clear" w:color="auto" w:fill="auto"/>
            <w:vAlign w:val="center"/>
          </w:tcPr>
          <w:p w:rsidR="00A85784" w:rsidRPr="00460791" w:rsidRDefault="00A85784" w:rsidP="00F43022"/>
        </w:tc>
        <w:tc>
          <w:tcPr>
            <w:tcW w:w="3636" w:type="dxa"/>
            <w:gridSpan w:val="2"/>
            <w:vMerge/>
            <w:shd w:val="clear" w:color="auto" w:fill="auto"/>
            <w:vAlign w:val="center"/>
          </w:tcPr>
          <w:p w:rsidR="00A85784" w:rsidRPr="00460791" w:rsidRDefault="00A85784" w:rsidP="00F43022"/>
        </w:tc>
        <w:tc>
          <w:tcPr>
            <w:tcW w:w="11106" w:type="dxa"/>
            <w:gridSpan w:val="7"/>
            <w:shd w:val="clear" w:color="auto" w:fill="auto"/>
            <w:vAlign w:val="center"/>
          </w:tcPr>
          <w:p w:rsidR="00A85784" w:rsidRPr="00460791" w:rsidRDefault="00A85784" w:rsidP="00F43022">
            <w:pPr>
              <w:rPr>
                <w:sz w:val="22"/>
                <w:szCs w:val="22"/>
              </w:rPr>
            </w:pPr>
            <w:r w:rsidRPr="00460791">
              <w:rPr>
                <w:sz w:val="22"/>
                <w:szCs w:val="22"/>
              </w:rPr>
              <w:t>Соотношение необходимой площади и фактической от 25 до 49% - 11 до 20 баллов</w:t>
            </w:r>
          </w:p>
        </w:tc>
      </w:tr>
      <w:tr w:rsidR="00A85784" w:rsidRPr="00460791" w:rsidTr="00F43022">
        <w:tblPrEx>
          <w:tblCellMar>
            <w:top w:w="0" w:type="dxa"/>
            <w:left w:w="108" w:type="dxa"/>
            <w:bottom w:w="0" w:type="dxa"/>
            <w:right w:w="108" w:type="dxa"/>
          </w:tblCellMar>
        </w:tblPrEx>
        <w:trPr>
          <w:trHeight w:val="545"/>
        </w:trPr>
        <w:tc>
          <w:tcPr>
            <w:tcW w:w="568" w:type="dxa"/>
            <w:vMerge/>
            <w:shd w:val="clear" w:color="auto" w:fill="auto"/>
            <w:vAlign w:val="center"/>
          </w:tcPr>
          <w:p w:rsidR="00A85784" w:rsidRPr="00460791" w:rsidRDefault="00A85784" w:rsidP="00F43022"/>
        </w:tc>
        <w:tc>
          <w:tcPr>
            <w:tcW w:w="3636" w:type="dxa"/>
            <w:gridSpan w:val="2"/>
            <w:vMerge/>
            <w:shd w:val="clear" w:color="auto" w:fill="auto"/>
            <w:vAlign w:val="center"/>
          </w:tcPr>
          <w:p w:rsidR="00A85784" w:rsidRPr="00460791" w:rsidRDefault="00A85784" w:rsidP="00F43022"/>
        </w:tc>
        <w:tc>
          <w:tcPr>
            <w:tcW w:w="11106" w:type="dxa"/>
            <w:gridSpan w:val="7"/>
            <w:shd w:val="clear" w:color="auto" w:fill="auto"/>
            <w:vAlign w:val="center"/>
          </w:tcPr>
          <w:p w:rsidR="00A85784" w:rsidRPr="00460791" w:rsidRDefault="00A85784" w:rsidP="00F43022">
            <w:pPr>
              <w:rPr>
                <w:sz w:val="22"/>
                <w:szCs w:val="22"/>
              </w:rPr>
            </w:pPr>
            <w:r w:rsidRPr="00460791">
              <w:rPr>
                <w:sz w:val="22"/>
                <w:szCs w:val="22"/>
              </w:rPr>
              <w:t>Соотношение необходимой площади и фактической от 50 до 74% - 21 до 30 баллов</w:t>
            </w:r>
          </w:p>
        </w:tc>
      </w:tr>
      <w:tr w:rsidR="00A85784" w:rsidRPr="00460791" w:rsidTr="00F43022">
        <w:tblPrEx>
          <w:tblCellMar>
            <w:top w:w="0" w:type="dxa"/>
            <w:left w:w="108" w:type="dxa"/>
            <w:bottom w:w="0" w:type="dxa"/>
            <w:right w:w="108" w:type="dxa"/>
          </w:tblCellMar>
        </w:tblPrEx>
        <w:trPr>
          <w:trHeight w:val="563"/>
        </w:trPr>
        <w:tc>
          <w:tcPr>
            <w:tcW w:w="568" w:type="dxa"/>
            <w:vMerge/>
            <w:shd w:val="clear" w:color="auto" w:fill="auto"/>
            <w:vAlign w:val="center"/>
          </w:tcPr>
          <w:p w:rsidR="00A85784" w:rsidRPr="00460791" w:rsidRDefault="00A85784" w:rsidP="00F43022"/>
        </w:tc>
        <w:tc>
          <w:tcPr>
            <w:tcW w:w="3636" w:type="dxa"/>
            <w:gridSpan w:val="2"/>
            <w:vMerge/>
            <w:shd w:val="clear" w:color="auto" w:fill="auto"/>
            <w:vAlign w:val="center"/>
          </w:tcPr>
          <w:p w:rsidR="00A85784" w:rsidRPr="00460791" w:rsidRDefault="00A85784" w:rsidP="00F43022"/>
        </w:tc>
        <w:tc>
          <w:tcPr>
            <w:tcW w:w="11106" w:type="dxa"/>
            <w:gridSpan w:val="7"/>
            <w:shd w:val="clear" w:color="auto" w:fill="auto"/>
            <w:vAlign w:val="center"/>
          </w:tcPr>
          <w:p w:rsidR="00A85784" w:rsidRPr="00460791" w:rsidRDefault="00A85784" w:rsidP="00F43022">
            <w:pPr>
              <w:rPr>
                <w:sz w:val="22"/>
                <w:szCs w:val="22"/>
              </w:rPr>
            </w:pPr>
            <w:r w:rsidRPr="00460791">
              <w:rPr>
                <w:sz w:val="22"/>
                <w:szCs w:val="22"/>
              </w:rPr>
              <w:t>Соотношение необходимой площади и фактической от 75% до 100% - 31 до 40 баллов</w:t>
            </w:r>
          </w:p>
        </w:tc>
      </w:tr>
      <w:tr w:rsidR="00A85784" w:rsidRPr="00460791" w:rsidTr="00F43022">
        <w:tblPrEx>
          <w:tblCellMar>
            <w:top w:w="0" w:type="dxa"/>
            <w:left w:w="108" w:type="dxa"/>
            <w:bottom w:w="0" w:type="dxa"/>
            <w:right w:w="108" w:type="dxa"/>
          </w:tblCellMar>
        </w:tblPrEx>
        <w:trPr>
          <w:trHeight w:val="563"/>
        </w:trPr>
        <w:tc>
          <w:tcPr>
            <w:tcW w:w="568" w:type="dxa"/>
            <w:vMerge w:val="restart"/>
            <w:shd w:val="clear" w:color="auto" w:fill="auto"/>
            <w:vAlign w:val="center"/>
          </w:tcPr>
          <w:p w:rsidR="00A85784" w:rsidRPr="00460791" w:rsidRDefault="00A85784" w:rsidP="00F43022">
            <w:r w:rsidRPr="00460791">
              <w:t>2.8</w:t>
            </w:r>
          </w:p>
        </w:tc>
        <w:tc>
          <w:tcPr>
            <w:tcW w:w="3636" w:type="dxa"/>
            <w:gridSpan w:val="2"/>
            <w:vMerge w:val="restart"/>
            <w:shd w:val="clear" w:color="auto" w:fill="auto"/>
            <w:vAlign w:val="center"/>
          </w:tcPr>
          <w:p w:rsidR="00A85784" w:rsidRPr="00460791" w:rsidRDefault="00A85784" w:rsidP="00F43022">
            <w:r w:rsidRPr="00460791">
              <w:t xml:space="preserve">Уровень обеспеченности Молодежных </w:t>
            </w:r>
            <w:proofErr w:type="spellStart"/>
            <w:r w:rsidRPr="00460791">
              <w:t>медиацентров</w:t>
            </w:r>
            <w:proofErr w:type="spellEnd"/>
          </w:p>
        </w:tc>
        <w:tc>
          <w:tcPr>
            <w:tcW w:w="3876" w:type="dxa"/>
            <w:gridSpan w:val="2"/>
            <w:shd w:val="clear" w:color="auto" w:fill="auto"/>
            <w:vAlign w:val="center"/>
          </w:tcPr>
          <w:p w:rsidR="00A85784" w:rsidRPr="00460791" w:rsidRDefault="00A85784" w:rsidP="00F43022">
            <w:pPr>
              <w:rPr>
                <w:sz w:val="22"/>
                <w:szCs w:val="22"/>
              </w:rPr>
            </w:pPr>
            <w:r w:rsidRPr="00460791">
              <w:rPr>
                <w:sz w:val="22"/>
                <w:szCs w:val="22"/>
              </w:rPr>
              <w:t xml:space="preserve">Наличие площади для работы Молодежных </w:t>
            </w:r>
            <w:proofErr w:type="spellStart"/>
            <w:r w:rsidRPr="00460791">
              <w:rPr>
                <w:sz w:val="22"/>
                <w:szCs w:val="22"/>
              </w:rPr>
              <w:t>медиацентров</w:t>
            </w:r>
            <w:proofErr w:type="spellEnd"/>
          </w:p>
        </w:tc>
        <w:tc>
          <w:tcPr>
            <w:tcW w:w="3686" w:type="dxa"/>
            <w:gridSpan w:val="4"/>
            <w:shd w:val="clear" w:color="auto" w:fill="auto"/>
            <w:vAlign w:val="center"/>
          </w:tcPr>
          <w:p w:rsidR="00A85784" w:rsidRPr="00460791" w:rsidRDefault="00A85784" w:rsidP="00F43022">
            <w:pPr>
              <w:rPr>
                <w:sz w:val="22"/>
                <w:szCs w:val="22"/>
              </w:rPr>
            </w:pPr>
            <w:r w:rsidRPr="00460791">
              <w:rPr>
                <w:sz w:val="22"/>
                <w:szCs w:val="22"/>
              </w:rPr>
              <w:t>- площадь в наличии - 10 баллов</w:t>
            </w:r>
            <w:r w:rsidRPr="00460791">
              <w:rPr>
                <w:sz w:val="22"/>
                <w:szCs w:val="22"/>
              </w:rPr>
              <w:br/>
              <w:t>- площадь в наличии отсутствует - 0 баллов</w:t>
            </w:r>
          </w:p>
        </w:tc>
        <w:tc>
          <w:tcPr>
            <w:tcW w:w="3544" w:type="dxa"/>
            <w:shd w:val="clear" w:color="auto" w:fill="auto"/>
            <w:vAlign w:val="center"/>
          </w:tcPr>
          <w:p w:rsidR="00A85784" w:rsidRPr="00460791" w:rsidRDefault="00A85784" w:rsidP="00F43022">
            <w:pPr>
              <w:rPr>
                <w:sz w:val="22"/>
                <w:szCs w:val="22"/>
              </w:rPr>
            </w:pPr>
            <w:r w:rsidRPr="00460791">
              <w:rPr>
                <w:sz w:val="22"/>
                <w:szCs w:val="22"/>
              </w:rPr>
              <w:t>минимальное количество площади на 1 человека - 4,5 м^2</w:t>
            </w:r>
          </w:p>
        </w:tc>
      </w:tr>
      <w:tr w:rsidR="00A85784" w:rsidRPr="00460791" w:rsidTr="00F43022">
        <w:tblPrEx>
          <w:tblCellMar>
            <w:top w:w="0" w:type="dxa"/>
            <w:left w:w="108" w:type="dxa"/>
            <w:bottom w:w="0" w:type="dxa"/>
            <w:right w:w="108" w:type="dxa"/>
          </w:tblCellMar>
        </w:tblPrEx>
        <w:trPr>
          <w:trHeight w:val="563"/>
        </w:trPr>
        <w:tc>
          <w:tcPr>
            <w:tcW w:w="568" w:type="dxa"/>
            <w:vMerge/>
            <w:shd w:val="clear" w:color="auto" w:fill="auto"/>
            <w:vAlign w:val="center"/>
          </w:tcPr>
          <w:p w:rsidR="00A85784" w:rsidRPr="00460791" w:rsidRDefault="00A85784" w:rsidP="00F43022"/>
        </w:tc>
        <w:tc>
          <w:tcPr>
            <w:tcW w:w="3636" w:type="dxa"/>
            <w:gridSpan w:val="2"/>
            <w:vMerge/>
            <w:shd w:val="clear" w:color="auto" w:fill="auto"/>
            <w:vAlign w:val="center"/>
          </w:tcPr>
          <w:p w:rsidR="00A85784" w:rsidRPr="00460791" w:rsidRDefault="00A85784" w:rsidP="00F43022"/>
        </w:tc>
        <w:tc>
          <w:tcPr>
            <w:tcW w:w="3876" w:type="dxa"/>
            <w:gridSpan w:val="2"/>
            <w:shd w:val="clear" w:color="auto" w:fill="auto"/>
            <w:vAlign w:val="center"/>
          </w:tcPr>
          <w:p w:rsidR="00A85784" w:rsidRPr="00460791" w:rsidRDefault="00A85784" w:rsidP="00F43022">
            <w:pPr>
              <w:rPr>
                <w:sz w:val="22"/>
                <w:szCs w:val="22"/>
              </w:rPr>
            </w:pPr>
            <w:r w:rsidRPr="00460791">
              <w:rPr>
                <w:sz w:val="22"/>
                <w:szCs w:val="22"/>
              </w:rPr>
              <w:t xml:space="preserve">Численность участников Молодежных </w:t>
            </w:r>
            <w:proofErr w:type="spellStart"/>
            <w:r w:rsidRPr="00460791">
              <w:rPr>
                <w:sz w:val="22"/>
                <w:szCs w:val="22"/>
              </w:rPr>
              <w:t>медиацентров</w:t>
            </w:r>
            <w:proofErr w:type="spellEnd"/>
          </w:p>
        </w:tc>
        <w:tc>
          <w:tcPr>
            <w:tcW w:w="3686" w:type="dxa"/>
            <w:gridSpan w:val="4"/>
            <w:shd w:val="clear" w:color="auto" w:fill="auto"/>
            <w:vAlign w:val="center"/>
          </w:tcPr>
          <w:p w:rsidR="00A85784" w:rsidRPr="00460791" w:rsidRDefault="00A85784" w:rsidP="00F43022">
            <w:pPr>
              <w:rPr>
                <w:sz w:val="22"/>
                <w:szCs w:val="22"/>
              </w:rPr>
            </w:pPr>
            <w:r w:rsidRPr="00460791">
              <w:rPr>
                <w:sz w:val="22"/>
                <w:szCs w:val="22"/>
              </w:rPr>
              <w:t>- необходимая численность участников достигнута - 5 баллов</w:t>
            </w:r>
            <w:r w:rsidRPr="00460791">
              <w:rPr>
                <w:sz w:val="22"/>
                <w:szCs w:val="22"/>
              </w:rPr>
              <w:br/>
              <w:t>- необходимая численность участников не достигнута - 0 баллов</w:t>
            </w:r>
          </w:p>
        </w:tc>
        <w:tc>
          <w:tcPr>
            <w:tcW w:w="3544" w:type="dxa"/>
            <w:shd w:val="clear" w:color="auto" w:fill="auto"/>
            <w:vAlign w:val="center"/>
          </w:tcPr>
          <w:p w:rsidR="00A85784" w:rsidRPr="00460791" w:rsidRDefault="00A85784" w:rsidP="00F43022">
            <w:pPr>
              <w:rPr>
                <w:sz w:val="22"/>
                <w:szCs w:val="22"/>
              </w:rPr>
            </w:pPr>
            <w:r w:rsidRPr="00460791">
              <w:rPr>
                <w:sz w:val="22"/>
                <w:szCs w:val="22"/>
              </w:rPr>
              <w:t xml:space="preserve">Минимальное количество участников Молодежного </w:t>
            </w:r>
            <w:proofErr w:type="spellStart"/>
            <w:r w:rsidRPr="00460791">
              <w:rPr>
                <w:sz w:val="22"/>
                <w:szCs w:val="22"/>
              </w:rPr>
              <w:t>медиацентра</w:t>
            </w:r>
            <w:proofErr w:type="spellEnd"/>
            <w:r w:rsidRPr="00460791">
              <w:rPr>
                <w:sz w:val="22"/>
                <w:szCs w:val="22"/>
              </w:rPr>
              <w:t xml:space="preserve"> - 1 участник на 10 000 молодежи, проживающей на территории городского округа Котельники Московской области  </w:t>
            </w:r>
          </w:p>
        </w:tc>
      </w:tr>
      <w:tr w:rsidR="00A85784" w:rsidRPr="00460791" w:rsidTr="00F43022">
        <w:tblPrEx>
          <w:tblCellMar>
            <w:top w:w="0" w:type="dxa"/>
            <w:left w:w="108" w:type="dxa"/>
            <w:bottom w:w="0" w:type="dxa"/>
            <w:right w:w="108" w:type="dxa"/>
          </w:tblCellMar>
        </w:tblPrEx>
        <w:trPr>
          <w:trHeight w:val="563"/>
        </w:trPr>
        <w:tc>
          <w:tcPr>
            <w:tcW w:w="568" w:type="dxa"/>
            <w:vMerge/>
            <w:shd w:val="clear" w:color="auto" w:fill="auto"/>
            <w:vAlign w:val="center"/>
          </w:tcPr>
          <w:p w:rsidR="00A85784" w:rsidRPr="00460791" w:rsidRDefault="00A85784" w:rsidP="00F43022"/>
        </w:tc>
        <w:tc>
          <w:tcPr>
            <w:tcW w:w="3636" w:type="dxa"/>
            <w:gridSpan w:val="2"/>
            <w:vMerge/>
            <w:shd w:val="clear" w:color="auto" w:fill="auto"/>
            <w:vAlign w:val="center"/>
          </w:tcPr>
          <w:p w:rsidR="00A85784" w:rsidRPr="00460791" w:rsidRDefault="00A85784" w:rsidP="00F43022"/>
        </w:tc>
        <w:tc>
          <w:tcPr>
            <w:tcW w:w="3876" w:type="dxa"/>
            <w:gridSpan w:val="2"/>
            <w:shd w:val="clear" w:color="auto" w:fill="auto"/>
            <w:vAlign w:val="center"/>
          </w:tcPr>
          <w:p w:rsidR="00A85784" w:rsidRPr="00460791" w:rsidRDefault="00A85784" w:rsidP="00F43022">
            <w:pPr>
              <w:rPr>
                <w:sz w:val="22"/>
                <w:szCs w:val="22"/>
              </w:rPr>
            </w:pPr>
            <w:r w:rsidRPr="00460791">
              <w:rPr>
                <w:sz w:val="22"/>
                <w:szCs w:val="22"/>
              </w:rPr>
              <w:t xml:space="preserve">Количество подписчиков в официальном сообществе Молодежного </w:t>
            </w:r>
            <w:proofErr w:type="spellStart"/>
            <w:r w:rsidRPr="00460791">
              <w:rPr>
                <w:sz w:val="22"/>
                <w:szCs w:val="22"/>
              </w:rPr>
              <w:t>медиацентра</w:t>
            </w:r>
            <w:proofErr w:type="spellEnd"/>
            <w:r w:rsidRPr="00460791">
              <w:rPr>
                <w:sz w:val="22"/>
                <w:szCs w:val="22"/>
              </w:rPr>
              <w:t xml:space="preserve"> "</w:t>
            </w:r>
            <w:proofErr w:type="spellStart"/>
            <w:r w:rsidRPr="00460791">
              <w:rPr>
                <w:sz w:val="22"/>
                <w:szCs w:val="22"/>
              </w:rPr>
              <w:t>Вконтакте</w:t>
            </w:r>
            <w:proofErr w:type="spellEnd"/>
            <w:r w:rsidRPr="00460791">
              <w:rPr>
                <w:sz w:val="22"/>
                <w:szCs w:val="22"/>
              </w:rPr>
              <w:t>"</w:t>
            </w:r>
          </w:p>
        </w:tc>
        <w:tc>
          <w:tcPr>
            <w:tcW w:w="3686" w:type="dxa"/>
            <w:gridSpan w:val="4"/>
            <w:shd w:val="clear" w:color="auto" w:fill="auto"/>
            <w:vAlign w:val="center"/>
          </w:tcPr>
          <w:p w:rsidR="00A85784" w:rsidRPr="00460791" w:rsidRDefault="00A85784" w:rsidP="00F43022">
            <w:pPr>
              <w:rPr>
                <w:sz w:val="22"/>
                <w:szCs w:val="22"/>
              </w:rPr>
            </w:pPr>
            <w:r w:rsidRPr="00460791">
              <w:rPr>
                <w:sz w:val="22"/>
                <w:szCs w:val="22"/>
              </w:rPr>
              <w:t>-сообществе достигнуто - 5 баллов</w:t>
            </w:r>
            <w:r w:rsidRPr="00460791">
              <w:rPr>
                <w:sz w:val="22"/>
                <w:szCs w:val="22"/>
              </w:rPr>
              <w:br/>
              <w:t>-необходимое число участников в сообществе не достигнуто - 0 баллов</w:t>
            </w:r>
          </w:p>
        </w:tc>
        <w:tc>
          <w:tcPr>
            <w:tcW w:w="3544" w:type="dxa"/>
            <w:shd w:val="clear" w:color="auto" w:fill="auto"/>
            <w:vAlign w:val="center"/>
          </w:tcPr>
          <w:p w:rsidR="00A85784" w:rsidRPr="00460791" w:rsidRDefault="00A85784" w:rsidP="00F43022">
            <w:pPr>
              <w:rPr>
                <w:sz w:val="22"/>
                <w:szCs w:val="22"/>
              </w:rPr>
            </w:pPr>
            <w:r w:rsidRPr="00460791">
              <w:rPr>
                <w:sz w:val="22"/>
                <w:szCs w:val="22"/>
              </w:rPr>
              <w:t xml:space="preserve">официальное сообщество Молодежного </w:t>
            </w:r>
            <w:proofErr w:type="spellStart"/>
            <w:r w:rsidRPr="00460791">
              <w:rPr>
                <w:sz w:val="22"/>
                <w:szCs w:val="22"/>
              </w:rPr>
              <w:t>медиацентра</w:t>
            </w:r>
            <w:proofErr w:type="spellEnd"/>
            <w:r w:rsidRPr="00460791">
              <w:rPr>
                <w:sz w:val="22"/>
                <w:szCs w:val="22"/>
              </w:rPr>
              <w:t>:</w:t>
            </w:r>
            <w:r w:rsidRPr="00460791">
              <w:rPr>
                <w:sz w:val="22"/>
                <w:szCs w:val="22"/>
              </w:rPr>
              <w:br/>
              <w:t>1 квартал - 1%</w:t>
            </w:r>
            <w:r w:rsidRPr="00460791">
              <w:rPr>
                <w:sz w:val="22"/>
                <w:szCs w:val="22"/>
              </w:rPr>
              <w:br/>
              <w:t>2 квартал - 2%</w:t>
            </w:r>
            <w:r w:rsidRPr="00460791">
              <w:rPr>
                <w:sz w:val="22"/>
                <w:szCs w:val="22"/>
              </w:rPr>
              <w:br/>
              <w:t xml:space="preserve">3 квартал - 3% </w:t>
            </w:r>
            <w:r w:rsidRPr="00460791">
              <w:rPr>
                <w:sz w:val="22"/>
                <w:szCs w:val="22"/>
              </w:rPr>
              <w:br/>
              <w:t xml:space="preserve">4 квартал - 4% </w:t>
            </w:r>
            <w:r w:rsidRPr="00460791">
              <w:rPr>
                <w:sz w:val="22"/>
                <w:szCs w:val="22"/>
              </w:rPr>
              <w:br/>
              <w:t>от общего числа молодежи, проживающей на территории муниципального образования</w:t>
            </w:r>
          </w:p>
        </w:tc>
      </w:tr>
      <w:tr w:rsidR="00A85784" w:rsidRPr="00460791" w:rsidTr="00F43022">
        <w:tblPrEx>
          <w:tblCellMar>
            <w:top w:w="0" w:type="dxa"/>
            <w:left w:w="108" w:type="dxa"/>
            <w:bottom w:w="0" w:type="dxa"/>
            <w:right w:w="108" w:type="dxa"/>
          </w:tblCellMar>
        </w:tblPrEx>
        <w:trPr>
          <w:trHeight w:val="563"/>
        </w:trPr>
        <w:tc>
          <w:tcPr>
            <w:tcW w:w="568" w:type="dxa"/>
            <w:vMerge/>
            <w:shd w:val="clear" w:color="auto" w:fill="auto"/>
            <w:vAlign w:val="center"/>
          </w:tcPr>
          <w:p w:rsidR="00A85784" w:rsidRPr="00460791" w:rsidRDefault="00A85784" w:rsidP="00F43022"/>
        </w:tc>
        <w:tc>
          <w:tcPr>
            <w:tcW w:w="3636" w:type="dxa"/>
            <w:gridSpan w:val="2"/>
            <w:vMerge/>
            <w:shd w:val="clear" w:color="auto" w:fill="auto"/>
            <w:vAlign w:val="center"/>
          </w:tcPr>
          <w:p w:rsidR="00A85784" w:rsidRPr="00460791" w:rsidRDefault="00A85784" w:rsidP="00F43022"/>
        </w:tc>
        <w:tc>
          <w:tcPr>
            <w:tcW w:w="3876" w:type="dxa"/>
            <w:gridSpan w:val="2"/>
            <w:shd w:val="clear" w:color="auto" w:fill="auto"/>
            <w:vAlign w:val="center"/>
          </w:tcPr>
          <w:p w:rsidR="00A85784" w:rsidRPr="00460791" w:rsidRDefault="00A85784" w:rsidP="00F43022">
            <w:pPr>
              <w:rPr>
                <w:sz w:val="22"/>
                <w:szCs w:val="22"/>
              </w:rPr>
            </w:pPr>
            <w:r w:rsidRPr="00460791">
              <w:rPr>
                <w:sz w:val="22"/>
                <w:szCs w:val="22"/>
              </w:rPr>
              <w:t xml:space="preserve">Количество "постов" опубликованных в официальном сообществе Молодежного </w:t>
            </w:r>
            <w:proofErr w:type="spellStart"/>
            <w:r w:rsidRPr="00460791">
              <w:rPr>
                <w:sz w:val="22"/>
                <w:szCs w:val="22"/>
              </w:rPr>
              <w:t>медиацентра</w:t>
            </w:r>
            <w:proofErr w:type="spellEnd"/>
            <w:r w:rsidRPr="00460791">
              <w:rPr>
                <w:sz w:val="22"/>
                <w:szCs w:val="22"/>
              </w:rPr>
              <w:t xml:space="preserve"> "</w:t>
            </w:r>
            <w:proofErr w:type="spellStart"/>
            <w:r w:rsidRPr="00460791">
              <w:rPr>
                <w:sz w:val="22"/>
                <w:szCs w:val="22"/>
              </w:rPr>
              <w:t>Вконтакте</w:t>
            </w:r>
            <w:proofErr w:type="spellEnd"/>
            <w:r w:rsidRPr="00460791">
              <w:rPr>
                <w:sz w:val="22"/>
                <w:szCs w:val="22"/>
              </w:rPr>
              <w:t>"</w:t>
            </w:r>
          </w:p>
        </w:tc>
        <w:tc>
          <w:tcPr>
            <w:tcW w:w="3686" w:type="dxa"/>
            <w:gridSpan w:val="4"/>
            <w:shd w:val="clear" w:color="auto" w:fill="auto"/>
            <w:vAlign w:val="center"/>
          </w:tcPr>
          <w:p w:rsidR="00A85784" w:rsidRPr="00460791" w:rsidRDefault="00A85784" w:rsidP="00F43022">
            <w:pPr>
              <w:rPr>
                <w:sz w:val="22"/>
                <w:szCs w:val="22"/>
              </w:rPr>
            </w:pPr>
            <w:r w:rsidRPr="00460791">
              <w:rPr>
                <w:sz w:val="22"/>
                <w:szCs w:val="22"/>
              </w:rPr>
              <w:t>- необходимое количество "постов" опубликовано - 10 баллов</w:t>
            </w:r>
            <w:r w:rsidRPr="00460791">
              <w:rPr>
                <w:sz w:val="22"/>
                <w:szCs w:val="22"/>
              </w:rPr>
              <w:br/>
              <w:t xml:space="preserve">- необходимое количество "постов" не опубликовано - 0 баллов </w:t>
            </w:r>
          </w:p>
        </w:tc>
        <w:tc>
          <w:tcPr>
            <w:tcW w:w="3544" w:type="dxa"/>
            <w:shd w:val="clear" w:color="auto" w:fill="auto"/>
            <w:vAlign w:val="center"/>
          </w:tcPr>
          <w:p w:rsidR="00A85784" w:rsidRPr="00460791" w:rsidRDefault="00A85784" w:rsidP="00F43022">
            <w:pPr>
              <w:rPr>
                <w:sz w:val="22"/>
                <w:szCs w:val="22"/>
              </w:rPr>
            </w:pPr>
            <w:r w:rsidRPr="00460791">
              <w:rPr>
                <w:sz w:val="22"/>
                <w:szCs w:val="22"/>
              </w:rPr>
              <w:t>Необходимое количество "постов" за квартал:</w:t>
            </w:r>
            <w:r w:rsidRPr="00460791">
              <w:rPr>
                <w:sz w:val="22"/>
                <w:szCs w:val="22"/>
              </w:rPr>
              <w:br/>
              <w:t>- от 0 до 270 "постов" - 0 баллов</w:t>
            </w:r>
            <w:r w:rsidRPr="00460791">
              <w:rPr>
                <w:sz w:val="22"/>
                <w:szCs w:val="22"/>
              </w:rPr>
              <w:br/>
              <w:t>- от 270 до 450 "постов" - 5 баллов</w:t>
            </w:r>
            <w:r w:rsidRPr="00460791">
              <w:rPr>
                <w:sz w:val="22"/>
                <w:szCs w:val="22"/>
              </w:rPr>
              <w:br/>
              <w:t>- более 500 "постов" - 10 баллов</w:t>
            </w:r>
          </w:p>
        </w:tc>
      </w:tr>
    </w:tbl>
    <w:p w:rsidR="00605451" w:rsidRPr="00460791" w:rsidRDefault="00605451" w:rsidP="00136597">
      <w:pPr>
        <w:ind w:firstLine="709"/>
        <w:contextualSpacing/>
        <w:jc w:val="both"/>
        <w:rPr>
          <w:sz w:val="22"/>
          <w:szCs w:val="22"/>
          <w:lang w:eastAsia="en-US"/>
        </w:rPr>
      </w:pPr>
    </w:p>
    <w:p w:rsidR="008D3500" w:rsidRPr="00460791" w:rsidRDefault="008D3500" w:rsidP="00136597">
      <w:pPr>
        <w:ind w:firstLine="709"/>
        <w:contextualSpacing/>
        <w:jc w:val="both"/>
        <w:rPr>
          <w:sz w:val="22"/>
          <w:szCs w:val="22"/>
          <w:lang w:eastAsia="en-US"/>
        </w:rPr>
      </w:pPr>
    </w:p>
    <w:p w:rsidR="00605451" w:rsidRPr="00460791" w:rsidRDefault="00605451" w:rsidP="009628BA">
      <w:pPr>
        <w:ind w:left="360"/>
        <w:contextualSpacing/>
        <w:jc w:val="center"/>
        <w:rPr>
          <w:b/>
          <w:iCs/>
          <w:spacing w:val="-4"/>
          <w:sz w:val="26"/>
          <w:szCs w:val="26"/>
        </w:rPr>
      </w:pPr>
      <w:r w:rsidRPr="00460791">
        <w:rPr>
          <w:b/>
          <w:iCs/>
          <w:spacing w:val="-4"/>
          <w:sz w:val="26"/>
          <w:szCs w:val="26"/>
        </w:rPr>
        <w:t>7. Порядок взаимодействия ответственного за выполнение мероприятия с муниципальным заказчиком подпрограммы</w:t>
      </w:r>
    </w:p>
    <w:p w:rsidR="00605451" w:rsidRPr="00460791" w:rsidRDefault="00605451" w:rsidP="00FA1069">
      <w:pPr>
        <w:ind w:firstLine="709"/>
        <w:contextualSpacing/>
        <w:jc w:val="both"/>
        <w:rPr>
          <w:iCs/>
          <w:spacing w:val="-4"/>
          <w:sz w:val="26"/>
          <w:szCs w:val="26"/>
        </w:rPr>
      </w:pPr>
    </w:p>
    <w:p w:rsidR="00605451" w:rsidRPr="00460791" w:rsidRDefault="00605451" w:rsidP="00FA1069">
      <w:pPr>
        <w:ind w:firstLine="709"/>
        <w:contextualSpacing/>
        <w:jc w:val="both"/>
        <w:rPr>
          <w:iCs/>
          <w:spacing w:val="-4"/>
          <w:sz w:val="26"/>
          <w:szCs w:val="26"/>
        </w:rPr>
      </w:pPr>
      <w:r w:rsidRPr="00460791">
        <w:rPr>
          <w:iCs/>
          <w:spacing w:val="-4"/>
          <w:sz w:val="26"/>
          <w:szCs w:val="26"/>
        </w:rPr>
        <w:t>Управление реализацией программы осуществляется координатором муниципальной программы. Ответственность за реализацию программы и достижение планируемых значений показателей ее эффективности несут разработчики.</w:t>
      </w:r>
    </w:p>
    <w:p w:rsidR="00605451" w:rsidRPr="00460791" w:rsidRDefault="00605451" w:rsidP="00FA1069">
      <w:pPr>
        <w:ind w:firstLine="709"/>
        <w:contextualSpacing/>
        <w:jc w:val="both"/>
        <w:rPr>
          <w:iCs/>
          <w:spacing w:val="-4"/>
          <w:sz w:val="26"/>
          <w:szCs w:val="26"/>
        </w:rPr>
      </w:pPr>
      <w:r w:rsidRPr="00460791">
        <w:rPr>
          <w:iCs/>
          <w:spacing w:val="-4"/>
          <w:sz w:val="26"/>
          <w:szCs w:val="26"/>
        </w:rPr>
        <w:lastRenderedPageBreak/>
        <w:t xml:space="preserve">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ответственными за выполнение мероприятий. Муниципальный заказчик Программы – </w:t>
      </w:r>
      <w:r w:rsidR="00C65D12" w:rsidRPr="00460791">
        <w:rPr>
          <w:iCs/>
          <w:spacing w:val="-4"/>
          <w:sz w:val="26"/>
          <w:szCs w:val="26"/>
        </w:rPr>
        <w:t>Администрация</w:t>
      </w:r>
      <w:r w:rsidRPr="00460791">
        <w:rPr>
          <w:iCs/>
          <w:spacing w:val="-4"/>
          <w:sz w:val="26"/>
          <w:szCs w:val="26"/>
        </w:rPr>
        <w:t xml:space="preserve"> городского округа Котельники Московской области. Муниципальный заказчик подпрограммы – </w:t>
      </w:r>
      <w:r w:rsidR="00C65D12" w:rsidRPr="00460791">
        <w:rPr>
          <w:iCs/>
          <w:spacing w:val="-4"/>
          <w:sz w:val="26"/>
          <w:szCs w:val="26"/>
        </w:rPr>
        <w:t xml:space="preserve">Администрация </w:t>
      </w:r>
      <w:r w:rsidRPr="00460791">
        <w:rPr>
          <w:iCs/>
          <w:spacing w:val="-4"/>
          <w:sz w:val="26"/>
          <w:szCs w:val="26"/>
        </w:rPr>
        <w:t>городского округа Котельники Московской области.</w:t>
      </w:r>
    </w:p>
    <w:p w:rsidR="00605451" w:rsidRPr="00460791" w:rsidRDefault="00605451" w:rsidP="00FA1069">
      <w:pPr>
        <w:ind w:firstLine="709"/>
        <w:contextualSpacing/>
        <w:jc w:val="both"/>
        <w:rPr>
          <w:iCs/>
          <w:spacing w:val="-4"/>
          <w:sz w:val="26"/>
          <w:szCs w:val="26"/>
        </w:rPr>
      </w:pPr>
    </w:p>
    <w:p w:rsidR="00605451" w:rsidRPr="00460791" w:rsidRDefault="00605451" w:rsidP="009628BA">
      <w:pPr>
        <w:ind w:left="720" w:right="-2"/>
        <w:contextualSpacing/>
        <w:jc w:val="center"/>
        <w:rPr>
          <w:b/>
          <w:iCs/>
          <w:spacing w:val="-4"/>
          <w:sz w:val="26"/>
          <w:szCs w:val="26"/>
        </w:rPr>
      </w:pPr>
      <w:r w:rsidRPr="00460791">
        <w:rPr>
          <w:b/>
          <w:iCs/>
          <w:spacing w:val="-4"/>
          <w:sz w:val="26"/>
          <w:szCs w:val="26"/>
        </w:rPr>
        <w:t xml:space="preserve">8. Состав, форма и сроки предоставления отчетности о ходе реализации мероприятия ответственным за мероприятия </w:t>
      </w:r>
      <w:r w:rsidRPr="00460791">
        <w:rPr>
          <w:b/>
          <w:spacing w:val="-4"/>
          <w:sz w:val="26"/>
          <w:szCs w:val="26"/>
        </w:rPr>
        <w:t>муниципальным заказчиком под</w:t>
      </w:r>
      <w:r w:rsidRPr="00460791">
        <w:rPr>
          <w:b/>
          <w:iCs/>
          <w:spacing w:val="-4"/>
          <w:sz w:val="26"/>
          <w:szCs w:val="26"/>
        </w:rPr>
        <w:t>программы</w:t>
      </w:r>
    </w:p>
    <w:p w:rsidR="00605451" w:rsidRPr="00460791" w:rsidRDefault="00605451" w:rsidP="000462BA">
      <w:pPr>
        <w:ind w:left="720" w:right="-2"/>
        <w:contextualSpacing/>
        <w:jc w:val="center"/>
        <w:rPr>
          <w:iCs/>
          <w:spacing w:val="-4"/>
          <w:sz w:val="26"/>
          <w:szCs w:val="26"/>
        </w:rPr>
      </w:pPr>
    </w:p>
    <w:p w:rsidR="00605451" w:rsidRPr="00460791" w:rsidRDefault="00605451" w:rsidP="00FA1069">
      <w:pPr>
        <w:ind w:firstLine="709"/>
        <w:contextualSpacing/>
        <w:jc w:val="both"/>
        <w:rPr>
          <w:iCs/>
          <w:spacing w:val="-4"/>
          <w:sz w:val="26"/>
          <w:szCs w:val="26"/>
        </w:rPr>
      </w:pPr>
      <w:r w:rsidRPr="00460791">
        <w:rPr>
          <w:iCs/>
          <w:spacing w:val="-4"/>
          <w:sz w:val="26"/>
          <w:szCs w:val="26"/>
        </w:rPr>
        <w:t>Контроль за реализацией и отчетность о ходе программы осуществляется в соответствии с постановлением главы городского округа Котельники Московской области от 02.07.2014 г. № 606-ПГ «Об утверждении положения о порядке разработки и реализации муниципальных программ городского округа Котельники Московской области».</w:t>
      </w:r>
    </w:p>
    <w:p w:rsidR="00605451" w:rsidRPr="00460791" w:rsidRDefault="00605451" w:rsidP="00FA1069">
      <w:pPr>
        <w:widowControl w:val="0"/>
        <w:tabs>
          <w:tab w:val="left" w:pos="2268"/>
        </w:tabs>
        <w:autoSpaceDE w:val="0"/>
        <w:autoSpaceDN w:val="0"/>
        <w:adjustRightInd w:val="0"/>
        <w:ind w:left="360" w:hanging="360"/>
        <w:contextualSpacing/>
        <w:jc w:val="both"/>
        <w:rPr>
          <w:sz w:val="26"/>
          <w:szCs w:val="26"/>
        </w:rPr>
      </w:pPr>
    </w:p>
    <w:p w:rsidR="00605451" w:rsidRPr="00460791" w:rsidRDefault="00605451" w:rsidP="00FA1069">
      <w:pPr>
        <w:widowControl w:val="0"/>
        <w:tabs>
          <w:tab w:val="left" w:pos="2268"/>
        </w:tabs>
        <w:autoSpaceDE w:val="0"/>
        <w:autoSpaceDN w:val="0"/>
        <w:adjustRightInd w:val="0"/>
        <w:ind w:left="360" w:hanging="360"/>
        <w:contextualSpacing/>
        <w:jc w:val="both"/>
        <w:rPr>
          <w:sz w:val="26"/>
          <w:szCs w:val="26"/>
        </w:rPr>
      </w:pPr>
    </w:p>
    <w:p w:rsidR="00605451" w:rsidRPr="00460791" w:rsidRDefault="00605451" w:rsidP="002F32BF">
      <w:pPr>
        <w:widowControl w:val="0"/>
        <w:tabs>
          <w:tab w:val="left" w:pos="2268"/>
        </w:tabs>
        <w:autoSpaceDE w:val="0"/>
        <w:autoSpaceDN w:val="0"/>
        <w:adjustRightInd w:val="0"/>
        <w:contextualSpacing/>
        <w:jc w:val="both"/>
        <w:rPr>
          <w:sz w:val="26"/>
          <w:szCs w:val="26"/>
        </w:rPr>
      </w:pPr>
      <w:r w:rsidRPr="00460791">
        <w:rPr>
          <w:sz w:val="26"/>
          <w:szCs w:val="26"/>
        </w:rPr>
        <w:t>Координатор программы –</w:t>
      </w:r>
    </w:p>
    <w:p w:rsidR="00605451" w:rsidRPr="00460791" w:rsidRDefault="00605451" w:rsidP="003D149F">
      <w:pPr>
        <w:widowControl w:val="0"/>
        <w:tabs>
          <w:tab w:val="left" w:pos="7800"/>
        </w:tabs>
        <w:autoSpaceDE w:val="0"/>
        <w:autoSpaceDN w:val="0"/>
        <w:adjustRightInd w:val="0"/>
        <w:contextualSpacing/>
        <w:rPr>
          <w:sz w:val="26"/>
          <w:szCs w:val="26"/>
          <w:lang w:eastAsia="en-US"/>
        </w:rPr>
      </w:pPr>
    </w:p>
    <w:p w:rsidR="00605451" w:rsidRPr="00460791" w:rsidRDefault="00605451" w:rsidP="005205F4">
      <w:pPr>
        <w:widowControl w:val="0"/>
        <w:tabs>
          <w:tab w:val="left" w:pos="7800"/>
        </w:tabs>
        <w:autoSpaceDE w:val="0"/>
        <w:autoSpaceDN w:val="0"/>
        <w:adjustRightInd w:val="0"/>
        <w:contextualSpacing/>
        <w:rPr>
          <w:sz w:val="26"/>
          <w:szCs w:val="26"/>
        </w:rPr>
        <w:sectPr w:rsidR="00605451" w:rsidRPr="00460791" w:rsidSect="00B34FFB">
          <w:headerReference w:type="default" r:id="rId19"/>
          <w:headerReference w:type="first" r:id="rId20"/>
          <w:pgSz w:w="16838" w:h="11905" w:orient="landscape"/>
          <w:pgMar w:top="1134" w:right="1134" w:bottom="567" w:left="1134" w:header="720" w:footer="720" w:gutter="0"/>
          <w:pgNumType w:start="1"/>
          <w:cols w:space="720"/>
          <w:noEndnote/>
          <w:titlePg/>
          <w:docGrid w:linePitch="360"/>
        </w:sectPr>
      </w:pPr>
      <w:r w:rsidRPr="00460791">
        <w:rPr>
          <w:sz w:val="26"/>
          <w:szCs w:val="26"/>
        </w:rPr>
        <w:t>Глав</w:t>
      </w:r>
      <w:r w:rsidR="00C65D12" w:rsidRPr="00460791">
        <w:rPr>
          <w:sz w:val="26"/>
          <w:szCs w:val="26"/>
        </w:rPr>
        <w:t>а</w:t>
      </w:r>
      <w:r w:rsidRPr="00460791">
        <w:rPr>
          <w:sz w:val="26"/>
          <w:szCs w:val="26"/>
        </w:rPr>
        <w:t xml:space="preserve"> городского округа Котельники</w:t>
      </w:r>
      <w:r w:rsidR="00C65D12" w:rsidRPr="00460791">
        <w:rPr>
          <w:sz w:val="26"/>
          <w:szCs w:val="26"/>
        </w:rPr>
        <w:t xml:space="preserve">                                                   </w:t>
      </w:r>
      <w:r w:rsidRPr="00460791">
        <w:rPr>
          <w:sz w:val="26"/>
          <w:szCs w:val="26"/>
        </w:rPr>
        <w:t xml:space="preserve">                                                                                  А.А. Бу</w:t>
      </w:r>
      <w:r w:rsidR="00173C84" w:rsidRPr="00460791">
        <w:rPr>
          <w:sz w:val="26"/>
          <w:szCs w:val="26"/>
        </w:rPr>
        <w:t>лгако</w:t>
      </w:r>
      <w:r w:rsidRPr="00460791">
        <w:rPr>
          <w:sz w:val="26"/>
          <w:szCs w:val="26"/>
        </w:rPr>
        <w:t>в</w:t>
      </w:r>
    </w:p>
    <w:p w:rsidR="00605451" w:rsidRPr="00460791" w:rsidRDefault="00605451" w:rsidP="00460791">
      <w:pPr>
        <w:widowControl w:val="0"/>
        <w:autoSpaceDE w:val="0"/>
        <w:autoSpaceDN w:val="0"/>
        <w:ind w:left="9639"/>
        <w:jc w:val="both"/>
        <w:rPr>
          <w:sz w:val="26"/>
          <w:szCs w:val="26"/>
        </w:rPr>
      </w:pPr>
      <w:r w:rsidRPr="00460791">
        <w:rPr>
          <w:sz w:val="26"/>
          <w:szCs w:val="26"/>
        </w:rPr>
        <w:lastRenderedPageBreak/>
        <w:t>Приложение 1</w:t>
      </w:r>
    </w:p>
    <w:p w:rsidR="00605451" w:rsidRPr="00460791" w:rsidRDefault="00605451" w:rsidP="00460791">
      <w:pPr>
        <w:widowControl w:val="0"/>
        <w:autoSpaceDE w:val="0"/>
        <w:autoSpaceDN w:val="0"/>
        <w:ind w:left="9639"/>
        <w:jc w:val="both"/>
        <w:rPr>
          <w:sz w:val="20"/>
          <w:szCs w:val="26"/>
        </w:rPr>
      </w:pPr>
    </w:p>
    <w:p w:rsidR="00605451" w:rsidRPr="00460791" w:rsidRDefault="00605451" w:rsidP="00460791">
      <w:pPr>
        <w:widowControl w:val="0"/>
        <w:autoSpaceDE w:val="0"/>
        <w:autoSpaceDN w:val="0"/>
        <w:ind w:left="9639"/>
        <w:jc w:val="both"/>
        <w:rPr>
          <w:sz w:val="26"/>
          <w:szCs w:val="26"/>
        </w:rPr>
      </w:pPr>
      <w:r w:rsidRPr="00460791">
        <w:rPr>
          <w:sz w:val="26"/>
          <w:szCs w:val="26"/>
        </w:rPr>
        <w:t>к муниципальной программе «Развитие институтов гражданского общества, повышение эффективности местного самоуправления</w:t>
      </w:r>
      <w:r w:rsidR="004D0405" w:rsidRPr="00460791">
        <w:rPr>
          <w:sz w:val="26"/>
          <w:szCs w:val="26"/>
        </w:rPr>
        <w:t xml:space="preserve"> </w:t>
      </w:r>
      <w:r w:rsidRPr="00460791">
        <w:rPr>
          <w:sz w:val="26"/>
          <w:szCs w:val="26"/>
        </w:rPr>
        <w:t>и реализации молодежной политики в городском округе Котельники</w:t>
      </w:r>
      <w:r w:rsidR="004D0405" w:rsidRPr="00460791">
        <w:rPr>
          <w:sz w:val="26"/>
          <w:szCs w:val="26"/>
        </w:rPr>
        <w:t xml:space="preserve"> </w:t>
      </w:r>
      <w:r w:rsidRPr="00460791">
        <w:rPr>
          <w:sz w:val="26"/>
          <w:szCs w:val="26"/>
        </w:rPr>
        <w:t>Московской области на 2017-2021 годы»</w:t>
      </w:r>
      <w:r w:rsidR="001C2CF3" w:rsidRPr="00460791">
        <w:rPr>
          <w:sz w:val="26"/>
          <w:szCs w:val="26"/>
        </w:rPr>
        <w:t xml:space="preserve"> </w:t>
      </w:r>
    </w:p>
    <w:p w:rsidR="00605451" w:rsidRPr="00460791" w:rsidRDefault="00605451" w:rsidP="007575AD">
      <w:pPr>
        <w:jc w:val="center"/>
        <w:rPr>
          <w:sz w:val="26"/>
          <w:szCs w:val="26"/>
          <w:lang w:eastAsia="en-US"/>
        </w:rPr>
      </w:pPr>
    </w:p>
    <w:p w:rsidR="00605451" w:rsidRPr="00460791" w:rsidRDefault="00605451" w:rsidP="007575AD">
      <w:pPr>
        <w:widowControl w:val="0"/>
        <w:spacing w:line="276" w:lineRule="auto"/>
        <w:jc w:val="center"/>
        <w:rPr>
          <w:sz w:val="26"/>
          <w:szCs w:val="26"/>
        </w:rPr>
      </w:pPr>
      <w:r w:rsidRPr="00460791">
        <w:rPr>
          <w:sz w:val="26"/>
          <w:szCs w:val="26"/>
        </w:rPr>
        <w:t>ПАСПОРТ</w:t>
      </w:r>
    </w:p>
    <w:p w:rsidR="00605451" w:rsidRPr="00460791" w:rsidRDefault="00605451" w:rsidP="007575AD">
      <w:pPr>
        <w:widowControl w:val="0"/>
        <w:spacing w:line="276" w:lineRule="auto"/>
        <w:jc w:val="center"/>
        <w:rPr>
          <w:sz w:val="22"/>
          <w:szCs w:val="22"/>
        </w:rPr>
      </w:pPr>
      <w:r w:rsidRPr="00460791">
        <w:rPr>
          <w:sz w:val="26"/>
          <w:szCs w:val="26"/>
        </w:rPr>
        <w:t>муниципальной подпрограммы «Развитие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tbl>
      <w:tblPr>
        <w:tblpPr w:leftFromText="180" w:rightFromText="180" w:vertAnchor="text" w:tblpX="-209" w:tblpY="1"/>
        <w:tblOverlap w:val="never"/>
        <w:tblW w:w="5207" w:type="pct"/>
        <w:tblCellSpacing w:w="5" w:type="nil"/>
        <w:tblLayout w:type="fixed"/>
        <w:tblCellMar>
          <w:left w:w="75" w:type="dxa"/>
          <w:right w:w="75" w:type="dxa"/>
        </w:tblCellMar>
        <w:tblLook w:val="0000" w:firstRow="0" w:lastRow="0" w:firstColumn="0" w:lastColumn="0" w:noHBand="0" w:noVBand="0"/>
      </w:tblPr>
      <w:tblGrid>
        <w:gridCol w:w="3148"/>
        <w:gridCol w:w="2102"/>
        <w:gridCol w:w="2339"/>
        <w:gridCol w:w="1248"/>
        <w:gridCol w:w="1334"/>
        <w:gridCol w:w="1291"/>
        <w:gridCol w:w="1288"/>
        <w:gridCol w:w="1291"/>
        <w:gridCol w:w="1288"/>
      </w:tblGrid>
      <w:tr w:rsidR="001F24F2" w:rsidRPr="00460791" w:rsidTr="001F24F2">
        <w:trPr>
          <w:trHeight w:val="838"/>
          <w:tblCellSpacing w:w="5" w:type="nil"/>
        </w:trPr>
        <w:tc>
          <w:tcPr>
            <w:tcW w:w="1027"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rPr>
                <w:rFonts w:eastAsia="Calibri"/>
              </w:rPr>
            </w:pPr>
            <w:r w:rsidRPr="00460791">
              <w:rPr>
                <w:rFonts w:eastAsia="Calibri"/>
              </w:rPr>
              <w:t>Координатор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both"/>
              <w:rPr>
                <w:rFonts w:eastAsia="Calibri"/>
              </w:rPr>
            </w:pPr>
            <w:r w:rsidRPr="00460791">
              <w:t>Глава городского округа Котельники Московской области Булгаков А.А.</w:t>
            </w:r>
          </w:p>
        </w:tc>
      </w:tr>
      <w:tr w:rsidR="001F24F2" w:rsidRPr="00460791" w:rsidTr="001F24F2">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both"/>
              <w:rPr>
                <w:rFonts w:eastAsia="Calibri"/>
              </w:rPr>
            </w:pPr>
            <w:r w:rsidRPr="00460791">
              <w:t>Муниципальной заказчик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1F24F2" w:rsidRPr="00460791" w:rsidRDefault="00B74292" w:rsidP="00C65D12">
            <w:pPr>
              <w:jc w:val="both"/>
              <w:rPr>
                <w:rFonts w:eastAsia="Calibri"/>
              </w:rPr>
            </w:pPr>
            <w:r w:rsidRPr="00B74292">
              <w:rPr>
                <w:szCs w:val="22"/>
                <w:lang w:eastAsia="en-US"/>
              </w:rPr>
              <w:t>Управление делами городского округа Котельники Московской области</w:t>
            </w:r>
          </w:p>
        </w:tc>
      </w:tr>
      <w:tr w:rsidR="001F24F2" w:rsidRPr="00460791" w:rsidTr="001F24F2">
        <w:trPr>
          <w:trHeight w:val="314"/>
          <w:tblCellSpacing w:w="5" w:type="nil"/>
        </w:trPr>
        <w:tc>
          <w:tcPr>
            <w:tcW w:w="1027" w:type="pct"/>
            <w:vMerge w:val="restart"/>
            <w:tcBorders>
              <w:left w:val="single" w:sz="4" w:space="0" w:color="auto"/>
              <w:right w:val="single" w:sz="4" w:space="0" w:color="auto"/>
            </w:tcBorders>
          </w:tcPr>
          <w:p w:rsidR="001F24F2" w:rsidRPr="00460791" w:rsidRDefault="001F24F2" w:rsidP="00A52A8F">
            <w:pPr>
              <w:rPr>
                <w:rFonts w:eastAsia="Calibri"/>
              </w:rPr>
            </w:pPr>
            <w:r w:rsidRPr="00460791">
              <w:rPr>
                <w:rFonts w:eastAsia="Calibri"/>
                <w:bCs/>
                <w:lang w:bidi="ru-RU"/>
              </w:rPr>
              <w:t>Источники финансирования подпрограммы в том числе по годам реализации и источникам финансирования</w:t>
            </w:r>
          </w:p>
        </w:tc>
        <w:tc>
          <w:tcPr>
            <w:tcW w:w="3973" w:type="pct"/>
            <w:gridSpan w:val="8"/>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center"/>
              <w:rPr>
                <w:rFonts w:eastAsia="Calibri"/>
              </w:rPr>
            </w:pPr>
            <w:r w:rsidRPr="00460791">
              <w:rPr>
                <w:rFonts w:eastAsia="Calibri"/>
              </w:rPr>
              <w:t>Расходы (тыс. рублей)</w:t>
            </w:r>
          </w:p>
        </w:tc>
      </w:tr>
      <w:tr w:rsidR="001F24F2" w:rsidRPr="00460791" w:rsidTr="001F24F2">
        <w:trPr>
          <w:trHeight w:val="768"/>
          <w:tblCellSpacing w:w="5" w:type="nil"/>
        </w:trPr>
        <w:tc>
          <w:tcPr>
            <w:tcW w:w="1027" w:type="pct"/>
            <w:vMerge/>
            <w:tcBorders>
              <w:left w:val="single" w:sz="4" w:space="0" w:color="auto"/>
              <w:right w:val="single" w:sz="4" w:space="0" w:color="auto"/>
            </w:tcBorders>
          </w:tcPr>
          <w:p w:rsidR="001F24F2" w:rsidRPr="00460791" w:rsidRDefault="001F24F2" w:rsidP="00A52A8F">
            <w:pPr>
              <w:jc w:val="both"/>
              <w:rPr>
                <w:rFonts w:eastAsia="Calibri"/>
              </w:rPr>
            </w:pPr>
          </w:p>
        </w:tc>
        <w:tc>
          <w:tcPr>
            <w:tcW w:w="686" w:type="pct"/>
            <w:vMerge w:val="restart"/>
            <w:tcBorders>
              <w:top w:val="single" w:sz="4" w:space="0" w:color="auto"/>
              <w:left w:val="single" w:sz="4" w:space="0" w:color="auto"/>
              <w:right w:val="single" w:sz="4" w:space="0" w:color="auto"/>
            </w:tcBorders>
          </w:tcPr>
          <w:p w:rsidR="001F24F2" w:rsidRPr="00460791" w:rsidRDefault="001F24F2" w:rsidP="00A52A8F">
            <w:pPr>
              <w:jc w:val="center"/>
              <w:rPr>
                <w:rFonts w:eastAsia="Calibri"/>
              </w:rPr>
            </w:pPr>
            <w:r w:rsidRPr="00460791">
              <w:t>Главный распорядитель бюджетных средств</w:t>
            </w:r>
          </w:p>
        </w:tc>
        <w:tc>
          <w:tcPr>
            <w:tcW w:w="763"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widowControl w:val="0"/>
              <w:autoSpaceDE w:val="0"/>
              <w:autoSpaceDN w:val="0"/>
              <w:adjustRightInd w:val="0"/>
              <w:jc w:val="center"/>
            </w:pPr>
            <w:r w:rsidRPr="00460791">
              <w:t>Источник</w:t>
            </w:r>
          </w:p>
          <w:p w:rsidR="001F24F2" w:rsidRPr="00460791" w:rsidRDefault="001F24F2" w:rsidP="00A52A8F">
            <w:pPr>
              <w:widowControl w:val="0"/>
              <w:autoSpaceDE w:val="0"/>
              <w:autoSpaceDN w:val="0"/>
              <w:adjustRightInd w:val="0"/>
              <w:jc w:val="center"/>
            </w:pPr>
            <w:r w:rsidRPr="00460791">
              <w:t>финансирования</w:t>
            </w:r>
          </w:p>
        </w:tc>
        <w:tc>
          <w:tcPr>
            <w:tcW w:w="407"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center"/>
              <w:rPr>
                <w:rFonts w:eastAsia="Calibri"/>
              </w:rPr>
            </w:pPr>
            <w:r w:rsidRPr="00460791">
              <w:rPr>
                <w:rFonts w:eastAsia="Calibri"/>
              </w:rPr>
              <w:t>Итого</w:t>
            </w:r>
          </w:p>
        </w:tc>
        <w:tc>
          <w:tcPr>
            <w:tcW w:w="435"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center"/>
              <w:rPr>
                <w:rFonts w:eastAsia="Calibri"/>
              </w:rPr>
            </w:pPr>
            <w:r w:rsidRPr="00460791">
              <w:rPr>
                <w:rFonts w:eastAsia="Calibri"/>
              </w:rPr>
              <w:t>2017г</w:t>
            </w:r>
          </w:p>
        </w:tc>
        <w:tc>
          <w:tcPr>
            <w:tcW w:w="421"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center"/>
              <w:rPr>
                <w:rFonts w:eastAsia="Calibri"/>
              </w:rPr>
            </w:pPr>
            <w:r w:rsidRPr="00460791">
              <w:rPr>
                <w:rFonts w:eastAsia="Calibri"/>
              </w:rPr>
              <w:t>2018г</w:t>
            </w:r>
          </w:p>
        </w:tc>
        <w:tc>
          <w:tcPr>
            <w:tcW w:w="420"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center"/>
              <w:rPr>
                <w:rFonts w:eastAsia="Calibri"/>
              </w:rPr>
            </w:pPr>
            <w:r w:rsidRPr="00460791">
              <w:rPr>
                <w:rFonts w:eastAsia="Calibri"/>
              </w:rPr>
              <w:t>2019г</w:t>
            </w:r>
          </w:p>
        </w:tc>
        <w:tc>
          <w:tcPr>
            <w:tcW w:w="421"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center"/>
              <w:rPr>
                <w:rFonts w:eastAsia="Calibri"/>
              </w:rPr>
            </w:pPr>
            <w:r w:rsidRPr="00460791">
              <w:rPr>
                <w:rFonts w:eastAsia="Calibri"/>
              </w:rPr>
              <w:t>2020г</w:t>
            </w:r>
          </w:p>
        </w:tc>
        <w:tc>
          <w:tcPr>
            <w:tcW w:w="420"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center"/>
              <w:rPr>
                <w:rFonts w:eastAsia="Calibri"/>
              </w:rPr>
            </w:pPr>
            <w:r w:rsidRPr="00460791">
              <w:rPr>
                <w:rFonts w:eastAsia="Calibri"/>
              </w:rPr>
              <w:t>2021г</w:t>
            </w:r>
          </w:p>
        </w:tc>
      </w:tr>
      <w:tr w:rsidR="006D474E" w:rsidRPr="00460791" w:rsidTr="006D474E">
        <w:trPr>
          <w:trHeight w:val="399"/>
          <w:tblCellSpacing w:w="5" w:type="nil"/>
        </w:trPr>
        <w:tc>
          <w:tcPr>
            <w:tcW w:w="1027" w:type="pct"/>
            <w:vMerge/>
            <w:tcBorders>
              <w:left w:val="single" w:sz="4" w:space="0" w:color="auto"/>
              <w:bottom w:val="single" w:sz="4" w:space="0" w:color="auto"/>
              <w:right w:val="single" w:sz="4" w:space="0" w:color="auto"/>
            </w:tcBorders>
          </w:tcPr>
          <w:p w:rsidR="006D474E" w:rsidRPr="00460791" w:rsidRDefault="006D474E" w:rsidP="00F119A7">
            <w:pPr>
              <w:jc w:val="both"/>
              <w:rPr>
                <w:rFonts w:eastAsia="Calibri"/>
              </w:rPr>
            </w:pPr>
          </w:p>
        </w:tc>
        <w:tc>
          <w:tcPr>
            <w:tcW w:w="686" w:type="pct"/>
            <w:vMerge/>
            <w:tcBorders>
              <w:left w:val="single" w:sz="4" w:space="0" w:color="auto"/>
              <w:bottom w:val="single" w:sz="4" w:space="0" w:color="auto"/>
              <w:right w:val="single" w:sz="4" w:space="0" w:color="auto"/>
            </w:tcBorders>
          </w:tcPr>
          <w:p w:rsidR="006D474E" w:rsidRPr="00460791" w:rsidRDefault="006D474E" w:rsidP="00F119A7">
            <w:pPr>
              <w:jc w:val="center"/>
            </w:pPr>
          </w:p>
        </w:tc>
        <w:tc>
          <w:tcPr>
            <w:tcW w:w="763" w:type="pct"/>
            <w:tcBorders>
              <w:top w:val="single" w:sz="4" w:space="0" w:color="auto"/>
              <w:left w:val="single" w:sz="4" w:space="0" w:color="auto"/>
              <w:bottom w:val="single" w:sz="4" w:space="0" w:color="auto"/>
              <w:right w:val="single" w:sz="4" w:space="0" w:color="auto"/>
            </w:tcBorders>
          </w:tcPr>
          <w:p w:rsidR="006D474E" w:rsidRPr="00460791" w:rsidRDefault="006D474E" w:rsidP="00F119A7">
            <w:pPr>
              <w:widowControl w:val="0"/>
              <w:autoSpaceDE w:val="0"/>
              <w:autoSpaceDN w:val="0"/>
              <w:adjustRightInd w:val="0"/>
              <w:jc w:val="center"/>
            </w:pPr>
            <w:r w:rsidRPr="00460791">
              <w:t>Всего</w:t>
            </w:r>
          </w:p>
        </w:tc>
        <w:tc>
          <w:tcPr>
            <w:tcW w:w="407" w:type="pct"/>
            <w:tcBorders>
              <w:top w:val="single" w:sz="4" w:space="0" w:color="auto"/>
              <w:left w:val="single" w:sz="4" w:space="0" w:color="auto"/>
              <w:bottom w:val="single" w:sz="4" w:space="0" w:color="auto"/>
              <w:right w:val="single" w:sz="4" w:space="0" w:color="auto"/>
            </w:tcBorders>
          </w:tcPr>
          <w:p w:rsidR="006D474E" w:rsidRPr="00460791" w:rsidRDefault="00B74292" w:rsidP="00800FD8">
            <w:pPr>
              <w:jc w:val="center"/>
              <w:rPr>
                <w:sz w:val="22"/>
                <w:szCs w:val="22"/>
              </w:rPr>
            </w:pPr>
            <w:r>
              <w:rPr>
                <w:sz w:val="22"/>
                <w:szCs w:val="22"/>
              </w:rPr>
              <w:t>66439,1</w:t>
            </w:r>
          </w:p>
        </w:tc>
        <w:tc>
          <w:tcPr>
            <w:tcW w:w="435" w:type="pct"/>
            <w:tcBorders>
              <w:left w:val="single" w:sz="4" w:space="0" w:color="auto"/>
              <w:bottom w:val="single" w:sz="4" w:space="0" w:color="auto"/>
              <w:right w:val="single" w:sz="4" w:space="0" w:color="auto"/>
            </w:tcBorders>
            <w:shd w:val="clear" w:color="auto" w:fill="auto"/>
          </w:tcPr>
          <w:p w:rsidR="006D474E" w:rsidRPr="00460791" w:rsidRDefault="00B74292" w:rsidP="006D474E">
            <w:pPr>
              <w:jc w:val="center"/>
              <w:rPr>
                <w:sz w:val="22"/>
                <w:szCs w:val="22"/>
              </w:rPr>
            </w:pPr>
            <w:r>
              <w:rPr>
                <w:sz w:val="22"/>
                <w:szCs w:val="22"/>
              </w:rPr>
              <w:t>20172,5</w:t>
            </w:r>
          </w:p>
        </w:tc>
        <w:tc>
          <w:tcPr>
            <w:tcW w:w="421" w:type="pct"/>
            <w:tcBorders>
              <w:top w:val="single" w:sz="4" w:space="0" w:color="auto"/>
              <w:left w:val="single" w:sz="4" w:space="0" w:color="auto"/>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13424,6</w:t>
            </w:r>
          </w:p>
        </w:tc>
        <w:tc>
          <w:tcPr>
            <w:tcW w:w="420" w:type="pct"/>
            <w:tcBorders>
              <w:top w:val="single" w:sz="4" w:space="0" w:color="auto"/>
              <w:left w:val="single" w:sz="4" w:space="0" w:color="auto"/>
              <w:bottom w:val="single" w:sz="4" w:space="0" w:color="auto"/>
              <w:right w:val="single" w:sz="4" w:space="0" w:color="auto"/>
            </w:tcBorders>
          </w:tcPr>
          <w:p w:rsidR="006D474E" w:rsidRPr="00460791" w:rsidRDefault="00B74292" w:rsidP="00800FD8">
            <w:pPr>
              <w:jc w:val="center"/>
              <w:rPr>
                <w:sz w:val="22"/>
                <w:szCs w:val="22"/>
              </w:rPr>
            </w:pPr>
            <w:r>
              <w:rPr>
                <w:sz w:val="22"/>
                <w:szCs w:val="22"/>
              </w:rPr>
              <w:t>12942</w:t>
            </w:r>
          </w:p>
        </w:tc>
        <w:tc>
          <w:tcPr>
            <w:tcW w:w="421" w:type="pct"/>
            <w:tcBorders>
              <w:top w:val="single" w:sz="4" w:space="0" w:color="auto"/>
              <w:left w:val="single" w:sz="4" w:space="0" w:color="auto"/>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9950</w:t>
            </w:r>
          </w:p>
        </w:tc>
        <w:tc>
          <w:tcPr>
            <w:tcW w:w="420" w:type="pct"/>
            <w:tcBorders>
              <w:top w:val="single" w:sz="4" w:space="0" w:color="auto"/>
              <w:left w:val="single" w:sz="4" w:space="0" w:color="auto"/>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9950</w:t>
            </w:r>
          </w:p>
        </w:tc>
      </w:tr>
      <w:tr w:rsidR="006D474E" w:rsidRPr="00460791" w:rsidTr="006D474E">
        <w:trPr>
          <w:trHeight w:val="860"/>
          <w:tblCellSpacing w:w="5" w:type="nil"/>
        </w:trPr>
        <w:tc>
          <w:tcPr>
            <w:tcW w:w="1027" w:type="pct"/>
            <w:tcBorders>
              <w:top w:val="single" w:sz="4" w:space="0" w:color="auto"/>
              <w:left w:val="single" w:sz="4" w:space="0" w:color="auto"/>
              <w:bottom w:val="single" w:sz="4" w:space="0" w:color="auto"/>
              <w:right w:val="single" w:sz="4" w:space="0" w:color="auto"/>
            </w:tcBorders>
          </w:tcPr>
          <w:p w:rsidR="006D474E" w:rsidRPr="00460791" w:rsidRDefault="006D474E" w:rsidP="00A52A8F">
            <w:pPr>
              <w:jc w:val="both"/>
              <w:rPr>
                <w:rFonts w:eastAsia="Calibri"/>
              </w:rPr>
            </w:pPr>
          </w:p>
        </w:tc>
        <w:tc>
          <w:tcPr>
            <w:tcW w:w="686" w:type="pct"/>
            <w:tcBorders>
              <w:top w:val="single" w:sz="4" w:space="0" w:color="auto"/>
              <w:bottom w:val="single" w:sz="4" w:space="0" w:color="auto"/>
              <w:right w:val="single" w:sz="4" w:space="0" w:color="auto"/>
            </w:tcBorders>
          </w:tcPr>
          <w:p w:rsidR="006D474E" w:rsidRPr="00460791" w:rsidRDefault="006D474E" w:rsidP="00A52A8F">
            <w:pPr>
              <w:jc w:val="center"/>
              <w:rPr>
                <w:rFonts w:eastAsia="Calibri"/>
              </w:rPr>
            </w:pPr>
            <w:r w:rsidRPr="00460791">
              <w:t>Администрация городского округа Котельники Московской области</w:t>
            </w:r>
          </w:p>
        </w:tc>
        <w:tc>
          <w:tcPr>
            <w:tcW w:w="763" w:type="pct"/>
            <w:tcBorders>
              <w:top w:val="single" w:sz="4" w:space="0" w:color="auto"/>
              <w:left w:val="single" w:sz="4" w:space="0" w:color="auto"/>
              <w:bottom w:val="single" w:sz="4" w:space="0" w:color="auto"/>
              <w:right w:val="single" w:sz="4" w:space="0" w:color="auto"/>
            </w:tcBorders>
          </w:tcPr>
          <w:p w:rsidR="006D474E" w:rsidRPr="00460791" w:rsidRDefault="006D474E" w:rsidP="00A52A8F">
            <w:pPr>
              <w:widowControl w:val="0"/>
              <w:autoSpaceDE w:val="0"/>
              <w:autoSpaceDN w:val="0"/>
              <w:adjustRightInd w:val="0"/>
              <w:jc w:val="center"/>
            </w:pPr>
            <w:r w:rsidRPr="00460791">
              <w:t>Средства бюджета городского округа Котельники</w:t>
            </w:r>
          </w:p>
        </w:tc>
        <w:tc>
          <w:tcPr>
            <w:tcW w:w="407" w:type="pct"/>
            <w:tcBorders>
              <w:top w:val="single" w:sz="4" w:space="0" w:color="auto"/>
              <w:left w:val="single" w:sz="4" w:space="0" w:color="auto"/>
              <w:bottom w:val="single" w:sz="4" w:space="0" w:color="auto"/>
              <w:right w:val="single" w:sz="4" w:space="0" w:color="auto"/>
            </w:tcBorders>
          </w:tcPr>
          <w:p w:rsidR="006D474E" w:rsidRPr="00460791" w:rsidRDefault="00B74292" w:rsidP="00B706D6">
            <w:pPr>
              <w:jc w:val="center"/>
              <w:rPr>
                <w:sz w:val="22"/>
                <w:szCs w:val="22"/>
              </w:rPr>
            </w:pPr>
            <w:r>
              <w:rPr>
                <w:sz w:val="22"/>
                <w:szCs w:val="22"/>
              </w:rPr>
              <w:t>65539,1</w:t>
            </w:r>
          </w:p>
        </w:tc>
        <w:tc>
          <w:tcPr>
            <w:tcW w:w="435" w:type="pct"/>
            <w:tcBorders>
              <w:left w:val="single" w:sz="4" w:space="0" w:color="auto"/>
              <w:bottom w:val="single" w:sz="4" w:space="0" w:color="auto"/>
              <w:right w:val="single" w:sz="4" w:space="0" w:color="auto"/>
            </w:tcBorders>
            <w:shd w:val="clear" w:color="auto" w:fill="auto"/>
          </w:tcPr>
          <w:p w:rsidR="006D474E" w:rsidRPr="00460791" w:rsidRDefault="00B74292" w:rsidP="006D474E">
            <w:pPr>
              <w:jc w:val="center"/>
              <w:rPr>
                <w:sz w:val="22"/>
                <w:szCs w:val="22"/>
              </w:rPr>
            </w:pPr>
            <w:r w:rsidRPr="00B74292">
              <w:rPr>
                <w:sz w:val="22"/>
                <w:szCs w:val="22"/>
              </w:rPr>
              <w:t>20172,5</w:t>
            </w:r>
          </w:p>
        </w:tc>
        <w:tc>
          <w:tcPr>
            <w:tcW w:w="421" w:type="pct"/>
            <w:tcBorders>
              <w:top w:val="single" w:sz="4" w:space="0" w:color="auto"/>
              <w:left w:val="single" w:sz="4" w:space="0" w:color="auto"/>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13424,6</w:t>
            </w:r>
          </w:p>
        </w:tc>
        <w:tc>
          <w:tcPr>
            <w:tcW w:w="420" w:type="pct"/>
            <w:tcBorders>
              <w:top w:val="single" w:sz="4" w:space="0" w:color="auto"/>
              <w:left w:val="single" w:sz="4" w:space="0" w:color="auto"/>
              <w:bottom w:val="single" w:sz="4" w:space="0" w:color="auto"/>
              <w:right w:val="single" w:sz="4" w:space="0" w:color="auto"/>
            </w:tcBorders>
          </w:tcPr>
          <w:p w:rsidR="006D474E" w:rsidRPr="00460791" w:rsidRDefault="00B74292" w:rsidP="006D474E">
            <w:pPr>
              <w:jc w:val="center"/>
              <w:rPr>
                <w:sz w:val="22"/>
                <w:szCs w:val="22"/>
              </w:rPr>
            </w:pPr>
            <w:r>
              <w:rPr>
                <w:sz w:val="22"/>
                <w:szCs w:val="22"/>
              </w:rPr>
              <w:t>12042</w:t>
            </w:r>
          </w:p>
        </w:tc>
        <w:tc>
          <w:tcPr>
            <w:tcW w:w="421" w:type="pct"/>
            <w:tcBorders>
              <w:top w:val="single" w:sz="4" w:space="0" w:color="auto"/>
              <w:left w:val="single" w:sz="4" w:space="0" w:color="auto"/>
              <w:bottom w:val="single" w:sz="4" w:space="0" w:color="auto"/>
              <w:right w:val="single" w:sz="4" w:space="0" w:color="auto"/>
            </w:tcBorders>
          </w:tcPr>
          <w:p w:rsidR="006D474E" w:rsidRDefault="006D474E" w:rsidP="006D474E">
            <w:pPr>
              <w:jc w:val="center"/>
              <w:rPr>
                <w:sz w:val="22"/>
                <w:szCs w:val="22"/>
              </w:rPr>
            </w:pPr>
            <w:r w:rsidRPr="00460791">
              <w:rPr>
                <w:sz w:val="22"/>
                <w:szCs w:val="22"/>
              </w:rPr>
              <w:t>9950,0</w:t>
            </w:r>
          </w:p>
          <w:p w:rsidR="00B74292" w:rsidRPr="00460791" w:rsidRDefault="00B74292" w:rsidP="006D474E">
            <w:pPr>
              <w:jc w:val="center"/>
              <w:rPr>
                <w:sz w:val="22"/>
                <w:szCs w:val="22"/>
              </w:rPr>
            </w:pPr>
          </w:p>
        </w:tc>
        <w:tc>
          <w:tcPr>
            <w:tcW w:w="420" w:type="pct"/>
            <w:tcBorders>
              <w:top w:val="single" w:sz="4" w:space="0" w:color="auto"/>
              <w:left w:val="single" w:sz="4" w:space="0" w:color="auto"/>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9950,0</w:t>
            </w:r>
          </w:p>
        </w:tc>
      </w:tr>
      <w:tr w:rsidR="001F24F2" w:rsidRPr="00460791" w:rsidTr="001F24F2">
        <w:trPr>
          <w:trHeight w:val="280"/>
          <w:tblCellSpacing w:w="5" w:type="nil"/>
        </w:trPr>
        <w:tc>
          <w:tcPr>
            <w:tcW w:w="1027" w:type="pct"/>
            <w:tcBorders>
              <w:left w:val="single" w:sz="4" w:space="0" w:color="auto"/>
              <w:bottom w:val="single" w:sz="4" w:space="0" w:color="auto"/>
              <w:right w:val="single" w:sz="4" w:space="0" w:color="auto"/>
            </w:tcBorders>
          </w:tcPr>
          <w:p w:rsidR="001F24F2" w:rsidRPr="00460791" w:rsidRDefault="001F24F2" w:rsidP="00A52A8F">
            <w:pPr>
              <w:jc w:val="both"/>
              <w:rPr>
                <w:rFonts w:eastAsia="Calibri"/>
              </w:rPr>
            </w:pPr>
          </w:p>
        </w:tc>
        <w:tc>
          <w:tcPr>
            <w:tcW w:w="686" w:type="pct"/>
            <w:tcBorders>
              <w:top w:val="single" w:sz="4" w:space="0" w:color="auto"/>
              <w:left w:val="single" w:sz="4" w:space="0" w:color="auto"/>
              <w:bottom w:val="single" w:sz="4" w:space="0" w:color="auto"/>
              <w:right w:val="single" w:sz="4" w:space="0" w:color="auto"/>
            </w:tcBorders>
          </w:tcPr>
          <w:p w:rsidR="001F24F2" w:rsidRPr="00460791" w:rsidRDefault="001F24F2" w:rsidP="00A52A8F">
            <w:pPr>
              <w:jc w:val="center"/>
              <w:rPr>
                <w:rFonts w:eastAsia="Calibri"/>
              </w:rPr>
            </w:pPr>
          </w:p>
        </w:tc>
        <w:tc>
          <w:tcPr>
            <w:tcW w:w="763" w:type="pct"/>
            <w:tcBorders>
              <w:top w:val="single" w:sz="4" w:space="0" w:color="auto"/>
              <w:left w:val="single" w:sz="4" w:space="0" w:color="auto"/>
              <w:bottom w:val="single" w:sz="4" w:space="0" w:color="auto"/>
              <w:right w:val="single" w:sz="4" w:space="0" w:color="auto"/>
            </w:tcBorders>
            <w:vAlign w:val="center"/>
          </w:tcPr>
          <w:p w:rsidR="001F24F2" w:rsidRPr="00460791" w:rsidRDefault="001F24F2" w:rsidP="00A52A8F">
            <w:pPr>
              <w:widowControl w:val="0"/>
              <w:autoSpaceDE w:val="0"/>
              <w:autoSpaceDN w:val="0"/>
              <w:adjustRightInd w:val="0"/>
              <w:jc w:val="center"/>
            </w:pPr>
            <w:r w:rsidRPr="00460791">
              <w:t>Средства бюджета Московской области</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1"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0"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1"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0"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r>
      <w:tr w:rsidR="001F24F2" w:rsidRPr="00460791" w:rsidTr="001F24F2">
        <w:trPr>
          <w:trHeight w:val="316"/>
          <w:tblCellSpacing w:w="5" w:type="nil"/>
        </w:trPr>
        <w:tc>
          <w:tcPr>
            <w:tcW w:w="1027" w:type="pct"/>
            <w:tcBorders>
              <w:left w:val="single" w:sz="4" w:space="0" w:color="auto"/>
              <w:bottom w:val="single" w:sz="4" w:space="0" w:color="auto"/>
              <w:right w:val="single" w:sz="4" w:space="0" w:color="auto"/>
            </w:tcBorders>
          </w:tcPr>
          <w:p w:rsidR="001F24F2" w:rsidRPr="00460791" w:rsidRDefault="001F24F2" w:rsidP="00A52A8F">
            <w:pPr>
              <w:jc w:val="both"/>
              <w:rPr>
                <w:rFonts w:eastAsia="Calibri"/>
              </w:rPr>
            </w:pPr>
          </w:p>
        </w:tc>
        <w:tc>
          <w:tcPr>
            <w:tcW w:w="686" w:type="pct"/>
            <w:tcBorders>
              <w:top w:val="single" w:sz="4" w:space="0" w:color="auto"/>
              <w:bottom w:val="single" w:sz="4" w:space="0" w:color="auto"/>
              <w:right w:val="single" w:sz="4" w:space="0" w:color="auto"/>
            </w:tcBorders>
          </w:tcPr>
          <w:p w:rsidR="001F24F2" w:rsidRPr="00460791" w:rsidRDefault="001F24F2" w:rsidP="00A52A8F">
            <w:pPr>
              <w:jc w:val="center"/>
              <w:rPr>
                <w:rFonts w:eastAsia="Calibri"/>
              </w:rPr>
            </w:pPr>
          </w:p>
        </w:tc>
        <w:tc>
          <w:tcPr>
            <w:tcW w:w="763" w:type="pct"/>
            <w:tcBorders>
              <w:top w:val="single" w:sz="4" w:space="0" w:color="auto"/>
              <w:left w:val="single" w:sz="4" w:space="0" w:color="auto"/>
              <w:bottom w:val="single" w:sz="4" w:space="0" w:color="auto"/>
              <w:right w:val="single" w:sz="4" w:space="0" w:color="auto"/>
            </w:tcBorders>
            <w:vAlign w:val="center"/>
          </w:tcPr>
          <w:p w:rsidR="001F24F2" w:rsidRPr="00460791" w:rsidRDefault="001F24F2" w:rsidP="00A52A8F">
            <w:pPr>
              <w:widowControl w:val="0"/>
              <w:jc w:val="center"/>
            </w:pPr>
            <w:r w:rsidRPr="00460791">
              <w:t>Средства федерального бюджета</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35"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1"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0"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1"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0"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r>
      <w:tr w:rsidR="001F24F2" w:rsidRPr="00460791" w:rsidTr="001F24F2">
        <w:trPr>
          <w:trHeight w:val="323"/>
          <w:tblCellSpacing w:w="5" w:type="nil"/>
        </w:trPr>
        <w:tc>
          <w:tcPr>
            <w:tcW w:w="1027" w:type="pct"/>
            <w:tcBorders>
              <w:left w:val="single" w:sz="4" w:space="0" w:color="auto"/>
              <w:bottom w:val="single" w:sz="4" w:space="0" w:color="auto"/>
              <w:right w:val="single" w:sz="4" w:space="0" w:color="auto"/>
            </w:tcBorders>
          </w:tcPr>
          <w:p w:rsidR="001F24F2" w:rsidRPr="00460791" w:rsidRDefault="001F24F2" w:rsidP="00A52A8F">
            <w:pPr>
              <w:jc w:val="both"/>
              <w:rPr>
                <w:rFonts w:eastAsia="Calibri"/>
              </w:rPr>
            </w:pPr>
          </w:p>
        </w:tc>
        <w:tc>
          <w:tcPr>
            <w:tcW w:w="686" w:type="pct"/>
            <w:tcBorders>
              <w:top w:val="single" w:sz="4" w:space="0" w:color="auto"/>
              <w:bottom w:val="single" w:sz="4" w:space="0" w:color="auto"/>
              <w:right w:val="single" w:sz="4" w:space="0" w:color="auto"/>
            </w:tcBorders>
          </w:tcPr>
          <w:p w:rsidR="001F24F2" w:rsidRPr="00460791" w:rsidRDefault="001F24F2" w:rsidP="00A52A8F">
            <w:pPr>
              <w:jc w:val="center"/>
              <w:rPr>
                <w:rFonts w:eastAsia="Calibri"/>
              </w:rPr>
            </w:pPr>
          </w:p>
        </w:tc>
        <w:tc>
          <w:tcPr>
            <w:tcW w:w="763" w:type="pct"/>
            <w:tcBorders>
              <w:top w:val="single" w:sz="4" w:space="0" w:color="auto"/>
              <w:left w:val="single" w:sz="4" w:space="0" w:color="auto"/>
              <w:bottom w:val="single" w:sz="4" w:space="0" w:color="auto"/>
              <w:right w:val="single" w:sz="4" w:space="0" w:color="auto"/>
            </w:tcBorders>
            <w:vAlign w:val="center"/>
          </w:tcPr>
          <w:p w:rsidR="001F24F2" w:rsidRPr="00460791" w:rsidRDefault="001F24F2" w:rsidP="00A52A8F">
            <w:pPr>
              <w:widowControl w:val="0"/>
              <w:autoSpaceDE w:val="0"/>
              <w:autoSpaceDN w:val="0"/>
              <w:adjustRightInd w:val="0"/>
              <w:jc w:val="center"/>
            </w:pPr>
            <w:r w:rsidRPr="00460791">
              <w:t xml:space="preserve">Внебюджетные </w:t>
            </w:r>
            <w:r w:rsidRPr="00460791">
              <w:lastRenderedPageBreak/>
              <w:t>источники</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1F24F2" w:rsidRPr="00460791" w:rsidRDefault="00800FD8" w:rsidP="00A52A8F">
            <w:pPr>
              <w:jc w:val="center"/>
            </w:pPr>
            <w:r>
              <w:rPr>
                <w:sz w:val="22"/>
                <w:szCs w:val="22"/>
              </w:rPr>
              <w:lastRenderedPageBreak/>
              <w:t>900</w:t>
            </w:r>
          </w:p>
        </w:tc>
        <w:tc>
          <w:tcPr>
            <w:tcW w:w="435"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1"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0" w:type="pct"/>
            <w:tcBorders>
              <w:top w:val="single" w:sz="4" w:space="0" w:color="auto"/>
              <w:bottom w:val="single" w:sz="4" w:space="0" w:color="auto"/>
              <w:right w:val="single" w:sz="4" w:space="0" w:color="auto"/>
            </w:tcBorders>
            <w:shd w:val="clear" w:color="auto" w:fill="auto"/>
          </w:tcPr>
          <w:p w:rsidR="001F24F2" w:rsidRPr="00460791" w:rsidRDefault="00800FD8" w:rsidP="00A52A8F">
            <w:pPr>
              <w:jc w:val="center"/>
            </w:pPr>
            <w:r>
              <w:rPr>
                <w:sz w:val="22"/>
                <w:szCs w:val="22"/>
              </w:rPr>
              <w:t>900</w:t>
            </w:r>
          </w:p>
        </w:tc>
        <w:tc>
          <w:tcPr>
            <w:tcW w:w="421"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c>
          <w:tcPr>
            <w:tcW w:w="420" w:type="pct"/>
            <w:tcBorders>
              <w:top w:val="single" w:sz="4" w:space="0" w:color="auto"/>
              <w:bottom w:val="single" w:sz="4" w:space="0" w:color="auto"/>
              <w:right w:val="single" w:sz="4" w:space="0" w:color="auto"/>
            </w:tcBorders>
            <w:shd w:val="clear" w:color="auto" w:fill="auto"/>
          </w:tcPr>
          <w:p w:rsidR="001F24F2" w:rsidRPr="00460791" w:rsidRDefault="001F24F2" w:rsidP="00A52A8F">
            <w:pPr>
              <w:jc w:val="center"/>
            </w:pPr>
            <w:r w:rsidRPr="00460791">
              <w:rPr>
                <w:sz w:val="22"/>
                <w:szCs w:val="22"/>
              </w:rPr>
              <w:t>0</w:t>
            </w:r>
          </w:p>
        </w:tc>
      </w:tr>
    </w:tbl>
    <w:p w:rsidR="00605451" w:rsidRPr="00460791" w:rsidRDefault="00605451" w:rsidP="007575AD">
      <w:pPr>
        <w:widowControl w:val="0"/>
        <w:autoSpaceDE w:val="0"/>
        <w:autoSpaceDN w:val="0"/>
        <w:adjustRightInd w:val="0"/>
        <w:jc w:val="both"/>
        <w:rPr>
          <w:sz w:val="22"/>
          <w:szCs w:val="22"/>
        </w:rPr>
      </w:pPr>
    </w:p>
    <w:p w:rsidR="00605451" w:rsidRPr="00460791" w:rsidRDefault="00605451" w:rsidP="00041CC8">
      <w:pPr>
        <w:widowControl w:val="0"/>
        <w:numPr>
          <w:ilvl w:val="0"/>
          <w:numId w:val="16"/>
        </w:numPr>
        <w:autoSpaceDE w:val="0"/>
        <w:autoSpaceDN w:val="0"/>
        <w:adjustRightInd w:val="0"/>
        <w:contextualSpacing/>
        <w:jc w:val="center"/>
        <w:outlineLvl w:val="1"/>
        <w:rPr>
          <w:b/>
          <w:spacing w:val="-4"/>
          <w:sz w:val="26"/>
          <w:szCs w:val="26"/>
        </w:rPr>
      </w:pPr>
      <w:r w:rsidRPr="00460791">
        <w:rPr>
          <w:b/>
          <w:spacing w:val="-4"/>
          <w:sz w:val="26"/>
          <w:szCs w:val="26"/>
        </w:rPr>
        <w:t>Характеристика проблем, решаемых посредством мероприятий</w:t>
      </w:r>
    </w:p>
    <w:p w:rsidR="00605451" w:rsidRPr="00460791" w:rsidRDefault="00605451" w:rsidP="007575AD">
      <w:pPr>
        <w:ind w:firstLine="720"/>
        <w:jc w:val="both"/>
        <w:rPr>
          <w:spacing w:val="-4"/>
          <w:sz w:val="26"/>
          <w:szCs w:val="26"/>
        </w:rPr>
      </w:pPr>
      <w:r w:rsidRPr="00460791">
        <w:rPr>
          <w:spacing w:val="-4"/>
          <w:sz w:val="26"/>
          <w:szCs w:val="26"/>
        </w:rPr>
        <w:t>Открытость и прозрачность деятельности органов местного самоуправления городского округа Котельники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605451" w:rsidRPr="00460791" w:rsidRDefault="00605451" w:rsidP="007575AD">
      <w:pPr>
        <w:ind w:firstLine="720"/>
        <w:jc w:val="both"/>
        <w:rPr>
          <w:spacing w:val="-4"/>
          <w:sz w:val="26"/>
          <w:szCs w:val="26"/>
        </w:rPr>
      </w:pPr>
      <w:r w:rsidRPr="00460791">
        <w:rPr>
          <w:spacing w:val="-4"/>
          <w:sz w:val="26"/>
          <w:szCs w:val="26"/>
        </w:rPr>
        <w:t>Информационная прозрачность деятельности органов местного самоуправления городского округа Котельники Московской области достигается при помощи СМИ и рекламы.</w:t>
      </w:r>
    </w:p>
    <w:p w:rsidR="00605451" w:rsidRPr="00460791" w:rsidRDefault="00605451" w:rsidP="007575AD">
      <w:pPr>
        <w:ind w:firstLine="720"/>
        <w:jc w:val="both"/>
        <w:rPr>
          <w:spacing w:val="-4"/>
          <w:sz w:val="26"/>
          <w:szCs w:val="26"/>
        </w:rPr>
      </w:pPr>
      <w:r w:rsidRPr="00460791">
        <w:rPr>
          <w:spacing w:val="-4"/>
          <w:sz w:val="26"/>
          <w:szCs w:val="26"/>
        </w:rPr>
        <w:t>На территории городского округа Котельники Московской области осуществляет свою деятельность газета «Котельники Сегодня».</w:t>
      </w:r>
    </w:p>
    <w:p w:rsidR="00605451" w:rsidRPr="00460791" w:rsidRDefault="00605451" w:rsidP="007575AD">
      <w:pPr>
        <w:ind w:firstLine="720"/>
        <w:jc w:val="both"/>
        <w:rPr>
          <w:spacing w:val="-4"/>
          <w:sz w:val="26"/>
          <w:szCs w:val="26"/>
        </w:rPr>
      </w:pPr>
      <w:r w:rsidRPr="00460791">
        <w:rPr>
          <w:spacing w:val="-4"/>
          <w:sz w:val="26"/>
          <w:szCs w:val="26"/>
        </w:rPr>
        <w:t xml:space="preserve">Общий суммарный разовый тираж местных печатных СМИ на территории городского округа Котельники Московской области составляет </w:t>
      </w:r>
      <w:r w:rsidR="00D73E11" w:rsidRPr="00460791">
        <w:rPr>
          <w:spacing w:val="-4"/>
          <w:sz w:val="26"/>
          <w:szCs w:val="26"/>
        </w:rPr>
        <w:t>3</w:t>
      </w:r>
      <w:r w:rsidRPr="00460791">
        <w:rPr>
          <w:spacing w:val="-4"/>
          <w:sz w:val="26"/>
          <w:szCs w:val="26"/>
        </w:rPr>
        <w:t xml:space="preserve"> 000 экземпляров в неделю.</w:t>
      </w:r>
    </w:p>
    <w:p w:rsidR="00605451" w:rsidRPr="00460791" w:rsidRDefault="00605451" w:rsidP="007575AD">
      <w:pPr>
        <w:ind w:firstLine="720"/>
        <w:jc w:val="both"/>
        <w:rPr>
          <w:spacing w:val="-4"/>
          <w:sz w:val="26"/>
          <w:szCs w:val="26"/>
        </w:rPr>
      </w:pPr>
    </w:p>
    <w:p w:rsidR="00605451" w:rsidRPr="00460791" w:rsidRDefault="00605451" w:rsidP="00041CC8">
      <w:pPr>
        <w:numPr>
          <w:ilvl w:val="0"/>
          <w:numId w:val="16"/>
        </w:numPr>
        <w:jc w:val="center"/>
        <w:rPr>
          <w:b/>
          <w:sz w:val="26"/>
          <w:szCs w:val="26"/>
          <w:lang w:eastAsia="en-US"/>
        </w:rPr>
      </w:pPr>
      <w:r w:rsidRPr="00460791">
        <w:rPr>
          <w:b/>
          <w:sz w:val="26"/>
          <w:szCs w:val="26"/>
          <w:lang w:eastAsia="en-US"/>
        </w:rPr>
        <w:t>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Московской области, реализуемых в рамках подпрограммы</w:t>
      </w:r>
    </w:p>
    <w:p w:rsidR="00605451" w:rsidRPr="00460791" w:rsidRDefault="00605451" w:rsidP="009F0D89">
      <w:pPr>
        <w:jc w:val="center"/>
        <w:rPr>
          <w:sz w:val="26"/>
          <w:szCs w:val="26"/>
          <w:lang w:eastAsia="en-US"/>
        </w:rPr>
      </w:pPr>
    </w:p>
    <w:p w:rsidR="00605451" w:rsidRPr="00460791" w:rsidRDefault="00605451" w:rsidP="00C1320A">
      <w:pPr>
        <w:ind w:firstLine="720"/>
        <w:jc w:val="both"/>
        <w:rPr>
          <w:spacing w:val="-4"/>
          <w:sz w:val="26"/>
          <w:szCs w:val="26"/>
        </w:rPr>
      </w:pPr>
      <w:r w:rsidRPr="00460791">
        <w:rPr>
          <w:spacing w:val="-4"/>
          <w:sz w:val="26"/>
          <w:szCs w:val="26"/>
        </w:rPr>
        <w:t>Для достижения намеченных цели в рамках подпрограммы предусматривается реализация следующих основных мероприятий:</w:t>
      </w:r>
    </w:p>
    <w:p w:rsidR="00605451" w:rsidRPr="00460791" w:rsidRDefault="00605451" w:rsidP="00C1320A">
      <w:pPr>
        <w:widowControl w:val="0"/>
        <w:autoSpaceDE w:val="0"/>
        <w:autoSpaceDN w:val="0"/>
        <w:adjustRightInd w:val="0"/>
        <w:ind w:firstLine="720"/>
        <w:jc w:val="both"/>
        <w:rPr>
          <w:spacing w:val="-4"/>
          <w:sz w:val="26"/>
          <w:szCs w:val="26"/>
        </w:rPr>
      </w:pPr>
      <w:r w:rsidRPr="00460791">
        <w:rPr>
          <w:spacing w:val="-4"/>
          <w:sz w:val="26"/>
          <w:szCs w:val="26"/>
        </w:rPr>
        <w:t>1. Информирование населения городского округа Котельники Московской области об основных событиях социально-экономического развития, общественно-политической жизни, о деятельности администрации городского округа Котельники Московской области</w:t>
      </w:r>
      <w:r w:rsidR="00455E2B" w:rsidRPr="00460791">
        <w:rPr>
          <w:spacing w:val="-4"/>
          <w:sz w:val="26"/>
          <w:szCs w:val="26"/>
        </w:rPr>
        <w:t>.</w:t>
      </w:r>
    </w:p>
    <w:p w:rsidR="00605451" w:rsidRPr="00460791" w:rsidRDefault="00605451" w:rsidP="00C1320A">
      <w:pPr>
        <w:widowControl w:val="0"/>
        <w:autoSpaceDE w:val="0"/>
        <w:autoSpaceDN w:val="0"/>
        <w:adjustRightInd w:val="0"/>
        <w:ind w:firstLine="720"/>
        <w:jc w:val="both"/>
        <w:rPr>
          <w:spacing w:val="-4"/>
          <w:sz w:val="26"/>
          <w:szCs w:val="26"/>
        </w:rPr>
      </w:pPr>
      <w:r w:rsidRPr="00460791">
        <w:rPr>
          <w:spacing w:val="-4"/>
          <w:sz w:val="26"/>
          <w:szCs w:val="26"/>
        </w:rPr>
        <w:t>2. 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r w:rsidR="00455E2B" w:rsidRPr="00460791">
        <w:rPr>
          <w:spacing w:val="-4"/>
          <w:sz w:val="26"/>
          <w:szCs w:val="26"/>
        </w:rPr>
        <w:t>.</w:t>
      </w:r>
    </w:p>
    <w:p w:rsidR="00605451" w:rsidRPr="00460791" w:rsidRDefault="00605451" w:rsidP="00C1320A">
      <w:pPr>
        <w:jc w:val="both"/>
        <w:rPr>
          <w:sz w:val="22"/>
          <w:szCs w:val="22"/>
          <w:lang w:eastAsia="en-US"/>
        </w:rPr>
      </w:pPr>
    </w:p>
    <w:p w:rsidR="00605451" w:rsidRPr="00460791" w:rsidRDefault="00605451" w:rsidP="007575AD">
      <w:pPr>
        <w:jc w:val="both"/>
        <w:rPr>
          <w:sz w:val="22"/>
          <w:szCs w:val="22"/>
          <w:lang w:eastAsia="en-US"/>
        </w:rPr>
      </w:pPr>
    </w:p>
    <w:p w:rsidR="00605451" w:rsidRPr="00460791" w:rsidRDefault="00D73E11" w:rsidP="007575AD">
      <w:pPr>
        <w:jc w:val="both"/>
        <w:rPr>
          <w:sz w:val="26"/>
          <w:szCs w:val="26"/>
          <w:lang w:eastAsia="en-US"/>
        </w:rPr>
      </w:pPr>
      <w:r w:rsidRPr="00460791">
        <w:rPr>
          <w:sz w:val="26"/>
          <w:szCs w:val="26"/>
          <w:lang w:eastAsia="en-US"/>
        </w:rPr>
        <w:t>Управляющий делами администрации</w:t>
      </w:r>
      <w:r w:rsidR="00605451" w:rsidRPr="00460791">
        <w:rPr>
          <w:sz w:val="26"/>
          <w:szCs w:val="26"/>
          <w:lang w:eastAsia="en-US"/>
        </w:rPr>
        <w:t xml:space="preserve">                                                                                             </w:t>
      </w:r>
      <w:r w:rsidRPr="00460791">
        <w:rPr>
          <w:sz w:val="26"/>
          <w:szCs w:val="26"/>
          <w:lang w:eastAsia="en-US"/>
        </w:rPr>
        <w:t xml:space="preserve">                               Н.В. Бощеван</w:t>
      </w:r>
    </w:p>
    <w:p w:rsidR="00605451" w:rsidRPr="00460791" w:rsidRDefault="00605451" w:rsidP="00CB7E39">
      <w:pPr>
        <w:rPr>
          <w:sz w:val="22"/>
          <w:szCs w:val="22"/>
          <w:lang w:eastAsia="en-US"/>
        </w:rPr>
      </w:pPr>
    </w:p>
    <w:p w:rsidR="00D73E11" w:rsidRPr="00460791" w:rsidRDefault="00D73E11" w:rsidP="00382C72">
      <w:pPr>
        <w:widowControl w:val="0"/>
        <w:autoSpaceDE w:val="0"/>
        <w:autoSpaceDN w:val="0"/>
        <w:ind w:left="7230"/>
        <w:jc w:val="center"/>
        <w:rPr>
          <w:sz w:val="26"/>
          <w:szCs w:val="26"/>
        </w:rPr>
      </w:pPr>
    </w:p>
    <w:p w:rsidR="00D73E11" w:rsidRPr="00460791" w:rsidRDefault="00D73E11" w:rsidP="00382C72">
      <w:pPr>
        <w:widowControl w:val="0"/>
        <w:autoSpaceDE w:val="0"/>
        <w:autoSpaceDN w:val="0"/>
        <w:ind w:left="7230"/>
        <w:jc w:val="center"/>
        <w:rPr>
          <w:sz w:val="26"/>
          <w:szCs w:val="26"/>
        </w:rPr>
      </w:pPr>
    </w:p>
    <w:p w:rsidR="00F119A7" w:rsidRPr="00460791" w:rsidRDefault="00F119A7" w:rsidP="00392061">
      <w:pPr>
        <w:widowControl w:val="0"/>
        <w:autoSpaceDE w:val="0"/>
        <w:autoSpaceDN w:val="0"/>
        <w:ind w:left="9214"/>
        <w:rPr>
          <w:sz w:val="26"/>
          <w:szCs w:val="26"/>
        </w:rPr>
      </w:pPr>
    </w:p>
    <w:p w:rsidR="00F119A7" w:rsidRPr="00460791" w:rsidRDefault="00F119A7" w:rsidP="00392061">
      <w:pPr>
        <w:widowControl w:val="0"/>
        <w:autoSpaceDE w:val="0"/>
        <w:autoSpaceDN w:val="0"/>
        <w:ind w:left="9214"/>
        <w:rPr>
          <w:sz w:val="26"/>
          <w:szCs w:val="26"/>
        </w:rPr>
      </w:pPr>
    </w:p>
    <w:p w:rsidR="00F119A7" w:rsidRPr="00460791" w:rsidRDefault="00F119A7" w:rsidP="00392061">
      <w:pPr>
        <w:widowControl w:val="0"/>
        <w:autoSpaceDE w:val="0"/>
        <w:autoSpaceDN w:val="0"/>
        <w:ind w:left="9214"/>
        <w:rPr>
          <w:sz w:val="26"/>
          <w:szCs w:val="26"/>
        </w:rPr>
      </w:pPr>
    </w:p>
    <w:p w:rsidR="00392061" w:rsidRPr="00460791" w:rsidRDefault="00392061" w:rsidP="00460791">
      <w:pPr>
        <w:widowControl w:val="0"/>
        <w:autoSpaceDE w:val="0"/>
        <w:autoSpaceDN w:val="0"/>
        <w:ind w:left="9639"/>
        <w:jc w:val="both"/>
        <w:rPr>
          <w:sz w:val="26"/>
          <w:szCs w:val="26"/>
        </w:rPr>
      </w:pPr>
      <w:r w:rsidRPr="00460791">
        <w:rPr>
          <w:sz w:val="26"/>
          <w:szCs w:val="26"/>
        </w:rPr>
        <w:lastRenderedPageBreak/>
        <w:t>Приложение  1</w:t>
      </w:r>
    </w:p>
    <w:p w:rsidR="00392061" w:rsidRPr="00460791" w:rsidRDefault="00392061" w:rsidP="00460791">
      <w:pPr>
        <w:widowControl w:val="0"/>
        <w:autoSpaceDE w:val="0"/>
        <w:autoSpaceDN w:val="0"/>
        <w:ind w:left="9639"/>
        <w:jc w:val="both"/>
        <w:rPr>
          <w:sz w:val="26"/>
          <w:szCs w:val="26"/>
        </w:rPr>
      </w:pPr>
    </w:p>
    <w:p w:rsidR="00392061" w:rsidRPr="00460791" w:rsidRDefault="00392061" w:rsidP="00460791">
      <w:pPr>
        <w:widowControl w:val="0"/>
        <w:autoSpaceDE w:val="0"/>
        <w:autoSpaceDN w:val="0"/>
        <w:ind w:left="9639"/>
        <w:jc w:val="both"/>
        <w:rPr>
          <w:sz w:val="26"/>
          <w:szCs w:val="26"/>
        </w:rPr>
      </w:pPr>
      <w:r w:rsidRPr="00460791">
        <w:rPr>
          <w:sz w:val="26"/>
          <w:szCs w:val="26"/>
        </w:rPr>
        <w:t>к муниципальной подпрограмме 1</w:t>
      </w:r>
      <w:r w:rsidRPr="00460791">
        <w:rPr>
          <w:sz w:val="26"/>
          <w:szCs w:val="26"/>
          <w:lang w:eastAsia="en-US"/>
        </w:rPr>
        <w:t xml:space="preserve"> «Развитие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p w:rsidR="00392061" w:rsidRPr="00460791" w:rsidRDefault="00392061" w:rsidP="00392061">
      <w:pPr>
        <w:jc w:val="right"/>
        <w:rPr>
          <w:sz w:val="26"/>
          <w:szCs w:val="26"/>
          <w:lang w:eastAsia="en-US"/>
        </w:rPr>
      </w:pPr>
    </w:p>
    <w:p w:rsidR="00F119A7" w:rsidRPr="00460791" w:rsidRDefault="00F119A7" w:rsidP="00392061">
      <w:pPr>
        <w:jc w:val="right"/>
        <w:rPr>
          <w:sz w:val="26"/>
          <w:szCs w:val="26"/>
          <w:lang w:eastAsia="en-US"/>
        </w:rPr>
      </w:pPr>
    </w:p>
    <w:p w:rsidR="00392061" w:rsidRPr="00460791" w:rsidRDefault="00392061" w:rsidP="00392061">
      <w:pPr>
        <w:widowControl w:val="0"/>
        <w:tabs>
          <w:tab w:val="left" w:pos="2268"/>
          <w:tab w:val="center" w:pos="7285"/>
          <w:tab w:val="left" w:pos="11737"/>
        </w:tabs>
        <w:autoSpaceDE w:val="0"/>
        <w:autoSpaceDN w:val="0"/>
        <w:adjustRightInd w:val="0"/>
        <w:jc w:val="center"/>
        <w:rPr>
          <w:sz w:val="26"/>
          <w:szCs w:val="26"/>
          <w:lang w:eastAsia="en-US"/>
        </w:rPr>
      </w:pPr>
      <w:r w:rsidRPr="00460791">
        <w:rPr>
          <w:sz w:val="26"/>
          <w:szCs w:val="26"/>
          <w:lang w:eastAsia="en-US"/>
        </w:rPr>
        <w:t>ПЕРЕЧЕНЬ</w:t>
      </w:r>
    </w:p>
    <w:p w:rsidR="00392061" w:rsidRPr="00460791" w:rsidRDefault="00392061" w:rsidP="00392061">
      <w:pPr>
        <w:widowControl w:val="0"/>
        <w:tabs>
          <w:tab w:val="left" w:pos="2268"/>
          <w:tab w:val="center" w:pos="7285"/>
          <w:tab w:val="left" w:pos="11737"/>
        </w:tabs>
        <w:autoSpaceDE w:val="0"/>
        <w:autoSpaceDN w:val="0"/>
        <w:adjustRightInd w:val="0"/>
        <w:jc w:val="center"/>
        <w:rPr>
          <w:sz w:val="26"/>
          <w:szCs w:val="26"/>
          <w:lang w:eastAsia="en-US"/>
        </w:rPr>
      </w:pPr>
      <w:r w:rsidRPr="00460791">
        <w:rPr>
          <w:sz w:val="26"/>
          <w:szCs w:val="26"/>
          <w:lang w:eastAsia="en-US"/>
        </w:rPr>
        <w:t>мероприятий муниципальной подпрограммы 1</w:t>
      </w:r>
    </w:p>
    <w:p w:rsidR="00392061" w:rsidRPr="00460791" w:rsidRDefault="00392061" w:rsidP="00392061">
      <w:pPr>
        <w:widowControl w:val="0"/>
        <w:tabs>
          <w:tab w:val="left" w:pos="2268"/>
          <w:tab w:val="center" w:pos="7285"/>
          <w:tab w:val="left" w:pos="11737"/>
        </w:tabs>
        <w:autoSpaceDE w:val="0"/>
        <w:autoSpaceDN w:val="0"/>
        <w:adjustRightInd w:val="0"/>
        <w:jc w:val="center"/>
        <w:rPr>
          <w:sz w:val="26"/>
          <w:szCs w:val="26"/>
          <w:lang w:eastAsia="en-US"/>
        </w:rPr>
      </w:pPr>
      <w:r w:rsidRPr="00460791">
        <w:rPr>
          <w:sz w:val="26"/>
          <w:szCs w:val="26"/>
          <w:lang w:eastAsia="en-US"/>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p w:rsidR="00392061" w:rsidRPr="00460791" w:rsidRDefault="00392061" w:rsidP="00392061">
      <w:pPr>
        <w:widowControl w:val="0"/>
        <w:tabs>
          <w:tab w:val="left" w:pos="2268"/>
          <w:tab w:val="center" w:pos="7285"/>
          <w:tab w:val="left" w:pos="11737"/>
        </w:tabs>
        <w:autoSpaceDE w:val="0"/>
        <w:autoSpaceDN w:val="0"/>
        <w:adjustRightInd w:val="0"/>
        <w:jc w:val="center"/>
        <w:rPr>
          <w:sz w:val="26"/>
          <w:szCs w:val="26"/>
          <w:lang w:eastAsia="en-US"/>
        </w:rPr>
      </w:pPr>
    </w:p>
    <w:tbl>
      <w:tblPr>
        <w:tblW w:w="15764" w:type="dxa"/>
        <w:tblInd w:w="-601" w:type="dxa"/>
        <w:tblLayout w:type="fixed"/>
        <w:tblLook w:val="00A0" w:firstRow="1" w:lastRow="0" w:firstColumn="1" w:lastColumn="0" w:noHBand="0" w:noVBand="0"/>
      </w:tblPr>
      <w:tblGrid>
        <w:gridCol w:w="709"/>
        <w:gridCol w:w="9"/>
        <w:gridCol w:w="2700"/>
        <w:gridCol w:w="1149"/>
        <w:gridCol w:w="1418"/>
        <w:gridCol w:w="1103"/>
        <w:gridCol w:w="1134"/>
        <w:gridCol w:w="992"/>
        <w:gridCol w:w="993"/>
        <w:gridCol w:w="850"/>
        <w:gridCol w:w="879"/>
        <w:gridCol w:w="993"/>
        <w:gridCol w:w="1275"/>
        <w:gridCol w:w="1531"/>
        <w:gridCol w:w="29"/>
      </w:tblGrid>
      <w:tr w:rsidR="00392061" w:rsidRPr="00460791" w:rsidTr="006D474E">
        <w:trPr>
          <w:gridAfter w:val="1"/>
          <w:wAfter w:w="29" w:type="dxa"/>
          <w:trHeight w:val="315"/>
        </w:trPr>
        <w:tc>
          <w:tcPr>
            <w:tcW w:w="718" w:type="dxa"/>
            <w:gridSpan w:val="2"/>
            <w:vMerge w:val="restart"/>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 п/п</w:t>
            </w:r>
          </w:p>
        </w:tc>
        <w:tc>
          <w:tcPr>
            <w:tcW w:w="2700" w:type="dxa"/>
            <w:vMerge w:val="restart"/>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Мероприятия по реализации подпрограммы</w:t>
            </w:r>
          </w:p>
        </w:tc>
        <w:tc>
          <w:tcPr>
            <w:tcW w:w="1149" w:type="dxa"/>
            <w:vMerge w:val="restart"/>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Срок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Источники финансирования</w:t>
            </w:r>
          </w:p>
        </w:tc>
        <w:tc>
          <w:tcPr>
            <w:tcW w:w="1103" w:type="dxa"/>
            <w:vMerge w:val="restart"/>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Объем финансирования мероприятия в 2016 году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Всего (тыс. руб.)</w:t>
            </w:r>
          </w:p>
        </w:tc>
        <w:tc>
          <w:tcPr>
            <w:tcW w:w="4707" w:type="dxa"/>
            <w:gridSpan w:val="5"/>
            <w:tcBorders>
              <w:top w:val="single" w:sz="4" w:space="0" w:color="auto"/>
              <w:left w:val="nil"/>
              <w:bottom w:val="single" w:sz="4" w:space="0" w:color="auto"/>
              <w:right w:val="single" w:sz="4" w:space="0" w:color="auto"/>
            </w:tcBorders>
          </w:tcPr>
          <w:p w:rsidR="00392061" w:rsidRPr="00460791" w:rsidRDefault="00392061" w:rsidP="006D474E">
            <w:pPr>
              <w:jc w:val="center"/>
            </w:pPr>
            <w:r w:rsidRPr="00460791">
              <w:rPr>
                <w:sz w:val="22"/>
                <w:szCs w:val="22"/>
              </w:rPr>
              <w:t>Объем финансирования по годам (тыс. руб.)</w:t>
            </w:r>
          </w:p>
        </w:tc>
        <w:tc>
          <w:tcPr>
            <w:tcW w:w="1275" w:type="dxa"/>
            <w:vMerge w:val="restart"/>
            <w:tcBorders>
              <w:top w:val="single" w:sz="4" w:space="0" w:color="auto"/>
              <w:left w:val="single" w:sz="4" w:space="0" w:color="auto"/>
              <w:bottom w:val="single" w:sz="4" w:space="0" w:color="000000"/>
              <w:right w:val="single" w:sz="4" w:space="0" w:color="auto"/>
            </w:tcBorders>
          </w:tcPr>
          <w:p w:rsidR="00392061" w:rsidRPr="00460791" w:rsidRDefault="00392061" w:rsidP="006D474E">
            <w:pPr>
              <w:jc w:val="center"/>
            </w:pPr>
            <w:r w:rsidRPr="00460791">
              <w:rPr>
                <w:sz w:val="22"/>
                <w:szCs w:val="22"/>
              </w:rPr>
              <w:t>Ответственный за выполнение мероприятия подпрограммы</w:t>
            </w:r>
          </w:p>
        </w:tc>
        <w:tc>
          <w:tcPr>
            <w:tcW w:w="1531" w:type="dxa"/>
            <w:vMerge w:val="restart"/>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Результаты выполнения мероприятий подпрограммы</w:t>
            </w:r>
          </w:p>
        </w:tc>
      </w:tr>
      <w:tr w:rsidR="00392061" w:rsidRPr="00460791" w:rsidTr="006D474E">
        <w:trPr>
          <w:gridAfter w:val="1"/>
          <w:wAfter w:w="29" w:type="dxa"/>
          <w:trHeight w:val="2074"/>
        </w:trPr>
        <w:tc>
          <w:tcPr>
            <w:tcW w:w="718" w:type="dxa"/>
            <w:gridSpan w:val="2"/>
            <w:vMerge/>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p>
        </w:tc>
        <w:tc>
          <w:tcPr>
            <w:tcW w:w="1149" w:type="dxa"/>
            <w:vMerge/>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vMerge/>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p>
        </w:tc>
        <w:tc>
          <w:tcPr>
            <w:tcW w:w="1103" w:type="dxa"/>
            <w:vMerge/>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p>
        </w:tc>
        <w:tc>
          <w:tcPr>
            <w:tcW w:w="1134" w:type="dxa"/>
            <w:vMerge/>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2017 год</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2018 год</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2019 год</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2020 год</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2021 год</w:t>
            </w:r>
          </w:p>
        </w:tc>
        <w:tc>
          <w:tcPr>
            <w:tcW w:w="1275" w:type="dxa"/>
            <w:vMerge/>
            <w:tcBorders>
              <w:top w:val="single" w:sz="4" w:space="0" w:color="auto"/>
              <w:left w:val="single" w:sz="4" w:space="0" w:color="auto"/>
              <w:bottom w:val="single" w:sz="4" w:space="0" w:color="000000"/>
              <w:right w:val="single" w:sz="4" w:space="0" w:color="auto"/>
            </w:tcBorders>
          </w:tcPr>
          <w:p w:rsidR="00392061" w:rsidRPr="00460791" w:rsidRDefault="00392061" w:rsidP="006D474E">
            <w:pPr>
              <w:jc w:val="center"/>
            </w:pPr>
          </w:p>
        </w:tc>
        <w:tc>
          <w:tcPr>
            <w:tcW w:w="1531" w:type="dxa"/>
            <w:vMerge/>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p>
        </w:tc>
      </w:tr>
      <w:tr w:rsidR="00392061" w:rsidRPr="00460791" w:rsidTr="006D474E">
        <w:trPr>
          <w:gridAfter w:val="1"/>
          <w:wAfter w:w="29" w:type="dxa"/>
          <w:trHeight w:val="315"/>
        </w:trPr>
        <w:tc>
          <w:tcPr>
            <w:tcW w:w="718" w:type="dxa"/>
            <w:gridSpan w:val="2"/>
            <w:tcBorders>
              <w:top w:val="nil"/>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1</w:t>
            </w:r>
          </w:p>
        </w:tc>
        <w:tc>
          <w:tcPr>
            <w:tcW w:w="270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2</w:t>
            </w:r>
          </w:p>
        </w:tc>
        <w:tc>
          <w:tcPr>
            <w:tcW w:w="114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3</w:t>
            </w: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4</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5</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6</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7</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8</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9</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10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11</w:t>
            </w:r>
          </w:p>
        </w:tc>
        <w:tc>
          <w:tcPr>
            <w:tcW w:w="1275"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12</w:t>
            </w:r>
          </w:p>
        </w:tc>
        <w:tc>
          <w:tcPr>
            <w:tcW w:w="1531"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13</w:t>
            </w:r>
          </w:p>
        </w:tc>
      </w:tr>
      <w:tr w:rsidR="00460791" w:rsidRPr="00460791" w:rsidTr="00B87036">
        <w:trPr>
          <w:gridAfter w:val="1"/>
          <w:wAfter w:w="29" w:type="dxa"/>
          <w:trHeight w:val="1278"/>
        </w:trPr>
        <w:tc>
          <w:tcPr>
            <w:tcW w:w="718" w:type="dxa"/>
            <w:gridSpan w:val="2"/>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t>1.</w:t>
            </w:r>
          </w:p>
        </w:tc>
        <w:tc>
          <w:tcPr>
            <w:tcW w:w="2700"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rPr>
                <w:b/>
                <w:bCs/>
              </w:rPr>
            </w:pPr>
            <w:r w:rsidRPr="00460791">
              <w:rPr>
                <w:b/>
                <w:bCs/>
              </w:rPr>
              <w:t xml:space="preserve">Основное мероприятие 1 </w:t>
            </w:r>
            <w:r w:rsidRPr="00460791">
              <w:t xml:space="preserve">Информирование населения </w:t>
            </w:r>
            <w:r w:rsidRPr="00460791">
              <w:lastRenderedPageBreak/>
              <w:t>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49"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lastRenderedPageBreak/>
              <w:t>2017-2021</w:t>
            </w: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Всего, в том числе:</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19378</w:t>
            </w:r>
          </w:p>
        </w:tc>
        <w:tc>
          <w:tcPr>
            <w:tcW w:w="1134"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Pr>
                <w:sz w:val="22"/>
                <w:szCs w:val="22"/>
              </w:rPr>
              <w:t>63768,1</w:t>
            </w:r>
          </w:p>
        </w:tc>
        <w:tc>
          <w:tcPr>
            <w:tcW w:w="992"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Pr>
                <w:sz w:val="22"/>
                <w:szCs w:val="22"/>
              </w:rPr>
              <w:t>19419,5</w:t>
            </w:r>
          </w:p>
        </w:tc>
        <w:tc>
          <w:tcPr>
            <w:tcW w:w="993"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Pr>
                <w:sz w:val="22"/>
                <w:szCs w:val="22"/>
              </w:rPr>
              <w:t>13356,6</w:t>
            </w:r>
          </w:p>
        </w:tc>
        <w:tc>
          <w:tcPr>
            <w:tcW w:w="850"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Pr>
                <w:sz w:val="22"/>
                <w:szCs w:val="22"/>
              </w:rPr>
              <w:t>12192</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9400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9400</w:t>
            </w:r>
          </w:p>
        </w:tc>
        <w:tc>
          <w:tcPr>
            <w:tcW w:w="1275"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t>МКУ «Развитие Котельники»</w:t>
            </w:r>
          </w:p>
        </w:tc>
        <w:tc>
          <w:tcPr>
            <w:tcW w:w="1531"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p>
        </w:tc>
      </w:tr>
      <w:tr w:rsidR="006D474E" w:rsidRPr="00460791" w:rsidTr="006D474E">
        <w:trPr>
          <w:gridAfter w:val="1"/>
          <w:wAfter w:w="29" w:type="dxa"/>
          <w:trHeight w:val="1785"/>
        </w:trPr>
        <w:tc>
          <w:tcPr>
            <w:tcW w:w="718" w:type="dxa"/>
            <w:gridSpan w:val="2"/>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2700" w:type="dxa"/>
            <w:vMerge/>
            <w:tcBorders>
              <w:top w:val="nil"/>
              <w:left w:val="single" w:sz="4" w:space="0" w:color="auto"/>
              <w:bottom w:val="single" w:sz="4" w:space="0" w:color="auto"/>
              <w:right w:val="single" w:sz="4" w:space="0" w:color="auto"/>
            </w:tcBorders>
          </w:tcPr>
          <w:p w:rsidR="006D474E" w:rsidRPr="00460791" w:rsidRDefault="006D474E" w:rsidP="006D474E">
            <w:pPr>
              <w:jc w:val="center"/>
              <w:rPr>
                <w:b/>
                <w:bCs/>
              </w:rPr>
            </w:pPr>
          </w:p>
        </w:tc>
        <w:tc>
          <w:tcPr>
            <w:tcW w:w="1149"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19378</w:t>
            </w:r>
          </w:p>
        </w:tc>
        <w:tc>
          <w:tcPr>
            <w:tcW w:w="1134"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sidRPr="00B74292">
              <w:rPr>
                <w:sz w:val="22"/>
                <w:szCs w:val="22"/>
              </w:rPr>
              <w:t>63768,1</w:t>
            </w:r>
          </w:p>
        </w:tc>
        <w:tc>
          <w:tcPr>
            <w:tcW w:w="992"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sidRPr="00B74292">
              <w:rPr>
                <w:sz w:val="22"/>
                <w:szCs w:val="22"/>
              </w:rPr>
              <w:t>19419,5</w:t>
            </w:r>
          </w:p>
        </w:tc>
        <w:tc>
          <w:tcPr>
            <w:tcW w:w="993"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sidRPr="00B74292">
              <w:rPr>
                <w:sz w:val="22"/>
                <w:szCs w:val="22"/>
              </w:rPr>
              <w:t>13356,6</w:t>
            </w:r>
          </w:p>
        </w:tc>
        <w:tc>
          <w:tcPr>
            <w:tcW w:w="850"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sidRPr="00B74292">
              <w:rPr>
                <w:sz w:val="22"/>
                <w:szCs w:val="22"/>
              </w:rPr>
              <w:t>12192</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9400,0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9400,0</w:t>
            </w:r>
          </w:p>
        </w:tc>
        <w:tc>
          <w:tcPr>
            <w:tcW w:w="1275"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531"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r>
      <w:tr w:rsidR="006D474E" w:rsidRPr="00460791" w:rsidTr="006D474E">
        <w:trPr>
          <w:gridAfter w:val="1"/>
          <w:wAfter w:w="29" w:type="dxa"/>
          <w:trHeight w:val="1365"/>
        </w:trPr>
        <w:tc>
          <w:tcPr>
            <w:tcW w:w="718" w:type="dxa"/>
            <w:gridSpan w:val="2"/>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2700" w:type="dxa"/>
            <w:vMerge/>
            <w:tcBorders>
              <w:top w:val="nil"/>
              <w:left w:val="single" w:sz="4" w:space="0" w:color="auto"/>
              <w:bottom w:val="single" w:sz="4" w:space="0" w:color="auto"/>
              <w:right w:val="single" w:sz="4" w:space="0" w:color="auto"/>
            </w:tcBorders>
          </w:tcPr>
          <w:p w:rsidR="006D474E" w:rsidRPr="00460791" w:rsidRDefault="006D474E" w:rsidP="006D474E">
            <w:pPr>
              <w:jc w:val="center"/>
              <w:rPr>
                <w:b/>
                <w:bCs/>
              </w:rPr>
            </w:pPr>
          </w:p>
        </w:tc>
        <w:tc>
          <w:tcPr>
            <w:tcW w:w="1149"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992"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850"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1275"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531"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r>
      <w:tr w:rsidR="006D474E" w:rsidRPr="00460791" w:rsidTr="006D474E">
        <w:trPr>
          <w:gridAfter w:val="1"/>
          <w:wAfter w:w="29" w:type="dxa"/>
          <w:trHeight w:val="900"/>
        </w:trPr>
        <w:tc>
          <w:tcPr>
            <w:tcW w:w="718" w:type="dxa"/>
            <w:gridSpan w:val="2"/>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2700" w:type="dxa"/>
            <w:vMerge/>
            <w:tcBorders>
              <w:top w:val="nil"/>
              <w:left w:val="single" w:sz="4" w:space="0" w:color="auto"/>
              <w:bottom w:val="single" w:sz="4" w:space="0" w:color="auto"/>
              <w:right w:val="single" w:sz="4" w:space="0" w:color="auto"/>
            </w:tcBorders>
          </w:tcPr>
          <w:p w:rsidR="006D474E" w:rsidRPr="00460791" w:rsidRDefault="006D474E" w:rsidP="006D474E">
            <w:pPr>
              <w:jc w:val="center"/>
              <w:rPr>
                <w:b/>
                <w:bCs/>
              </w:rPr>
            </w:pPr>
          </w:p>
        </w:tc>
        <w:tc>
          <w:tcPr>
            <w:tcW w:w="1149"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992"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850"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1275"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531"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r>
      <w:tr w:rsidR="006D474E" w:rsidRPr="00460791" w:rsidTr="006D474E">
        <w:trPr>
          <w:gridAfter w:val="1"/>
          <w:wAfter w:w="29" w:type="dxa"/>
          <w:trHeight w:val="992"/>
        </w:trPr>
        <w:tc>
          <w:tcPr>
            <w:tcW w:w="718" w:type="dxa"/>
            <w:gridSpan w:val="2"/>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2700" w:type="dxa"/>
            <w:vMerge/>
            <w:tcBorders>
              <w:top w:val="nil"/>
              <w:left w:val="single" w:sz="4" w:space="0" w:color="auto"/>
              <w:bottom w:val="single" w:sz="4" w:space="0" w:color="auto"/>
              <w:right w:val="single" w:sz="4" w:space="0" w:color="auto"/>
            </w:tcBorders>
          </w:tcPr>
          <w:p w:rsidR="006D474E" w:rsidRPr="00460791" w:rsidRDefault="006D474E" w:rsidP="006D474E">
            <w:pPr>
              <w:jc w:val="center"/>
              <w:rPr>
                <w:b/>
                <w:bCs/>
              </w:rPr>
            </w:pPr>
          </w:p>
        </w:tc>
        <w:tc>
          <w:tcPr>
            <w:tcW w:w="1149"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Внебюджетные источники</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992"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850"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0,0</w:t>
            </w:r>
          </w:p>
        </w:tc>
        <w:tc>
          <w:tcPr>
            <w:tcW w:w="1275"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531"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r>
      <w:tr w:rsidR="006D474E" w:rsidRPr="00460791" w:rsidTr="006D474E">
        <w:trPr>
          <w:gridAfter w:val="1"/>
          <w:wAfter w:w="29" w:type="dxa"/>
          <w:trHeight w:val="841"/>
        </w:trPr>
        <w:tc>
          <w:tcPr>
            <w:tcW w:w="718" w:type="dxa"/>
            <w:gridSpan w:val="2"/>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t>1.1.</w:t>
            </w:r>
          </w:p>
        </w:tc>
        <w:tc>
          <w:tcPr>
            <w:tcW w:w="2700" w:type="dxa"/>
            <w:vMerge w:val="restart"/>
            <w:tcBorders>
              <w:top w:val="nil"/>
              <w:left w:val="single" w:sz="4" w:space="0" w:color="auto"/>
              <w:bottom w:val="single" w:sz="4" w:space="0" w:color="000000"/>
              <w:right w:val="single" w:sz="4" w:space="0" w:color="auto"/>
            </w:tcBorders>
          </w:tcPr>
          <w:p w:rsidR="006D474E" w:rsidRPr="00460791" w:rsidRDefault="006D474E" w:rsidP="00227159">
            <w:pPr>
              <w:jc w:val="center"/>
            </w:pPr>
            <w:r w:rsidRPr="00460791">
              <w:t>Информирование населения</w:t>
            </w:r>
            <w:r w:rsidR="00227159">
              <w:t xml:space="preserve"> </w:t>
            </w:r>
            <w:r w:rsidRPr="00460791">
              <w:t>Московской области об основных событиях социально-экономического развития, общественно-политической жизни, о</w:t>
            </w:r>
            <w:r w:rsidR="00227159">
              <w:t xml:space="preserve">свещение </w:t>
            </w:r>
            <w:r w:rsidRPr="00460791">
              <w:t xml:space="preserve">деятельности органов местного самоуправления муниципального образования Московской области в печатных СМИ, выходящих на территории муниципального </w:t>
            </w:r>
            <w:r w:rsidRPr="00460791">
              <w:lastRenderedPageBreak/>
              <w:t>образования,</w:t>
            </w:r>
          </w:p>
        </w:tc>
        <w:tc>
          <w:tcPr>
            <w:tcW w:w="1149"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lastRenderedPageBreak/>
              <w:t>2017-2021</w:t>
            </w: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Всего, в том числе:</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9585</w:t>
            </w:r>
          </w:p>
        </w:tc>
        <w:tc>
          <w:tcPr>
            <w:tcW w:w="1134"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Pr>
                <w:sz w:val="22"/>
                <w:szCs w:val="22"/>
              </w:rPr>
              <w:t>29983</w:t>
            </w:r>
          </w:p>
        </w:tc>
        <w:tc>
          <w:tcPr>
            <w:tcW w:w="992" w:type="dxa"/>
            <w:tcBorders>
              <w:top w:val="nil"/>
              <w:left w:val="nil"/>
              <w:bottom w:val="single" w:sz="4" w:space="0" w:color="auto"/>
              <w:right w:val="single" w:sz="4" w:space="0" w:color="auto"/>
            </w:tcBorders>
          </w:tcPr>
          <w:p w:rsidR="006D474E" w:rsidRPr="00460791" w:rsidRDefault="006D474E" w:rsidP="0057742C">
            <w:pPr>
              <w:jc w:val="center"/>
              <w:rPr>
                <w:sz w:val="22"/>
                <w:szCs w:val="22"/>
              </w:rPr>
            </w:pPr>
            <w:r w:rsidRPr="00460791">
              <w:rPr>
                <w:sz w:val="22"/>
                <w:szCs w:val="22"/>
              </w:rPr>
              <w:t>8533</w:t>
            </w:r>
          </w:p>
        </w:tc>
        <w:tc>
          <w:tcPr>
            <w:tcW w:w="993" w:type="dxa"/>
            <w:tcBorders>
              <w:top w:val="nil"/>
              <w:left w:val="nil"/>
              <w:bottom w:val="single" w:sz="4" w:space="0" w:color="auto"/>
              <w:right w:val="single" w:sz="4" w:space="0" w:color="auto"/>
            </w:tcBorders>
          </w:tcPr>
          <w:p w:rsidR="006D474E" w:rsidRPr="00460791" w:rsidRDefault="006D474E" w:rsidP="0057742C">
            <w:pPr>
              <w:jc w:val="center"/>
              <w:rPr>
                <w:sz w:val="22"/>
                <w:szCs w:val="22"/>
              </w:rPr>
            </w:pPr>
            <w:r w:rsidRPr="00460791">
              <w:rPr>
                <w:sz w:val="22"/>
                <w:szCs w:val="22"/>
              </w:rPr>
              <w:t>6202</w:t>
            </w:r>
          </w:p>
        </w:tc>
        <w:tc>
          <w:tcPr>
            <w:tcW w:w="850" w:type="dxa"/>
            <w:tcBorders>
              <w:top w:val="nil"/>
              <w:left w:val="nil"/>
              <w:bottom w:val="single" w:sz="4" w:space="0" w:color="auto"/>
              <w:right w:val="single" w:sz="4" w:space="0" w:color="auto"/>
            </w:tcBorders>
          </w:tcPr>
          <w:p w:rsidR="006D474E" w:rsidRPr="00460791" w:rsidRDefault="0057742C" w:rsidP="006D474E">
            <w:pPr>
              <w:jc w:val="center"/>
              <w:rPr>
                <w:sz w:val="22"/>
                <w:szCs w:val="22"/>
              </w:rPr>
            </w:pPr>
            <w:r>
              <w:rPr>
                <w:sz w:val="22"/>
                <w:szCs w:val="22"/>
              </w:rPr>
              <w:t>5248</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5000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5000</w:t>
            </w:r>
          </w:p>
        </w:tc>
        <w:tc>
          <w:tcPr>
            <w:tcW w:w="1275"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t>МКУ «Развитие Котельники»</w:t>
            </w:r>
          </w:p>
        </w:tc>
        <w:tc>
          <w:tcPr>
            <w:tcW w:w="1531"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t>Размещение информационных материалов:</w:t>
            </w:r>
          </w:p>
          <w:p w:rsidR="006D474E" w:rsidRPr="00460791" w:rsidRDefault="006D474E" w:rsidP="006D474E">
            <w:pPr>
              <w:jc w:val="center"/>
            </w:pPr>
            <w:r w:rsidRPr="00460791">
              <w:t>в 2017 г. – 669 полос,</w:t>
            </w:r>
          </w:p>
          <w:p w:rsidR="006D474E" w:rsidRPr="00460791" w:rsidRDefault="006D474E" w:rsidP="006D474E">
            <w:pPr>
              <w:jc w:val="center"/>
            </w:pPr>
            <w:r w:rsidRPr="00460791">
              <w:t>в 2018 г. – 290 полос, в 2019 г. – 416 полос, в 2020 г. – 416 полос, в 2021 г. – 416 полос</w:t>
            </w:r>
          </w:p>
        </w:tc>
      </w:tr>
      <w:tr w:rsidR="006D474E" w:rsidRPr="00460791" w:rsidTr="006D474E">
        <w:trPr>
          <w:gridAfter w:val="1"/>
          <w:wAfter w:w="29" w:type="dxa"/>
          <w:trHeight w:val="549"/>
        </w:trPr>
        <w:tc>
          <w:tcPr>
            <w:tcW w:w="718" w:type="dxa"/>
            <w:gridSpan w:val="2"/>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2700" w:type="dxa"/>
            <w:vMerge/>
            <w:tcBorders>
              <w:top w:val="nil"/>
              <w:left w:val="single" w:sz="4" w:space="0" w:color="auto"/>
              <w:bottom w:val="single" w:sz="4" w:space="0" w:color="000000"/>
              <w:right w:val="single" w:sz="4" w:space="0" w:color="auto"/>
            </w:tcBorders>
          </w:tcPr>
          <w:p w:rsidR="006D474E" w:rsidRPr="00460791" w:rsidRDefault="006D474E" w:rsidP="006D474E">
            <w:pPr>
              <w:jc w:val="center"/>
            </w:pPr>
          </w:p>
        </w:tc>
        <w:tc>
          <w:tcPr>
            <w:tcW w:w="1149"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9585</w:t>
            </w:r>
          </w:p>
        </w:tc>
        <w:tc>
          <w:tcPr>
            <w:tcW w:w="1134" w:type="dxa"/>
            <w:tcBorders>
              <w:top w:val="nil"/>
              <w:left w:val="nil"/>
              <w:bottom w:val="single" w:sz="4" w:space="0" w:color="auto"/>
              <w:right w:val="single" w:sz="4" w:space="0" w:color="auto"/>
            </w:tcBorders>
          </w:tcPr>
          <w:p w:rsidR="006D474E" w:rsidRPr="00460791" w:rsidRDefault="00B74292" w:rsidP="006D474E">
            <w:pPr>
              <w:jc w:val="center"/>
              <w:rPr>
                <w:sz w:val="22"/>
                <w:szCs w:val="22"/>
              </w:rPr>
            </w:pPr>
            <w:r>
              <w:rPr>
                <w:sz w:val="22"/>
                <w:szCs w:val="22"/>
              </w:rPr>
              <w:t>29983</w:t>
            </w:r>
          </w:p>
        </w:tc>
        <w:tc>
          <w:tcPr>
            <w:tcW w:w="992" w:type="dxa"/>
            <w:tcBorders>
              <w:top w:val="nil"/>
              <w:left w:val="nil"/>
              <w:bottom w:val="single" w:sz="4" w:space="0" w:color="auto"/>
              <w:right w:val="single" w:sz="4" w:space="0" w:color="auto"/>
            </w:tcBorders>
          </w:tcPr>
          <w:p w:rsidR="006D474E" w:rsidRPr="00460791" w:rsidRDefault="006D474E" w:rsidP="006D474E">
            <w:pPr>
              <w:jc w:val="center"/>
            </w:pPr>
            <w:r w:rsidRPr="00460791">
              <w:t>8533</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6202</w:t>
            </w:r>
          </w:p>
        </w:tc>
        <w:tc>
          <w:tcPr>
            <w:tcW w:w="850" w:type="dxa"/>
            <w:tcBorders>
              <w:top w:val="nil"/>
              <w:left w:val="nil"/>
              <w:bottom w:val="single" w:sz="4" w:space="0" w:color="auto"/>
              <w:right w:val="single" w:sz="4" w:space="0" w:color="auto"/>
            </w:tcBorders>
          </w:tcPr>
          <w:p w:rsidR="006D474E" w:rsidRPr="00460791" w:rsidRDefault="0057742C" w:rsidP="006D474E">
            <w:pPr>
              <w:jc w:val="center"/>
              <w:rPr>
                <w:sz w:val="22"/>
                <w:szCs w:val="22"/>
              </w:rPr>
            </w:pPr>
            <w:r>
              <w:rPr>
                <w:sz w:val="22"/>
                <w:szCs w:val="22"/>
              </w:rPr>
              <w:t>5248</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5000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5000</w:t>
            </w:r>
          </w:p>
        </w:tc>
        <w:tc>
          <w:tcPr>
            <w:tcW w:w="1275"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531"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r>
      <w:tr w:rsidR="00460791" w:rsidRPr="00460791" w:rsidTr="00B87036">
        <w:trPr>
          <w:gridAfter w:val="1"/>
          <w:wAfter w:w="29" w:type="dxa"/>
          <w:trHeight w:val="302"/>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val="restart"/>
            <w:tcBorders>
              <w:top w:val="nil"/>
              <w:left w:val="single" w:sz="4" w:space="0" w:color="auto"/>
              <w:bottom w:val="single" w:sz="4" w:space="0" w:color="000000"/>
              <w:right w:val="single" w:sz="4" w:space="0" w:color="auto"/>
            </w:tcBorders>
          </w:tcPr>
          <w:p w:rsidR="00392061" w:rsidRPr="00460791" w:rsidRDefault="00392061" w:rsidP="006D474E">
            <w:pPr>
              <w:jc w:val="center"/>
            </w:pPr>
            <w:r w:rsidRPr="00460791">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p>
        </w:tc>
        <w:tc>
          <w:tcPr>
            <w:tcW w:w="1103" w:type="dxa"/>
            <w:tcBorders>
              <w:top w:val="nil"/>
              <w:left w:val="nil"/>
              <w:bottom w:val="single" w:sz="4" w:space="0" w:color="auto"/>
              <w:right w:val="single" w:sz="4" w:space="0" w:color="auto"/>
            </w:tcBorders>
          </w:tcPr>
          <w:p w:rsidR="00392061" w:rsidRPr="00460791" w:rsidRDefault="00392061" w:rsidP="006D474E">
            <w:pPr>
              <w:jc w:val="center"/>
            </w:pPr>
          </w:p>
        </w:tc>
        <w:tc>
          <w:tcPr>
            <w:tcW w:w="1134" w:type="dxa"/>
            <w:tcBorders>
              <w:top w:val="nil"/>
              <w:left w:val="nil"/>
              <w:bottom w:val="single" w:sz="4" w:space="0" w:color="auto"/>
              <w:right w:val="single" w:sz="4" w:space="0" w:color="auto"/>
            </w:tcBorders>
          </w:tcPr>
          <w:p w:rsidR="00392061" w:rsidRPr="00460791" w:rsidRDefault="00392061" w:rsidP="006D474E">
            <w:pPr>
              <w:jc w:val="center"/>
            </w:pP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2932,0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t>1938,0</w:t>
            </w:r>
          </w:p>
        </w:tc>
        <w:tc>
          <w:tcPr>
            <w:tcW w:w="850" w:type="dxa"/>
            <w:tcBorders>
              <w:top w:val="nil"/>
              <w:left w:val="nil"/>
              <w:bottom w:val="single" w:sz="4" w:space="0" w:color="auto"/>
              <w:right w:val="single" w:sz="4" w:space="0" w:color="auto"/>
            </w:tcBorders>
          </w:tcPr>
          <w:p w:rsidR="00392061" w:rsidRPr="00460791" w:rsidRDefault="0057742C" w:rsidP="006D474E">
            <w:pPr>
              <w:jc w:val="center"/>
            </w:pPr>
            <w:r>
              <w:t>297,5</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p>
        </w:tc>
        <w:tc>
          <w:tcPr>
            <w:tcW w:w="993" w:type="dxa"/>
            <w:tcBorders>
              <w:top w:val="nil"/>
              <w:left w:val="nil"/>
              <w:bottom w:val="single" w:sz="4" w:space="0" w:color="auto"/>
              <w:right w:val="single" w:sz="4" w:space="0" w:color="auto"/>
            </w:tcBorders>
          </w:tcPr>
          <w:p w:rsidR="00392061" w:rsidRPr="00460791" w:rsidRDefault="00392061" w:rsidP="006D474E">
            <w:pPr>
              <w:jc w:val="center"/>
            </w:pP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460791" w:rsidRPr="00460791" w:rsidTr="00B87036">
        <w:trPr>
          <w:gridAfter w:val="1"/>
          <w:wAfter w:w="29" w:type="dxa"/>
          <w:trHeight w:val="986"/>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460791" w:rsidRPr="00460791" w:rsidTr="00B87036">
        <w:trPr>
          <w:gridAfter w:val="1"/>
          <w:wAfter w:w="29" w:type="dxa"/>
          <w:trHeight w:val="848"/>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460791" w:rsidRPr="00460791" w:rsidTr="00B87036">
        <w:trPr>
          <w:gridAfter w:val="1"/>
          <w:wAfter w:w="29" w:type="dxa"/>
          <w:trHeight w:val="847"/>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Внебюджетные источники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392061" w:rsidRPr="00460791" w:rsidTr="006D474E">
        <w:trPr>
          <w:gridAfter w:val="1"/>
          <w:wAfter w:w="29" w:type="dxa"/>
          <w:trHeight w:val="483"/>
        </w:trPr>
        <w:tc>
          <w:tcPr>
            <w:tcW w:w="718" w:type="dxa"/>
            <w:gridSpan w:val="2"/>
            <w:vMerge w:val="restart"/>
            <w:tcBorders>
              <w:top w:val="nil"/>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1.2.</w:t>
            </w:r>
          </w:p>
        </w:tc>
        <w:tc>
          <w:tcPr>
            <w:tcW w:w="2700" w:type="dxa"/>
            <w:vMerge w:val="restart"/>
            <w:tcBorders>
              <w:top w:val="nil"/>
              <w:left w:val="single" w:sz="4" w:space="0" w:color="auto"/>
              <w:bottom w:val="single" w:sz="4" w:space="0" w:color="auto"/>
              <w:right w:val="single" w:sz="4" w:space="0" w:color="auto"/>
            </w:tcBorders>
          </w:tcPr>
          <w:p w:rsidR="00392061" w:rsidRPr="00460791" w:rsidRDefault="00392061" w:rsidP="006D474E">
            <w:pPr>
              <w:jc w:val="center"/>
            </w:pPr>
            <w:r w:rsidRPr="00460791">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149" w:type="dxa"/>
            <w:vMerge w:val="restart"/>
            <w:tcBorders>
              <w:top w:val="nil"/>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2017-2021</w:t>
            </w: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Всего, в том числе:</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C4178B" w:rsidP="006D474E">
            <w:pPr>
              <w:jc w:val="center"/>
            </w:pPr>
            <w:r>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C4178B" w:rsidP="006D474E">
            <w:pPr>
              <w:jc w:val="center"/>
            </w:pPr>
            <w:r>
              <w:rPr>
                <w:sz w:val="22"/>
                <w:szCs w:val="22"/>
              </w:rPr>
              <w:t>0</w:t>
            </w:r>
          </w:p>
        </w:tc>
        <w:tc>
          <w:tcPr>
            <w:tcW w:w="993" w:type="dxa"/>
            <w:tcBorders>
              <w:top w:val="nil"/>
              <w:left w:val="nil"/>
              <w:bottom w:val="single" w:sz="4" w:space="0" w:color="auto"/>
              <w:right w:val="single" w:sz="4" w:space="0" w:color="auto"/>
            </w:tcBorders>
          </w:tcPr>
          <w:p w:rsidR="00392061" w:rsidRPr="00460791" w:rsidRDefault="00C4178B" w:rsidP="006D474E">
            <w:pPr>
              <w:jc w:val="center"/>
            </w:pPr>
            <w:r>
              <w:rPr>
                <w:sz w:val="22"/>
                <w:szCs w:val="22"/>
              </w:rPr>
              <w:t>0</w:t>
            </w:r>
          </w:p>
        </w:tc>
        <w:tc>
          <w:tcPr>
            <w:tcW w:w="1275" w:type="dxa"/>
            <w:vMerge w:val="restart"/>
            <w:tcBorders>
              <w:top w:val="nil"/>
              <w:left w:val="single" w:sz="4" w:space="0" w:color="auto"/>
              <w:bottom w:val="single" w:sz="4" w:space="0" w:color="auto"/>
              <w:right w:val="single" w:sz="4" w:space="0" w:color="auto"/>
            </w:tcBorders>
          </w:tcPr>
          <w:p w:rsidR="00392061" w:rsidRPr="00460791" w:rsidRDefault="00392061" w:rsidP="006D474E">
            <w:pPr>
              <w:jc w:val="center"/>
            </w:pPr>
            <w:r w:rsidRPr="00460791">
              <w:rPr>
                <w:sz w:val="22"/>
                <w:szCs w:val="22"/>
              </w:rPr>
              <w:t>МКУ «Развитие Котельники»</w:t>
            </w:r>
          </w:p>
        </w:tc>
        <w:tc>
          <w:tcPr>
            <w:tcW w:w="1531" w:type="dxa"/>
            <w:vMerge w:val="restart"/>
            <w:tcBorders>
              <w:top w:val="nil"/>
              <w:left w:val="single" w:sz="4" w:space="0" w:color="auto"/>
              <w:bottom w:val="single" w:sz="4" w:space="0" w:color="auto"/>
              <w:right w:val="single" w:sz="4" w:space="0" w:color="auto"/>
            </w:tcBorders>
          </w:tcPr>
          <w:p w:rsidR="00392061" w:rsidRPr="00460791" w:rsidRDefault="00392061" w:rsidP="006D474E">
            <w:pPr>
              <w:jc w:val="center"/>
            </w:pPr>
            <w:r w:rsidRPr="00460791">
              <w:t>В 2017 году исполнение показателя 100% за счет охвата целевой аудитории радио РТВ "Подмосковье"</w:t>
            </w:r>
          </w:p>
        </w:tc>
      </w:tr>
      <w:tr w:rsidR="00392061" w:rsidRPr="00460791" w:rsidTr="006D474E">
        <w:trPr>
          <w:gridAfter w:val="1"/>
          <w:wAfter w:w="29" w:type="dxa"/>
          <w:trHeight w:val="1340"/>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C4178B" w:rsidP="006D474E">
            <w:pPr>
              <w:jc w:val="center"/>
            </w:pPr>
            <w:r>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C4178B" w:rsidP="006D474E">
            <w:pPr>
              <w:jc w:val="center"/>
            </w:pPr>
            <w:r>
              <w:rPr>
                <w:sz w:val="22"/>
                <w:szCs w:val="22"/>
              </w:rPr>
              <w:t>0</w:t>
            </w:r>
          </w:p>
        </w:tc>
        <w:tc>
          <w:tcPr>
            <w:tcW w:w="993" w:type="dxa"/>
            <w:tcBorders>
              <w:top w:val="nil"/>
              <w:left w:val="nil"/>
              <w:bottom w:val="single" w:sz="4" w:space="0" w:color="auto"/>
              <w:right w:val="single" w:sz="4" w:space="0" w:color="auto"/>
            </w:tcBorders>
          </w:tcPr>
          <w:p w:rsidR="00392061" w:rsidRPr="00460791" w:rsidRDefault="00C4178B" w:rsidP="006D474E">
            <w:pPr>
              <w:jc w:val="center"/>
            </w:pPr>
            <w:r>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392061" w:rsidRPr="00460791" w:rsidTr="006D474E">
        <w:trPr>
          <w:gridAfter w:val="1"/>
          <w:wAfter w:w="29" w:type="dxa"/>
          <w:trHeight w:val="1176"/>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460791" w:rsidRPr="00460791" w:rsidTr="00B87036">
        <w:trPr>
          <w:gridAfter w:val="1"/>
          <w:wAfter w:w="29" w:type="dxa"/>
          <w:trHeight w:val="870"/>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392061" w:rsidRPr="00460791" w:rsidTr="006D474E">
        <w:trPr>
          <w:gridAfter w:val="1"/>
          <w:wAfter w:w="29" w:type="dxa"/>
          <w:trHeight w:val="945"/>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Внебюджетные источники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6D474E" w:rsidRPr="00460791" w:rsidTr="006D474E">
        <w:trPr>
          <w:gridAfter w:val="1"/>
          <w:wAfter w:w="29" w:type="dxa"/>
          <w:trHeight w:val="556"/>
        </w:trPr>
        <w:tc>
          <w:tcPr>
            <w:tcW w:w="718" w:type="dxa"/>
            <w:gridSpan w:val="2"/>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t>1.3.</w:t>
            </w:r>
          </w:p>
        </w:tc>
        <w:tc>
          <w:tcPr>
            <w:tcW w:w="2700" w:type="dxa"/>
            <w:vMerge w:val="restart"/>
            <w:tcBorders>
              <w:top w:val="nil"/>
              <w:left w:val="single" w:sz="4" w:space="0" w:color="auto"/>
              <w:bottom w:val="single" w:sz="4" w:space="0" w:color="000000"/>
              <w:right w:val="single" w:sz="4" w:space="0" w:color="auto"/>
            </w:tcBorders>
          </w:tcPr>
          <w:p w:rsidR="006D474E" w:rsidRPr="00460791" w:rsidRDefault="006D474E" w:rsidP="006D474E">
            <w:pPr>
              <w:jc w:val="center"/>
            </w:pPr>
            <w:r w:rsidRPr="00460791">
              <w:t xml:space="preserve">Информирование жителей муниципального образования Московской области о деятельности органов </w:t>
            </w:r>
            <w:r w:rsidRPr="00460791">
              <w:lastRenderedPageBreak/>
              <w:t>местного самоуправления путем изготовления и распространения (вещания) на территории муниципального образования Московской области телепередач,</w:t>
            </w:r>
          </w:p>
        </w:tc>
        <w:tc>
          <w:tcPr>
            <w:tcW w:w="1149"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lastRenderedPageBreak/>
              <w:t>2017-2021</w:t>
            </w: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Всего, в том числе:</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9100</w:t>
            </w:r>
          </w:p>
        </w:tc>
        <w:tc>
          <w:tcPr>
            <w:tcW w:w="1134"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25134,5</w:t>
            </w:r>
          </w:p>
        </w:tc>
        <w:tc>
          <w:tcPr>
            <w:tcW w:w="992"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8673,0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3991,5</w:t>
            </w:r>
          </w:p>
        </w:tc>
        <w:tc>
          <w:tcPr>
            <w:tcW w:w="850"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4470</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4000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4000</w:t>
            </w:r>
          </w:p>
        </w:tc>
        <w:tc>
          <w:tcPr>
            <w:tcW w:w="1275"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t>МКУ «Развитие Котельники»</w:t>
            </w:r>
          </w:p>
        </w:tc>
        <w:tc>
          <w:tcPr>
            <w:tcW w:w="1531" w:type="dxa"/>
            <w:vMerge w:val="restart"/>
            <w:tcBorders>
              <w:top w:val="nil"/>
              <w:left w:val="single" w:sz="4" w:space="0" w:color="auto"/>
              <w:bottom w:val="single" w:sz="4" w:space="0" w:color="000000"/>
              <w:right w:val="single" w:sz="4" w:space="0" w:color="auto"/>
            </w:tcBorders>
          </w:tcPr>
          <w:p w:rsidR="006D474E" w:rsidRPr="00460791" w:rsidRDefault="006D474E" w:rsidP="006D474E">
            <w:pPr>
              <w:jc w:val="center"/>
            </w:pPr>
            <w:r w:rsidRPr="00460791">
              <w:t>Размещение информационных материалов:</w:t>
            </w:r>
          </w:p>
          <w:p w:rsidR="006D474E" w:rsidRPr="00460791" w:rsidRDefault="006D474E" w:rsidP="006D474E">
            <w:pPr>
              <w:jc w:val="center"/>
            </w:pPr>
            <w:r w:rsidRPr="00460791">
              <w:t xml:space="preserve">в 2017 г. – 3290 минут, </w:t>
            </w:r>
            <w:r w:rsidRPr="00460791">
              <w:lastRenderedPageBreak/>
              <w:t>в 2018 г. – 132 минуты, в 2019 г. – 208 минут, в 2020 г. – 260 минут, в 2021 г. – 260 минут</w:t>
            </w:r>
          </w:p>
        </w:tc>
      </w:tr>
      <w:tr w:rsidR="006D474E" w:rsidRPr="00460791" w:rsidTr="006D474E">
        <w:trPr>
          <w:gridAfter w:val="1"/>
          <w:wAfter w:w="29" w:type="dxa"/>
          <w:trHeight w:val="1094"/>
        </w:trPr>
        <w:tc>
          <w:tcPr>
            <w:tcW w:w="718" w:type="dxa"/>
            <w:gridSpan w:val="2"/>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2700" w:type="dxa"/>
            <w:vMerge/>
            <w:tcBorders>
              <w:top w:val="nil"/>
              <w:left w:val="single" w:sz="4" w:space="0" w:color="auto"/>
              <w:bottom w:val="single" w:sz="4" w:space="0" w:color="000000"/>
              <w:right w:val="single" w:sz="4" w:space="0" w:color="auto"/>
            </w:tcBorders>
          </w:tcPr>
          <w:p w:rsidR="006D474E" w:rsidRPr="00460791" w:rsidRDefault="006D474E" w:rsidP="006D474E">
            <w:pPr>
              <w:jc w:val="center"/>
            </w:pPr>
          </w:p>
        </w:tc>
        <w:tc>
          <w:tcPr>
            <w:tcW w:w="1149"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418" w:type="dxa"/>
            <w:vMerge w:val="restart"/>
            <w:tcBorders>
              <w:top w:val="nil"/>
              <w:left w:val="nil"/>
              <w:right w:val="single" w:sz="4" w:space="0" w:color="auto"/>
            </w:tcBorders>
          </w:tcPr>
          <w:p w:rsidR="006D474E" w:rsidRPr="00460791" w:rsidRDefault="006D474E" w:rsidP="006D474E">
            <w:pPr>
              <w:jc w:val="center"/>
            </w:pPr>
            <w:r w:rsidRPr="00460791">
              <w:rPr>
                <w:sz w:val="22"/>
                <w:szCs w:val="22"/>
              </w:rPr>
              <w:t xml:space="preserve">Средства бюджета городского округа </w:t>
            </w:r>
            <w:r w:rsidRPr="00460791">
              <w:rPr>
                <w:sz w:val="22"/>
                <w:szCs w:val="22"/>
              </w:rPr>
              <w:lastRenderedPageBreak/>
              <w:t>Котельники</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lastRenderedPageBreak/>
              <w:t>9100</w:t>
            </w:r>
          </w:p>
        </w:tc>
        <w:tc>
          <w:tcPr>
            <w:tcW w:w="1134"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sidRPr="00C4178B">
              <w:rPr>
                <w:sz w:val="22"/>
                <w:szCs w:val="22"/>
              </w:rPr>
              <w:t>25134,5</w:t>
            </w:r>
          </w:p>
        </w:tc>
        <w:tc>
          <w:tcPr>
            <w:tcW w:w="992" w:type="dxa"/>
            <w:tcBorders>
              <w:top w:val="nil"/>
              <w:left w:val="nil"/>
              <w:bottom w:val="single" w:sz="4" w:space="0" w:color="auto"/>
              <w:right w:val="single" w:sz="4" w:space="0" w:color="auto"/>
            </w:tcBorders>
          </w:tcPr>
          <w:p w:rsidR="006D474E" w:rsidRPr="00460791" w:rsidRDefault="006D474E" w:rsidP="006D474E">
            <w:pPr>
              <w:jc w:val="center"/>
            </w:pPr>
            <w:r w:rsidRPr="00460791">
              <w:t>8673,0</w:t>
            </w:r>
          </w:p>
        </w:tc>
        <w:tc>
          <w:tcPr>
            <w:tcW w:w="993" w:type="dxa"/>
            <w:tcBorders>
              <w:top w:val="nil"/>
              <w:left w:val="nil"/>
              <w:bottom w:val="single" w:sz="4" w:space="0" w:color="auto"/>
              <w:right w:val="single" w:sz="4" w:space="0" w:color="auto"/>
            </w:tcBorders>
          </w:tcPr>
          <w:p w:rsidR="006D474E" w:rsidRPr="00460791" w:rsidRDefault="006D474E" w:rsidP="006D474E">
            <w:pPr>
              <w:jc w:val="center"/>
            </w:pPr>
            <w:r w:rsidRPr="00460791">
              <w:t>3991,5</w:t>
            </w:r>
          </w:p>
        </w:tc>
        <w:tc>
          <w:tcPr>
            <w:tcW w:w="850" w:type="dxa"/>
            <w:tcBorders>
              <w:top w:val="nil"/>
              <w:left w:val="nil"/>
              <w:bottom w:val="single" w:sz="4" w:space="0" w:color="auto"/>
              <w:right w:val="single" w:sz="4" w:space="0" w:color="auto"/>
            </w:tcBorders>
          </w:tcPr>
          <w:p w:rsidR="006D474E" w:rsidRPr="00460791" w:rsidRDefault="00C4178B" w:rsidP="006D474E">
            <w:pPr>
              <w:jc w:val="center"/>
            </w:pPr>
            <w:r>
              <w:t>4470</w:t>
            </w:r>
          </w:p>
        </w:tc>
        <w:tc>
          <w:tcPr>
            <w:tcW w:w="879" w:type="dxa"/>
            <w:tcBorders>
              <w:top w:val="nil"/>
              <w:left w:val="nil"/>
              <w:bottom w:val="single" w:sz="4" w:space="0" w:color="auto"/>
              <w:right w:val="single" w:sz="4" w:space="0" w:color="auto"/>
            </w:tcBorders>
          </w:tcPr>
          <w:p w:rsidR="006D474E" w:rsidRPr="00460791" w:rsidRDefault="006D474E" w:rsidP="006D474E">
            <w:pPr>
              <w:jc w:val="center"/>
            </w:pPr>
            <w:r w:rsidRPr="00460791">
              <w:t>4000</w:t>
            </w:r>
          </w:p>
        </w:tc>
        <w:tc>
          <w:tcPr>
            <w:tcW w:w="993" w:type="dxa"/>
            <w:tcBorders>
              <w:top w:val="nil"/>
              <w:left w:val="nil"/>
              <w:bottom w:val="single" w:sz="4" w:space="0" w:color="auto"/>
              <w:right w:val="single" w:sz="4" w:space="0" w:color="auto"/>
            </w:tcBorders>
          </w:tcPr>
          <w:p w:rsidR="006D474E" w:rsidRPr="00460791" w:rsidRDefault="006D474E" w:rsidP="006D474E">
            <w:pPr>
              <w:jc w:val="center"/>
            </w:pPr>
            <w:r w:rsidRPr="00460791">
              <w:t>4000</w:t>
            </w:r>
          </w:p>
        </w:tc>
        <w:tc>
          <w:tcPr>
            <w:tcW w:w="1275"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531" w:type="dxa"/>
            <w:vMerge/>
            <w:tcBorders>
              <w:top w:val="nil"/>
              <w:left w:val="single" w:sz="4" w:space="0" w:color="auto"/>
              <w:bottom w:val="single" w:sz="4" w:space="0" w:color="000000"/>
              <w:right w:val="single" w:sz="4" w:space="0" w:color="auto"/>
            </w:tcBorders>
          </w:tcPr>
          <w:p w:rsidR="006D474E" w:rsidRPr="00460791" w:rsidRDefault="006D474E" w:rsidP="006D474E">
            <w:pPr>
              <w:jc w:val="center"/>
            </w:pPr>
          </w:p>
        </w:tc>
      </w:tr>
      <w:tr w:rsidR="00460791" w:rsidRPr="00460791" w:rsidTr="00B87036">
        <w:trPr>
          <w:gridAfter w:val="1"/>
          <w:wAfter w:w="29" w:type="dxa"/>
          <w:trHeight w:val="383"/>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val="restart"/>
            <w:tcBorders>
              <w:top w:val="nil"/>
              <w:left w:val="single" w:sz="4" w:space="0" w:color="auto"/>
              <w:bottom w:val="single" w:sz="4" w:space="0" w:color="000000"/>
              <w:right w:val="single" w:sz="4" w:space="0" w:color="auto"/>
            </w:tcBorders>
          </w:tcPr>
          <w:p w:rsidR="00392061" w:rsidRPr="00460791" w:rsidRDefault="00392061" w:rsidP="006D474E">
            <w:pPr>
              <w:jc w:val="center"/>
            </w:pPr>
            <w:r w:rsidRPr="00460791">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vMerge/>
            <w:tcBorders>
              <w:left w:val="nil"/>
              <w:bottom w:val="single" w:sz="4" w:space="0" w:color="auto"/>
              <w:right w:val="single" w:sz="4" w:space="0" w:color="auto"/>
            </w:tcBorders>
          </w:tcPr>
          <w:p w:rsidR="00392061" w:rsidRPr="00460791" w:rsidRDefault="00392061" w:rsidP="006D474E">
            <w:pPr>
              <w:jc w:val="center"/>
            </w:pP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t>0</w:t>
            </w:r>
          </w:p>
        </w:tc>
        <w:tc>
          <w:tcPr>
            <w:tcW w:w="1134" w:type="dxa"/>
            <w:tcBorders>
              <w:top w:val="nil"/>
              <w:left w:val="nil"/>
              <w:bottom w:val="single" w:sz="4" w:space="0" w:color="auto"/>
              <w:right w:val="single" w:sz="4" w:space="0" w:color="auto"/>
            </w:tcBorders>
          </w:tcPr>
          <w:p w:rsidR="00392061" w:rsidRPr="00460791" w:rsidRDefault="00C4178B" w:rsidP="006D474E">
            <w:pPr>
              <w:jc w:val="center"/>
            </w:pPr>
            <w:r>
              <w:t>3331,6</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1157,0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t>1909,0</w:t>
            </w:r>
          </w:p>
        </w:tc>
        <w:tc>
          <w:tcPr>
            <w:tcW w:w="850" w:type="dxa"/>
            <w:tcBorders>
              <w:top w:val="nil"/>
              <w:left w:val="nil"/>
              <w:bottom w:val="single" w:sz="4" w:space="0" w:color="auto"/>
              <w:right w:val="single" w:sz="4" w:space="0" w:color="auto"/>
            </w:tcBorders>
          </w:tcPr>
          <w:p w:rsidR="00392061" w:rsidRPr="00460791" w:rsidRDefault="00C4178B" w:rsidP="006D474E">
            <w:pPr>
              <w:jc w:val="center"/>
            </w:pPr>
            <w:r>
              <w:t>265,6</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r>
      <w:tr w:rsidR="00460791" w:rsidRPr="00460791" w:rsidTr="00B87036">
        <w:trPr>
          <w:gridAfter w:val="1"/>
          <w:wAfter w:w="29" w:type="dxa"/>
          <w:trHeight w:val="984"/>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r>
      <w:tr w:rsidR="00460791" w:rsidRPr="00460791" w:rsidTr="00B87036">
        <w:trPr>
          <w:gridAfter w:val="1"/>
          <w:wAfter w:w="29" w:type="dxa"/>
          <w:trHeight w:val="801"/>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r>
      <w:tr w:rsidR="00460791" w:rsidRPr="00460791" w:rsidTr="00B87036">
        <w:trPr>
          <w:gridAfter w:val="1"/>
          <w:wAfter w:w="29" w:type="dxa"/>
          <w:trHeight w:val="698"/>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Внебюджетные источники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r>
      <w:tr w:rsidR="006D474E" w:rsidRPr="00460791" w:rsidTr="006D474E">
        <w:trPr>
          <w:gridAfter w:val="1"/>
          <w:wAfter w:w="29" w:type="dxa"/>
          <w:trHeight w:val="982"/>
        </w:trPr>
        <w:tc>
          <w:tcPr>
            <w:tcW w:w="718" w:type="dxa"/>
            <w:gridSpan w:val="2"/>
            <w:vMerge w:val="restart"/>
            <w:tcBorders>
              <w:top w:val="nil"/>
              <w:left w:val="single" w:sz="4" w:space="0" w:color="auto"/>
              <w:bottom w:val="single" w:sz="4" w:space="0" w:color="000000"/>
              <w:right w:val="single" w:sz="4" w:space="0" w:color="auto"/>
            </w:tcBorders>
          </w:tcPr>
          <w:p w:rsidR="006D474E" w:rsidRPr="00460791" w:rsidRDefault="006D474E" w:rsidP="006D474E">
            <w:pPr>
              <w:jc w:val="center"/>
            </w:pPr>
            <w:r w:rsidRPr="00460791">
              <w:rPr>
                <w:sz w:val="22"/>
                <w:szCs w:val="22"/>
              </w:rPr>
              <w:t>1.4.</w:t>
            </w:r>
          </w:p>
        </w:tc>
        <w:tc>
          <w:tcPr>
            <w:tcW w:w="2700" w:type="dxa"/>
            <w:vMerge w:val="restart"/>
            <w:tcBorders>
              <w:top w:val="nil"/>
              <w:left w:val="single" w:sz="4" w:space="0" w:color="auto"/>
              <w:bottom w:val="single" w:sz="4" w:space="0" w:color="000000"/>
              <w:right w:val="single" w:sz="4" w:space="0" w:color="auto"/>
            </w:tcBorders>
          </w:tcPr>
          <w:p w:rsidR="006D474E" w:rsidRPr="00460791" w:rsidRDefault="006D474E" w:rsidP="006D474E">
            <w:pPr>
              <w:jc w:val="center"/>
            </w:pPr>
            <w:r w:rsidRPr="00460791">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и в электронных СМИ, распространяемых в сети Интернет (сетевых </w:t>
            </w:r>
            <w:r w:rsidRPr="00460791">
              <w:lastRenderedPageBreak/>
              <w:t>изданиях). Ведение информационных ресурсов и баз данных муниципального образования Московской области,</w:t>
            </w:r>
          </w:p>
        </w:tc>
        <w:tc>
          <w:tcPr>
            <w:tcW w:w="1149" w:type="dxa"/>
            <w:vMerge w:val="restart"/>
            <w:tcBorders>
              <w:top w:val="nil"/>
              <w:left w:val="single" w:sz="4" w:space="0" w:color="auto"/>
              <w:bottom w:val="single" w:sz="4" w:space="0" w:color="000000"/>
              <w:right w:val="single" w:sz="4" w:space="0" w:color="auto"/>
            </w:tcBorders>
          </w:tcPr>
          <w:p w:rsidR="006D474E" w:rsidRPr="00460791" w:rsidRDefault="006D474E" w:rsidP="006D474E">
            <w:pPr>
              <w:jc w:val="center"/>
            </w:pPr>
            <w:r w:rsidRPr="00460791">
              <w:rPr>
                <w:sz w:val="22"/>
                <w:szCs w:val="22"/>
              </w:rPr>
              <w:lastRenderedPageBreak/>
              <w:t>2017-2021</w:t>
            </w: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Всего, в том числе:</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481</w:t>
            </w:r>
          </w:p>
        </w:tc>
        <w:tc>
          <w:tcPr>
            <w:tcW w:w="1134"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2417,6</w:t>
            </w:r>
          </w:p>
        </w:tc>
        <w:tc>
          <w:tcPr>
            <w:tcW w:w="992"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459</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614,6</w:t>
            </w:r>
          </w:p>
        </w:tc>
        <w:tc>
          <w:tcPr>
            <w:tcW w:w="850"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944</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200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200</w:t>
            </w:r>
          </w:p>
        </w:tc>
        <w:tc>
          <w:tcPr>
            <w:tcW w:w="1275"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t>МКУ «Развитие Котельники»</w:t>
            </w:r>
          </w:p>
        </w:tc>
        <w:tc>
          <w:tcPr>
            <w:tcW w:w="1531" w:type="dxa"/>
            <w:vMerge w:val="restart"/>
            <w:tcBorders>
              <w:top w:val="nil"/>
              <w:left w:val="single" w:sz="4" w:space="0" w:color="auto"/>
              <w:bottom w:val="single" w:sz="4" w:space="0" w:color="000000"/>
              <w:right w:val="single" w:sz="4" w:space="0" w:color="auto"/>
            </w:tcBorders>
          </w:tcPr>
          <w:p w:rsidR="006D474E" w:rsidRPr="00460791" w:rsidRDefault="006D474E" w:rsidP="006D474E">
            <w:pPr>
              <w:jc w:val="center"/>
            </w:pPr>
            <w:r w:rsidRPr="00460791">
              <w:t>Размещение информационных материалов объемом 1800 сообщений</w:t>
            </w:r>
          </w:p>
          <w:p w:rsidR="006D474E" w:rsidRPr="00460791" w:rsidRDefault="006D474E" w:rsidP="006D474E">
            <w:pPr>
              <w:jc w:val="center"/>
            </w:pPr>
            <w:r w:rsidRPr="00460791">
              <w:t>на официальном сайте в год, а также в электронных СМИ 3000 сообщений в год.</w:t>
            </w:r>
          </w:p>
          <w:p w:rsidR="006D474E" w:rsidRPr="00460791" w:rsidRDefault="006D474E" w:rsidP="006D474E">
            <w:pPr>
              <w:jc w:val="center"/>
            </w:pPr>
            <w:r w:rsidRPr="00460791">
              <w:lastRenderedPageBreak/>
              <w:t>Создание и ведение информационных ресурсов и баз данных</w:t>
            </w:r>
          </w:p>
        </w:tc>
      </w:tr>
      <w:tr w:rsidR="006D474E" w:rsidRPr="00460791" w:rsidTr="006D474E">
        <w:trPr>
          <w:gridAfter w:val="1"/>
          <w:wAfter w:w="29" w:type="dxa"/>
          <w:trHeight w:val="2695"/>
        </w:trPr>
        <w:tc>
          <w:tcPr>
            <w:tcW w:w="718" w:type="dxa"/>
            <w:gridSpan w:val="2"/>
            <w:vMerge/>
            <w:tcBorders>
              <w:top w:val="nil"/>
              <w:left w:val="single" w:sz="4" w:space="0" w:color="auto"/>
              <w:bottom w:val="single" w:sz="4" w:space="0" w:color="000000"/>
              <w:right w:val="single" w:sz="4" w:space="0" w:color="auto"/>
            </w:tcBorders>
          </w:tcPr>
          <w:p w:rsidR="006D474E" w:rsidRPr="00460791" w:rsidRDefault="006D474E" w:rsidP="006D474E">
            <w:pPr>
              <w:jc w:val="center"/>
            </w:pPr>
          </w:p>
        </w:tc>
        <w:tc>
          <w:tcPr>
            <w:tcW w:w="2700" w:type="dxa"/>
            <w:vMerge/>
            <w:tcBorders>
              <w:top w:val="nil"/>
              <w:left w:val="single" w:sz="4" w:space="0" w:color="auto"/>
              <w:bottom w:val="single" w:sz="4" w:space="0" w:color="000000"/>
              <w:right w:val="single" w:sz="4" w:space="0" w:color="auto"/>
            </w:tcBorders>
          </w:tcPr>
          <w:p w:rsidR="006D474E" w:rsidRPr="00460791" w:rsidRDefault="006D474E" w:rsidP="006D474E">
            <w:pPr>
              <w:jc w:val="center"/>
            </w:pPr>
          </w:p>
        </w:tc>
        <w:tc>
          <w:tcPr>
            <w:tcW w:w="1149" w:type="dxa"/>
            <w:vMerge/>
            <w:tcBorders>
              <w:top w:val="nil"/>
              <w:left w:val="single" w:sz="4" w:space="0" w:color="auto"/>
              <w:bottom w:val="single" w:sz="4" w:space="0" w:color="000000"/>
              <w:right w:val="single" w:sz="4" w:space="0" w:color="auto"/>
            </w:tcBorders>
          </w:tcPr>
          <w:p w:rsidR="006D474E" w:rsidRPr="00460791" w:rsidRDefault="006D474E" w:rsidP="006D474E">
            <w:pPr>
              <w:jc w:val="center"/>
            </w:pPr>
          </w:p>
        </w:tc>
        <w:tc>
          <w:tcPr>
            <w:tcW w:w="1418" w:type="dxa"/>
            <w:vMerge w:val="restart"/>
            <w:tcBorders>
              <w:top w:val="nil"/>
              <w:left w:val="nil"/>
              <w:right w:val="single" w:sz="4" w:space="0" w:color="auto"/>
            </w:tcBorders>
          </w:tcPr>
          <w:p w:rsidR="006D474E" w:rsidRPr="00460791" w:rsidRDefault="006D474E" w:rsidP="006D474E">
            <w:pPr>
              <w:jc w:val="center"/>
            </w:pPr>
            <w:r w:rsidRPr="0046079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481</w:t>
            </w:r>
          </w:p>
        </w:tc>
        <w:tc>
          <w:tcPr>
            <w:tcW w:w="1134"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sidRPr="00C4178B">
              <w:rPr>
                <w:sz w:val="22"/>
                <w:szCs w:val="22"/>
              </w:rPr>
              <w:t>2417,6</w:t>
            </w:r>
          </w:p>
        </w:tc>
        <w:tc>
          <w:tcPr>
            <w:tcW w:w="992"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459</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614,6</w:t>
            </w:r>
          </w:p>
        </w:tc>
        <w:tc>
          <w:tcPr>
            <w:tcW w:w="850"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944</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200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200</w:t>
            </w:r>
          </w:p>
        </w:tc>
        <w:tc>
          <w:tcPr>
            <w:tcW w:w="1275"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531" w:type="dxa"/>
            <w:vMerge/>
            <w:tcBorders>
              <w:top w:val="nil"/>
              <w:left w:val="single" w:sz="4" w:space="0" w:color="auto"/>
              <w:bottom w:val="single" w:sz="4" w:space="0" w:color="000000"/>
              <w:right w:val="single" w:sz="4" w:space="0" w:color="auto"/>
            </w:tcBorders>
          </w:tcPr>
          <w:p w:rsidR="006D474E" w:rsidRPr="00460791" w:rsidRDefault="006D474E" w:rsidP="006D474E">
            <w:pPr>
              <w:jc w:val="center"/>
            </w:pPr>
          </w:p>
        </w:tc>
      </w:tr>
      <w:tr w:rsidR="00392061" w:rsidRPr="00460791" w:rsidTr="006D474E">
        <w:trPr>
          <w:gridAfter w:val="1"/>
          <w:wAfter w:w="29" w:type="dxa"/>
          <w:trHeight w:val="717"/>
        </w:trPr>
        <w:tc>
          <w:tcPr>
            <w:tcW w:w="718" w:type="dxa"/>
            <w:gridSpan w:val="2"/>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2700" w:type="dxa"/>
            <w:vMerge w:val="restart"/>
            <w:tcBorders>
              <w:top w:val="nil"/>
              <w:left w:val="single" w:sz="4" w:space="0" w:color="auto"/>
              <w:bottom w:val="single" w:sz="4" w:space="0" w:color="000000"/>
              <w:right w:val="single" w:sz="4" w:space="0" w:color="auto"/>
            </w:tcBorders>
          </w:tcPr>
          <w:p w:rsidR="00392061" w:rsidRPr="00460791" w:rsidRDefault="00392061" w:rsidP="006D474E">
            <w:pPr>
              <w:jc w:val="center"/>
            </w:pPr>
            <w:r w:rsidRPr="00460791">
              <w:t>в том числе кредиторская задолженность</w:t>
            </w:r>
          </w:p>
        </w:tc>
        <w:tc>
          <w:tcPr>
            <w:tcW w:w="1149"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418" w:type="dxa"/>
            <w:vMerge/>
            <w:tcBorders>
              <w:left w:val="nil"/>
              <w:bottom w:val="single" w:sz="4" w:space="0" w:color="auto"/>
              <w:right w:val="single" w:sz="4" w:space="0" w:color="auto"/>
            </w:tcBorders>
          </w:tcPr>
          <w:p w:rsidR="00392061" w:rsidRPr="00460791" w:rsidRDefault="00392061" w:rsidP="006D474E">
            <w:pPr>
              <w:jc w:val="center"/>
            </w:pP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t>0</w:t>
            </w:r>
          </w:p>
        </w:tc>
        <w:tc>
          <w:tcPr>
            <w:tcW w:w="1134" w:type="dxa"/>
            <w:tcBorders>
              <w:top w:val="nil"/>
              <w:left w:val="nil"/>
              <w:bottom w:val="single" w:sz="4" w:space="0" w:color="auto"/>
              <w:right w:val="single" w:sz="4" w:space="0" w:color="auto"/>
            </w:tcBorders>
          </w:tcPr>
          <w:p w:rsidR="00392061" w:rsidRPr="00460791" w:rsidRDefault="00C4178B" w:rsidP="006D474E">
            <w:pPr>
              <w:jc w:val="center"/>
            </w:pPr>
            <w:r>
              <w:t>242,7</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141,0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t>78,0</w:t>
            </w:r>
          </w:p>
        </w:tc>
        <w:tc>
          <w:tcPr>
            <w:tcW w:w="850" w:type="dxa"/>
            <w:tcBorders>
              <w:top w:val="nil"/>
              <w:left w:val="nil"/>
              <w:bottom w:val="single" w:sz="4" w:space="0" w:color="auto"/>
              <w:right w:val="single" w:sz="4" w:space="0" w:color="auto"/>
            </w:tcBorders>
          </w:tcPr>
          <w:p w:rsidR="00392061" w:rsidRPr="00460791" w:rsidRDefault="00C4178B" w:rsidP="006D474E">
            <w:pPr>
              <w:jc w:val="center"/>
            </w:pPr>
            <w:r>
              <w:t>23,7</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r>
      <w:tr w:rsidR="00392061" w:rsidRPr="00460791" w:rsidTr="006D474E">
        <w:trPr>
          <w:gridAfter w:val="1"/>
          <w:wAfter w:w="29" w:type="dxa"/>
          <w:trHeight w:val="705"/>
        </w:trPr>
        <w:tc>
          <w:tcPr>
            <w:tcW w:w="718" w:type="dxa"/>
            <w:gridSpan w:val="2"/>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бюджета Московской области</w:t>
            </w:r>
          </w:p>
        </w:tc>
        <w:tc>
          <w:tcPr>
            <w:tcW w:w="1103" w:type="dxa"/>
            <w:tcBorders>
              <w:top w:val="nil"/>
              <w:left w:val="nil"/>
              <w:bottom w:val="nil"/>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nil"/>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nil"/>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nil"/>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nil"/>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nil"/>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nil"/>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r>
      <w:tr w:rsidR="00460791" w:rsidRPr="00460791" w:rsidTr="00B87036">
        <w:trPr>
          <w:gridAfter w:val="1"/>
          <w:wAfter w:w="29" w:type="dxa"/>
          <w:trHeight w:val="797"/>
        </w:trPr>
        <w:tc>
          <w:tcPr>
            <w:tcW w:w="718" w:type="dxa"/>
            <w:gridSpan w:val="2"/>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r>
      <w:tr w:rsidR="00460791" w:rsidRPr="00460791" w:rsidTr="00B87036">
        <w:trPr>
          <w:gridAfter w:val="1"/>
          <w:wAfter w:w="29" w:type="dxa"/>
          <w:trHeight w:val="839"/>
        </w:trPr>
        <w:tc>
          <w:tcPr>
            <w:tcW w:w="718" w:type="dxa"/>
            <w:gridSpan w:val="2"/>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Внебюджетные источники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000000"/>
              <w:right w:val="single" w:sz="4" w:space="0" w:color="auto"/>
            </w:tcBorders>
          </w:tcPr>
          <w:p w:rsidR="00392061" w:rsidRPr="00460791" w:rsidRDefault="00392061" w:rsidP="006D474E">
            <w:pPr>
              <w:jc w:val="center"/>
            </w:pPr>
          </w:p>
        </w:tc>
      </w:tr>
      <w:tr w:rsidR="006D474E" w:rsidRPr="00460791" w:rsidTr="006D474E">
        <w:trPr>
          <w:gridAfter w:val="1"/>
          <w:wAfter w:w="29" w:type="dxa"/>
          <w:trHeight w:val="1279"/>
        </w:trPr>
        <w:tc>
          <w:tcPr>
            <w:tcW w:w="718" w:type="dxa"/>
            <w:gridSpan w:val="2"/>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t>1.5.</w:t>
            </w:r>
          </w:p>
        </w:tc>
        <w:tc>
          <w:tcPr>
            <w:tcW w:w="2700"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t xml:space="preserve">Информирование населения путем изготовления и распространения </w:t>
            </w:r>
            <w:r w:rsidRPr="00460791">
              <w:lastRenderedPageBreak/>
              <w:t>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49"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lastRenderedPageBreak/>
              <w:t>2017-2021</w:t>
            </w:r>
          </w:p>
        </w:tc>
        <w:tc>
          <w:tcPr>
            <w:tcW w:w="1418"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Всего, в том числе:</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112</w:t>
            </w:r>
          </w:p>
        </w:tc>
        <w:tc>
          <w:tcPr>
            <w:tcW w:w="1134"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2650</w:t>
            </w:r>
          </w:p>
        </w:tc>
        <w:tc>
          <w:tcPr>
            <w:tcW w:w="992" w:type="dxa"/>
            <w:tcBorders>
              <w:top w:val="nil"/>
              <w:left w:val="nil"/>
              <w:bottom w:val="single" w:sz="4" w:space="0" w:color="auto"/>
              <w:right w:val="single" w:sz="4" w:space="0" w:color="auto"/>
            </w:tcBorders>
          </w:tcPr>
          <w:p w:rsidR="006D474E" w:rsidRPr="00460791" w:rsidRDefault="00C4178B" w:rsidP="00C4178B">
            <w:pPr>
              <w:jc w:val="center"/>
              <w:rPr>
                <w:sz w:val="22"/>
                <w:szCs w:val="22"/>
              </w:rPr>
            </w:pPr>
            <w:r>
              <w:rPr>
                <w:sz w:val="22"/>
                <w:szCs w:val="22"/>
              </w:rPr>
              <w:t>51</w:t>
            </w:r>
          </w:p>
        </w:tc>
        <w:tc>
          <w:tcPr>
            <w:tcW w:w="993" w:type="dxa"/>
            <w:tcBorders>
              <w:top w:val="nil"/>
              <w:left w:val="nil"/>
              <w:bottom w:val="single" w:sz="4" w:space="0" w:color="auto"/>
              <w:right w:val="single" w:sz="4" w:space="0" w:color="auto"/>
            </w:tcBorders>
          </w:tcPr>
          <w:p w:rsidR="006D474E" w:rsidRPr="00460791" w:rsidRDefault="006D474E" w:rsidP="00C4178B">
            <w:pPr>
              <w:jc w:val="center"/>
              <w:rPr>
                <w:sz w:val="22"/>
                <w:szCs w:val="22"/>
              </w:rPr>
            </w:pPr>
            <w:r w:rsidRPr="00460791">
              <w:rPr>
                <w:sz w:val="22"/>
                <w:szCs w:val="22"/>
              </w:rPr>
              <w:t>1849</w:t>
            </w:r>
          </w:p>
        </w:tc>
        <w:tc>
          <w:tcPr>
            <w:tcW w:w="850"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350</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200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200</w:t>
            </w:r>
          </w:p>
        </w:tc>
        <w:tc>
          <w:tcPr>
            <w:tcW w:w="1275"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rPr>
                <w:sz w:val="22"/>
                <w:szCs w:val="22"/>
              </w:rPr>
              <w:t>МКУ «Развитие Котельники»</w:t>
            </w:r>
          </w:p>
        </w:tc>
        <w:tc>
          <w:tcPr>
            <w:tcW w:w="1531" w:type="dxa"/>
            <w:vMerge w:val="restart"/>
            <w:tcBorders>
              <w:top w:val="nil"/>
              <w:left w:val="single" w:sz="4" w:space="0" w:color="auto"/>
              <w:bottom w:val="single" w:sz="4" w:space="0" w:color="auto"/>
              <w:right w:val="single" w:sz="4" w:space="0" w:color="auto"/>
            </w:tcBorders>
          </w:tcPr>
          <w:p w:rsidR="006D474E" w:rsidRPr="00460791" w:rsidRDefault="006D474E" w:rsidP="006D474E">
            <w:pPr>
              <w:jc w:val="center"/>
            </w:pPr>
            <w:r w:rsidRPr="00460791">
              <w:t xml:space="preserve">Изготовление полиграфической </w:t>
            </w:r>
            <w:r w:rsidRPr="00460791">
              <w:lastRenderedPageBreak/>
              <w:t>продукции к социально-значимым мероприятиям городского округа Котельники, объемом не менее 19 000 экз. год, в том числе в рамках программы «Безопасность городского округа Котельники Московской области на 2017-2021 годы»</w:t>
            </w:r>
          </w:p>
        </w:tc>
      </w:tr>
      <w:tr w:rsidR="006D474E" w:rsidRPr="00460791" w:rsidTr="006D474E">
        <w:trPr>
          <w:gridAfter w:val="1"/>
          <w:wAfter w:w="29" w:type="dxa"/>
          <w:trHeight w:val="4089"/>
        </w:trPr>
        <w:tc>
          <w:tcPr>
            <w:tcW w:w="718" w:type="dxa"/>
            <w:gridSpan w:val="2"/>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2700"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149"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418" w:type="dxa"/>
            <w:vMerge w:val="restart"/>
            <w:tcBorders>
              <w:top w:val="nil"/>
              <w:left w:val="nil"/>
              <w:right w:val="single" w:sz="4" w:space="0" w:color="auto"/>
            </w:tcBorders>
          </w:tcPr>
          <w:p w:rsidR="006D474E" w:rsidRPr="00460791" w:rsidRDefault="006D474E" w:rsidP="006D474E">
            <w:pPr>
              <w:jc w:val="center"/>
            </w:pPr>
            <w:r w:rsidRPr="00460791">
              <w:rPr>
                <w:sz w:val="22"/>
                <w:szCs w:val="22"/>
              </w:rPr>
              <w:t>Средства бюджетов городского округа Котельники</w:t>
            </w:r>
          </w:p>
        </w:tc>
        <w:tc>
          <w:tcPr>
            <w:tcW w:w="1103" w:type="dxa"/>
            <w:tcBorders>
              <w:top w:val="nil"/>
              <w:left w:val="nil"/>
              <w:bottom w:val="single" w:sz="4" w:space="0" w:color="auto"/>
              <w:right w:val="single" w:sz="4" w:space="0" w:color="auto"/>
            </w:tcBorders>
          </w:tcPr>
          <w:p w:rsidR="006D474E" w:rsidRPr="00460791" w:rsidRDefault="006D474E" w:rsidP="006D474E">
            <w:pPr>
              <w:jc w:val="center"/>
            </w:pPr>
            <w:r w:rsidRPr="00460791">
              <w:rPr>
                <w:sz w:val="22"/>
                <w:szCs w:val="22"/>
              </w:rPr>
              <w:t>112</w:t>
            </w:r>
          </w:p>
        </w:tc>
        <w:tc>
          <w:tcPr>
            <w:tcW w:w="1134"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2650</w:t>
            </w:r>
          </w:p>
        </w:tc>
        <w:tc>
          <w:tcPr>
            <w:tcW w:w="992"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51</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1849</w:t>
            </w:r>
          </w:p>
        </w:tc>
        <w:tc>
          <w:tcPr>
            <w:tcW w:w="850" w:type="dxa"/>
            <w:tcBorders>
              <w:top w:val="nil"/>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350</w:t>
            </w:r>
          </w:p>
        </w:tc>
        <w:tc>
          <w:tcPr>
            <w:tcW w:w="879"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200</w:t>
            </w:r>
          </w:p>
        </w:tc>
        <w:tc>
          <w:tcPr>
            <w:tcW w:w="993" w:type="dxa"/>
            <w:tcBorders>
              <w:top w:val="nil"/>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200</w:t>
            </w:r>
          </w:p>
        </w:tc>
        <w:tc>
          <w:tcPr>
            <w:tcW w:w="1275"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c>
          <w:tcPr>
            <w:tcW w:w="1531" w:type="dxa"/>
            <w:vMerge/>
            <w:tcBorders>
              <w:top w:val="nil"/>
              <w:left w:val="single" w:sz="4" w:space="0" w:color="auto"/>
              <w:bottom w:val="single" w:sz="4" w:space="0" w:color="auto"/>
              <w:right w:val="single" w:sz="4" w:space="0" w:color="auto"/>
            </w:tcBorders>
          </w:tcPr>
          <w:p w:rsidR="006D474E" w:rsidRPr="00460791" w:rsidRDefault="006D474E" w:rsidP="006D474E">
            <w:pPr>
              <w:jc w:val="center"/>
            </w:pPr>
          </w:p>
        </w:tc>
      </w:tr>
      <w:tr w:rsidR="00392061" w:rsidRPr="00460791" w:rsidTr="006D474E">
        <w:trPr>
          <w:gridAfter w:val="1"/>
          <w:wAfter w:w="29" w:type="dxa"/>
          <w:trHeight w:val="844"/>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val="restart"/>
            <w:tcBorders>
              <w:top w:val="single" w:sz="4" w:space="0" w:color="auto"/>
              <w:left w:val="single" w:sz="4" w:space="0" w:color="auto"/>
              <w:bottom w:val="single" w:sz="4" w:space="0" w:color="auto"/>
              <w:right w:val="single" w:sz="4" w:space="0" w:color="auto"/>
            </w:tcBorders>
          </w:tcPr>
          <w:p w:rsidR="00392061" w:rsidRPr="00460791" w:rsidRDefault="00392061" w:rsidP="006D474E">
            <w:pPr>
              <w:jc w:val="center"/>
            </w:pPr>
            <w:r w:rsidRPr="00460791">
              <w:t>в том числе кредиторская задолженность</w:t>
            </w: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vMerge/>
            <w:tcBorders>
              <w:left w:val="nil"/>
              <w:bottom w:val="single" w:sz="4" w:space="0" w:color="auto"/>
              <w:right w:val="single" w:sz="4" w:space="0" w:color="auto"/>
            </w:tcBorders>
          </w:tcPr>
          <w:p w:rsidR="00392061" w:rsidRPr="00460791" w:rsidRDefault="00392061" w:rsidP="006D474E">
            <w:pPr>
              <w:jc w:val="center"/>
              <w:rPr>
                <w:sz w:val="22"/>
                <w:szCs w:val="22"/>
              </w:rPr>
            </w:pPr>
          </w:p>
        </w:tc>
        <w:tc>
          <w:tcPr>
            <w:tcW w:w="1103" w:type="dxa"/>
            <w:tcBorders>
              <w:top w:val="nil"/>
              <w:left w:val="nil"/>
              <w:bottom w:val="single" w:sz="4" w:space="0" w:color="auto"/>
              <w:right w:val="single" w:sz="4" w:space="0" w:color="auto"/>
            </w:tcBorders>
          </w:tcPr>
          <w:p w:rsidR="00392061" w:rsidRPr="00460791" w:rsidRDefault="00392061" w:rsidP="006D474E">
            <w:pPr>
              <w:jc w:val="center"/>
              <w:rPr>
                <w:sz w:val="22"/>
                <w:szCs w:val="22"/>
              </w:rP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rPr>
                <w:sz w:val="22"/>
                <w:szCs w:val="22"/>
              </w:rPr>
            </w:pPr>
            <w:r w:rsidRPr="00460791">
              <w:rPr>
                <w:sz w:val="22"/>
                <w:szCs w:val="22"/>
              </w:rPr>
              <w:t>51,0</w:t>
            </w:r>
          </w:p>
        </w:tc>
        <w:tc>
          <w:tcPr>
            <w:tcW w:w="992" w:type="dxa"/>
            <w:tcBorders>
              <w:top w:val="nil"/>
              <w:left w:val="nil"/>
              <w:bottom w:val="single" w:sz="4" w:space="0" w:color="auto"/>
              <w:right w:val="single" w:sz="4" w:space="0" w:color="auto"/>
            </w:tcBorders>
          </w:tcPr>
          <w:p w:rsidR="00392061" w:rsidRPr="00460791" w:rsidRDefault="00392061" w:rsidP="006D474E">
            <w:pPr>
              <w:jc w:val="center"/>
              <w:rPr>
                <w:sz w:val="22"/>
                <w:szCs w:val="22"/>
              </w:rP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rPr>
                <w:sz w:val="22"/>
                <w:szCs w:val="22"/>
              </w:rPr>
            </w:pPr>
            <w:r w:rsidRPr="00460791">
              <w:rPr>
                <w:sz w:val="22"/>
                <w:szCs w:val="22"/>
              </w:rPr>
              <w:t>51,0</w:t>
            </w:r>
          </w:p>
        </w:tc>
        <w:tc>
          <w:tcPr>
            <w:tcW w:w="850" w:type="dxa"/>
            <w:tcBorders>
              <w:top w:val="nil"/>
              <w:left w:val="nil"/>
              <w:bottom w:val="single" w:sz="4" w:space="0" w:color="auto"/>
              <w:right w:val="single" w:sz="4" w:space="0" w:color="auto"/>
            </w:tcBorders>
          </w:tcPr>
          <w:p w:rsidR="00392061" w:rsidRPr="00460791" w:rsidRDefault="00392061" w:rsidP="006D474E">
            <w:pPr>
              <w:jc w:val="center"/>
              <w:rPr>
                <w:sz w:val="22"/>
                <w:szCs w:val="22"/>
              </w:rP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rPr>
                <w:sz w:val="22"/>
                <w:szCs w:val="22"/>
              </w:rP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rPr>
                <w:sz w:val="22"/>
                <w:szCs w:val="22"/>
              </w:rP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460791" w:rsidRPr="00460791" w:rsidTr="00B87036">
        <w:trPr>
          <w:gridAfter w:val="1"/>
          <w:wAfter w:w="29" w:type="dxa"/>
          <w:trHeight w:val="982"/>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460791" w:rsidRPr="00460791" w:rsidTr="00B87036">
        <w:trPr>
          <w:gridAfter w:val="1"/>
          <w:wAfter w:w="29" w:type="dxa"/>
          <w:trHeight w:val="812"/>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460791" w:rsidRPr="00460791" w:rsidTr="00B87036">
        <w:trPr>
          <w:gridAfter w:val="1"/>
          <w:wAfter w:w="29" w:type="dxa"/>
          <w:trHeight w:val="839"/>
        </w:trPr>
        <w:tc>
          <w:tcPr>
            <w:tcW w:w="718" w:type="dxa"/>
            <w:gridSpan w:val="2"/>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2700"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149"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418"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Внебюджетные источники</w:t>
            </w:r>
          </w:p>
        </w:tc>
        <w:tc>
          <w:tcPr>
            <w:tcW w:w="110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392061" w:rsidRPr="00460791" w:rsidRDefault="00392061"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c>
          <w:tcPr>
            <w:tcW w:w="1531" w:type="dxa"/>
            <w:vMerge/>
            <w:tcBorders>
              <w:top w:val="nil"/>
              <w:left w:val="single" w:sz="4" w:space="0" w:color="auto"/>
              <w:bottom w:val="single" w:sz="4" w:space="0" w:color="auto"/>
              <w:right w:val="single" w:sz="4" w:space="0" w:color="auto"/>
            </w:tcBorders>
          </w:tcPr>
          <w:p w:rsidR="00392061" w:rsidRPr="00460791" w:rsidRDefault="00392061" w:rsidP="006D474E">
            <w:pPr>
              <w:jc w:val="center"/>
            </w:pPr>
          </w:p>
        </w:tc>
      </w:tr>
      <w:tr w:rsidR="006D474E" w:rsidRPr="00460791" w:rsidTr="006D474E">
        <w:trPr>
          <w:gridAfter w:val="1"/>
          <w:wAfter w:w="29" w:type="dxa"/>
          <w:trHeight w:val="1124"/>
        </w:trPr>
        <w:tc>
          <w:tcPr>
            <w:tcW w:w="718" w:type="dxa"/>
            <w:gridSpan w:val="2"/>
            <w:vMerge w:val="restart"/>
            <w:tcBorders>
              <w:top w:val="single" w:sz="4" w:space="0" w:color="auto"/>
              <w:left w:val="single" w:sz="4" w:space="0" w:color="auto"/>
              <w:right w:val="single" w:sz="4" w:space="0" w:color="auto"/>
            </w:tcBorders>
          </w:tcPr>
          <w:p w:rsidR="006D474E" w:rsidRPr="00460791" w:rsidRDefault="006D474E" w:rsidP="006D474E">
            <w:pPr>
              <w:jc w:val="center"/>
            </w:pPr>
            <w:r w:rsidRPr="00460791">
              <w:rPr>
                <w:sz w:val="22"/>
                <w:szCs w:val="22"/>
              </w:rPr>
              <w:t>1.6.</w:t>
            </w:r>
          </w:p>
        </w:tc>
        <w:tc>
          <w:tcPr>
            <w:tcW w:w="2700" w:type="dxa"/>
            <w:vMerge w:val="restart"/>
            <w:tcBorders>
              <w:top w:val="single" w:sz="4" w:space="0" w:color="auto"/>
              <w:left w:val="single" w:sz="4" w:space="0" w:color="auto"/>
              <w:right w:val="single" w:sz="4" w:space="0" w:color="auto"/>
            </w:tcBorders>
          </w:tcPr>
          <w:p w:rsidR="006D474E" w:rsidRPr="00460791" w:rsidRDefault="006D474E" w:rsidP="006E4121">
            <w:pPr>
              <w:jc w:val="center"/>
            </w:pPr>
            <w:r w:rsidRPr="00460791">
              <w:t xml:space="preserve">Организация мониторинга </w:t>
            </w:r>
            <w:r w:rsidR="00582100">
              <w:t xml:space="preserve">печатных и электронных </w:t>
            </w:r>
            <w:r w:rsidRPr="00460791">
              <w:t xml:space="preserve">СМИ, </w:t>
            </w:r>
            <w:proofErr w:type="spellStart"/>
            <w:r w:rsidRPr="00460791">
              <w:t>блогосферы</w:t>
            </w:r>
            <w:proofErr w:type="spellEnd"/>
            <w:r w:rsidRPr="00460791">
              <w:t xml:space="preserve">, </w:t>
            </w:r>
            <w:r w:rsidRPr="00460791">
              <w:lastRenderedPageBreak/>
              <w:t xml:space="preserve">проведение медиа-исследований аудитории СМИ на территории муниципального образования </w:t>
            </w:r>
            <w:r w:rsidR="00227159">
              <w:t>Московской области изданий</w:t>
            </w:r>
          </w:p>
        </w:tc>
        <w:tc>
          <w:tcPr>
            <w:tcW w:w="1149" w:type="dxa"/>
            <w:vMerge w:val="restart"/>
            <w:tcBorders>
              <w:top w:val="single" w:sz="4" w:space="0" w:color="auto"/>
              <w:left w:val="single" w:sz="4" w:space="0" w:color="auto"/>
              <w:right w:val="single" w:sz="4" w:space="0" w:color="auto"/>
            </w:tcBorders>
          </w:tcPr>
          <w:p w:rsidR="006D474E" w:rsidRPr="00460791" w:rsidRDefault="006D474E" w:rsidP="006D474E">
            <w:pPr>
              <w:jc w:val="center"/>
            </w:pPr>
            <w:r w:rsidRPr="00460791">
              <w:rPr>
                <w:sz w:val="22"/>
                <w:szCs w:val="22"/>
              </w:rPr>
              <w:lastRenderedPageBreak/>
              <w:t>2017-2021</w:t>
            </w:r>
          </w:p>
        </w:tc>
        <w:tc>
          <w:tcPr>
            <w:tcW w:w="1418" w:type="dxa"/>
            <w:tcBorders>
              <w:top w:val="single" w:sz="4" w:space="0" w:color="auto"/>
              <w:left w:val="nil"/>
              <w:bottom w:val="single" w:sz="4" w:space="0" w:color="auto"/>
              <w:right w:val="single" w:sz="4" w:space="0" w:color="auto"/>
            </w:tcBorders>
          </w:tcPr>
          <w:p w:rsidR="006D474E" w:rsidRPr="00460791" w:rsidRDefault="006D474E" w:rsidP="006D474E">
            <w:pPr>
              <w:jc w:val="center"/>
            </w:pPr>
            <w:r w:rsidRPr="0046079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6D474E" w:rsidRPr="00460791" w:rsidRDefault="006D474E" w:rsidP="006D474E">
            <w:pPr>
              <w:jc w:val="center"/>
            </w:pPr>
            <w:r w:rsidRPr="00460791">
              <w:rPr>
                <w:sz w:val="22"/>
                <w:szCs w:val="22"/>
              </w:rPr>
              <w:t>100</w:t>
            </w:r>
          </w:p>
        </w:tc>
        <w:tc>
          <w:tcPr>
            <w:tcW w:w="1134" w:type="dxa"/>
            <w:tcBorders>
              <w:top w:val="single" w:sz="4" w:space="0" w:color="auto"/>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1104</w:t>
            </w:r>
          </w:p>
        </w:tc>
        <w:tc>
          <w:tcPr>
            <w:tcW w:w="992" w:type="dxa"/>
            <w:tcBorders>
              <w:top w:val="single" w:sz="4" w:space="0" w:color="auto"/>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497,5</w:t>
            </w:r>
          </w:p>
        </w:tc>
        <w:tc>
          <w:tcPr>
            <w:tcW w:w="993" w:type="dxa"/>
            <w:tcBorders>
              <w:top w:val="single" w:sz="4" w:space="0" w:color="auto"/>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606,5</w:t>
            </w:r>
          </w:p>
        </w:tc>
        <w:tc>
          <w:tcPr>
            <w:tcW w:w="850" w:type="dxa"/>
            <w:tcBorders>
              <w:top w:val="single" w:sz="4" w:space="0" w:color="auto"/>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0</w:t>
            </w:r>
          </w:p>
        </w:tc>
        <w:tc>
          <w:tcPr>
            <w:tcW w:w="879" w:type="dxa"/>
            <w:tcBorders>
              <w:top w:val="single" w:sz="4" w:space="0" w:color="auto"/>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w:t>
            </w:r>
          </w:p>
        </w:tc>
        <w:tc>
          <w:tcPr>
            <w:tcW w:w="1275" w:type="dxa"/>
            <w:vMerge w:val="restart"/>
            <w:tcBorders>
              <w:top w:val="single" w:sz="4" w:space="0" w:color="auto"/>
              <w:left w:val="single" w:sz="4" w:space="0" w:color="auto"/>
              <w:right w:val="single" w:sz="4" w:space="0" w:color="auto"/>
            </w:tcBorders>
          </w:tcPr>
          <w:p w:rsidR="006D474E" w:rsidRPr="00460791" w:rsidRDefault="006D474E" w:rsidP="006D474E">
            <w:pPr>
              <w:jc w:val="center"/>
            </w:pPr>
            <w:r w:rsidRPr="00460791">
              <w:rPr>
                <w:sz w:val="22"/>
                <w:szCs w:val="22"/>
              </w:rPr>
              <w:t>МКУ «Развитие Котельники»</w:t>
            </w:r>
          </w:p>
        </w:tc>
        <w:tc>
          <w:tcPr>
            <w:tcW w:w="1531" w:type="dxa"/>
            <w:vMerge w:val="restart"/>
            <w:tcBorders>
              <w:top w:val="single" w:sz="4" w:space="0" w:color="auto"/>
              <w:left w:val="single" w:sz="4" w:space="0" w:color="auto"/>
              <w:right w:val="single" w:sz="4" w:space="0" w:color="auto"/>
            </w:tcBorders>
          </w:tcPr>
          <w:p w:rsidR="006D474E" w:rsidRPr="00460791" w:rsidRDefault="006D474E" w:rsidP="006D474E">
            <w:pPr>
              <w:jc w:val="center"/>
            </w:pPr>
            <w:r w:rsidRPr="00460791">
              <w:t xml:space="preserve">Подготовка аналитических материалов </w:t>
            </w:r>
            <w:r w:rsidRPr="00460791">
              <w:lastRenderedPageBreak/>
              <w:t>об уровне информированности населения городского округа Котельники Московской области. Проведение исследований медиа охвата и медиа аудитории СМИ на территории городского округа Котельники Московской области</w:t>
            </w:r>
          </w:p>
        </w:tc>
      </w:tr>
      <w:tr w:rsidR="006D474E" w:rsidRPr="00460791" w:rsidTr="006D474E">
        <w:trPr>
          <w:gridAfter w:val="1"/>
          <w:wAfter w:w="29" w:type="dxa"/>
          <w:trHeight w:val="2552"/>
        </w:trPr>
        <w:tc>
          <w:tcPr>
            <w:tcW w:w="718" w:type="dxa"/>
            <w:gridSpan w:val="2"/>
            <w:vMerge/>
            <w:tcBorders>
              <w:left w:val="single" w:sz="4" w:space="0" w:color="auto"/>
              <w:bottom w:val="single" w:sz="4" w:space="0" w:color="auto"/>
              <w:right w:val="single" w:sz="4" w:space="0" w:color="auto"/>
            </w:tcBorders>
          </w:tcPr>
          <w:p w:rsidR="006D474E" w:rsidRPr="00460791" w:rsidRDefault="006D474E" w:rsidP="006D474E">
            <w:pPr>
              <w:jc w:val="center"/>
            </w:pPr>
          </w:p>
        </w:tc>
        <w:tc>
          <w:tcPr>
            <w:tcW w:w="2700" w:type="dxa"/>
            <w:vMerge/>
            <w:tcBorders>
              <w:left w:val="single" w:sz="4" w:space="0" w:color="auto"/>
              <w:bottom w:val="single" w:sz="4" w:space="0" w:color="auto"/>
              <w:right w:val="single" w:sz="4" w:space="0" w:color="auto"/>
            </w:tcBorders>
          </w:tcPr>
          <w:p w:rsidR="006D474E" w:rsidRPr="00460791" w:rsidRDefault="006D474E" w:rsidP="006D474E">
            <w:pPr>
              <w:jc w:val="center"/>
            </w:pPr>
          </w:p>
        </w:tc>
        <w:tc>
          <w:tcPr>
            <w:tcW w:w="1149" w:type="dxa"/>
            <w:vMerge/>
            <w:tcBorders>
              <w:left w:val="single" w:sz="4" w:space="0" w:color="auto"/>
              <w:bottom w:val="single" w:sz="4" w:space="0" w:color="auto"/>
              <w:right w:val="single" w:sz="4" w:space="0" w:color="auto"/>
            </w:tcBorders>
          </w:tcPr>
          <w:p w:rsidR="006D474E" w:rsidRPr="00460791" w:rsidRDefault="006D474E" w:rsidP="006D474E">
            <w:pPr>
              <w:jc w:val="center"/>
            </w:pPr>
          </w:p>
        </w:tc>
        <w:tc>
          <w:tcPr>
            <w:tcW w:w="1418" w:type="dxa"/>
            <w:tcBorders>
              <w:top w:val="single" w:sz="4" w:space="0" w:color="auto"/>
              <w:left w:val="nil"/>
              <w:bottom w:val="single" w:sz="4" w:space="0" w:color="auto"/>
              <w:right w:val="single" w:sz="4" w:space="0" w:color="auto"/>
            </w:tcBorders>
          </w:tcPr>
          <w:p w:rsidR="006D474E" w:rsidRPr="00460791" w:rsidRDefault="006D474E" w:rsidP="006D474E">
            <w:pPr>
              <w:jc w:val="center"/>
            </w:pPr>
            <w:r w:rsidRPr="0046079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6D474E" w:rsidRPr="00460791" w:rsidRDefault="006D474E" w:rsidP="006D474E">
            <w:pPr>
              <w:jc w:val="center"/>
            </w:pPr>
            <w:r w:rsidRPr="00460791">
              <w:rPr>
                <w:sz w:val="22"/>
                <w:szCs w:val="22"/>
              </w:rPr>
              <w:t>100</w:t>
            </w:r>
          </w:p>
        </w:tc>
        <w:tc>
          <w:tcPr>
            <w:tcW w:w="1134" w:type="dxa"/>
            <w:tcBorders>
              <w:top w:val="single" w:sz="4" w:space="0" w:color="auto"/>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1104</w:t>
            </w:r>
          </w:p>
        </w:tc>
        <w:tc>
          <w:tcPr>
            <w:tcW w:w="992" w:type="dxa"/>
            <w:tcBorders>
              <w:top w:val="single" w:sz="4" w:space="0" w:color="auto"/>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497,5</w:t>
            </w:r>
          </w:p>
        </w:tc>
        <w:tc>
          <w:tcPr>
            <w:tcW w:w="993" w:type="dxa"/>
            <w:tcBorders>
              <w:top w:val="single" w:sz="4" w:space="0" w:color="auto"/>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606,5</w:t>
            </w:r>
          </w:p>
        </w:tc>
        <w:tc>
          <w:tcPr>
            <w:tcW w:w="850" w:type="dxa"/>
            <w:tcBorders>
              <w:top w:val="single" w:sz="4" w:space="0" w:color="auto"/>
              <w:left w:val="nil"/>
              <w:bottom w:val="single" w:sz="4" w:space="0" w:color="auto"/>
              <w:right w:val="single" w:sz="4" w:space="0" w:color="auto"/>
            </w:tcBorders>
          </w:tcPr>
          <w:p w:rsidR="006D474E" w:rsidRPr="00460791" w:rsidRDefault="00C4178B" w:rsidP="006D474E">
            <w:pPr>
              <w:jc w:val="center"/>
              <w:rPr>
                <w:sz w:val="22"/>
                <w:szCs w:val="22"/>
              </w:rPr>
            </w:pPr>
            <w:r>
              <w:rPr>
                <w:sz w:val="22"/>
                <w:szCs w:val="22"/>
              </w:rPr>
              <w:t>0</w:t>
            </w:r>
          </w:p>
        </w:tc>
        <w:tc>
          <w:tcPr>
            <w:tcW w:w="879" w:type="dxa"/>
            <w:tcBorders>
              <w:top w:val="single" w:sz="4" w:space="0" w:color="auto"/>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6D474E" w:rsidRPr="00460791" w:rsidRDefault="006D474E" w:rsidP="006D474E">
            <w:pPr>
              <w:jc w:val="center"/>
              <w:rPr>
                <w:sz w:val="22"/>
                <w:szCs w:val="22"/>
              </w:rPr>
            </w:pPr>
            <w:r w:rsidRPr="00460791">
              <w:rPr>
                <w:sz w:val="22"/>
                <w:szCs w:val="22"/>
              </w:rPr>
              <w:t>0</w:t>
            </w:r>
          </w:p>
        </w:tc>
        <w:tc>
          <w:tcPr>
            <w:tcW w:w="1275" w:type="dxa"/>
            <w:vMerge/>
            <w:tcBorders>
              <w:left w:val="single" w:sz="4" w:space="0" w:color="auto"/>
              <w:bottom w:val="single" w:sz="4" w:space="0" w:color="auto"/>
              <w:right w:val="single" w:sz="4" w:space="0" w:color="auto"/>
            </w:tcBorders>
          </w:tcPr>
          <w:p w:rsidR="006D474E" w:rsidRPr="00460791" w:rsidRDefault="006D474E" w:rsidP="006D474E">
            <w:pPr>
              <w:jc w:val="center"/>
            </w:pPr>
          </w:p>
        </w:tc>
        <w:tc>
          <w:tcPr>
            <w:tcW w:w="1531" w:type="dxa"/>
            <w:vMerge/>
            <w:tcBorders>
              <w:left w:val="single" w:sz="4" w:space="0" w:color="auto"/>
              <w:right w:val="single" w:sz="4" w:space="0" w:color="auto"/>
            </w:tcBorders>
          </w:tcPr>
          <w:p w:rsidR="006D474E" w:rsidRPr="00460791" w:rsidRDefault="006D474E" w:rsidP="006D474E">
            <w:pPr>
              <w:jc w:val="center"/>
            </w:pPr>
          </w:p>
        </w:tc>
      </w:tr>
      <w:tr w:rsidR="001D67EC" w:rsidRPr="00460791" w:rsidTr="006D474E">
        <w:trPr>
          <w:gridAfter w:val="1"/>
          <w:wAfter w:w="29" w:type="dxa"/>
          <w:trHeight w:val="852"/>
        </w:trPr>
        <w:tc>
          <w:tcPr>
            <w:tcW w:w="718" w:type="dxa"/>
            <w:gridSpan w:val="2"/>
            <w:vMerge w:val="restart"/>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c>
          <w:tcPr>
            <w:tcW w:w="2700" w:type="dxa"/>
            <w:vMerge w:val="restart"/>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r w:rsidRPr="00460791">
              <w:t>в том числе кредиторская задолженность</w:t>
            </w:r>
          </w:p>
        </w:tc>
        <w:tc>
          <w:tcPr>
            <w:tcW w:w="1149" w:type="dxa"/>
            <w:vMerge w:val="restart"/>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c>
          <w:tcPr>
            <w:tcW w:w="1418" w:type="dxa"/>
            <w:tcBorders>
              <w:top w:val="single" w:sz="4" w:space="0" w:color="auto"/>
              <w:left w:val="nil"/>
              <w:bottom w:val="single" w:sz="4" w:space="0" w:color="auto"/>
              <w:right w:val="single" w:sz="4" w:space="0" w:color="auto"/>
            </w:tcBorders>
          </w:tcPr>
          <w:p w:rsidR="001D67EC" w:rsidRPr="00460791" w:rsidRDefault="001D67EC" w:rsidP="006D474E">
            <w:pPr>
              <w:jc w:val="center"/>
              <w:rPr>
                <w:sz w:val="22"/>
                <w:szCs w:val="22"/>
              </w:rPr>
            </w:pPr>
          </w:p>
        </w:tc>
        <w:tc>
          <w:tcPr>
            <w:tcW w:w="1103" w:type="dxa"/>
            <w:tcBorders>
              <w:top w:val="nil"/>
              <w:left w:val="nil"/>
              <w:bottom w:val="single" w:sz="4" w:space="0" w:color="auto"/>
              <w:right w:val="single" w:sz="4" w:space="0" w:color="auto"/>
            </w:tcBorders>
          </w:tcPr>
          <w:p w:rsidR="001D67EC" w:rsidRPr="00460791" w:rsidRDefault="001D67EC" w:rsidP="006D474E">
            <w:pPr>
              <w:jc w:val="center"/>
              <w:rPr>
                <w:sz w:val="22"/>
                <w:szCs w:val="22"/>
              </w:rPr>
            </w:pPr>
            <w:r w:rsidRPr="00460791">
              <w:rPr>
                <w:sz w:val="22"/>
                <w:szCs w:val="22"/>
              </w:rPr>
              <w:t>0</w:t>
            </w:r>
          </w:p>
        </w:tc>
        <w:tc>
          <w:tcPr>
            <w:tcW w:w="1134" w:type="dxa"/>
            <w:tcBorders>
              <w:top w:val="nil"/>
              <w:left w:val="nil"/>
              <w:bottom w:val="single" w:sz="4" w:space="0" w:color="auto"/>
              <w:right w:val="single" w:sz="4" w:space="0" w:color="auto"/>
            </w:tcBorders>
          </w:tcPr>
          <w:p w:rsidR="001D67EC" w:rsidRPr="00460791" w:rsidRDefault="001D67EC" w:rsidP="006D474E">
            <w:pPr>
              <w:jc w:val="center"/>
              <w:rPr>
                <w:sz w:val="22"/>
                <w:szCs w:val="22"/>
              </w:rPr>
            </w:pPr>
            <w:r w:rsidRPr="00460791">
              <w:rPr>
                <w:sz w:val="22"/>
                <w:szCs w:val="22"/>
              </w:rPr>
              <w:t>239,0</w:t>
            </w:r>
          </w:p>
        </w:tc>
        <w:tc>
          <w:tcPr>
            <w:tcW w:w="992" w:type="dxa"/>
            <w:tcBorders>
              <w:top w:val="nil"/>
              <w:left w:val="nil"/>
              <w:bottom w:val="single" w:sz="4" w:space="0" w:color="auto"/>
              <w:right w:val="single" w:sz="4" w:space="0" w:color="auto"/>
            </w:tcBorders>
          </w:tcPr>
          <w:p w:rsidR="001D67EC" w:rsidRPr="00460791" w:rsidRDefault="001D67EC" w:rsidP="006D474E">
            <w:pPr>
              <w:jc w:val="center"/>
              <w:rPr>
                <w:sz w:val="22"/>
                <w:szCs w:val="22"/>
              </w:rPr>
            </w:pPr>
            <w:r w:rsidRPr="00460791">
              <w:rPr>
                <w:sz w:val="22"/>
                <w:szCs w:val="22"/>
              </w:rPr>
              <w:t>0</w:t>
            </w:r>
          </w:p>
        </w:tc>
        <w:tc>
          <w:tcPr>
            <w:tcW w:w="993" w:type="dxa"/>
            <w:tcBorders>
              <w:top w:val="nil"/>
              <w:left w:val="nil"/>
              <w:bottom w:val="single" w:sz="4" w:space="0" w:color="auto"/>
              <w:right w:val="single" w:sz="4" w:space="0" w:color="auto"/>
            </w:tcBorders>
          </w:tcPr>
          <w:p w:rsidR="001D67EC" w:rsidRPr="00460791" w:rsidRDefault="001D67EC" w:rsidP="006D474E">
            <w:pPr>
              <w:jc w:val="center"/>
              <w:rPr>
                <w:sz w:val="22"/>
                <w:szCs w:val="22"/>
              </w:rPr>
            </w:pPr>
            <w:r w:rsidRPr="00460791">
              <w:rPr>
                <w:sz w:val="22"/>
                <w:szCs w:val="22"/>
              </w:rPr>
              <w:t>239,0</w:t>
            </w:r>
          </w:p>
        </w:tc>
        <w:tc>
          <w:tcPr>
            <w:tcW w:w="850" w:type="dxa"/>
            <w:tcBorders>
              <w:top w:val="nil"/>
              <w:left w:val="nil"/>
              <w:bottom w:val="single" w:sz="4" w:space="0" w:color="auto"/>
              <w:right w:val="single" w:sz="4" w:space="0" w:color="auto"/>
            </w:tcBorders>
          </w:tcPr>
          <w:p w:rsidR="001D67EC" w:rsidRPr="00460791" w:rsidRDefault="001D67EC" w:rsidP="006D474E">
            <w:pPr>
              <w:jc w:val="center"/>
              <w:rPr>
                <w:sz w:val="22"/>
                <w:szCs w:val="22"/>
              </w:rPr>
            </w:pPr>
            <w:r w:rsidRPr="00460791">
              <w:rPr>
                <w:sz w:val="22"/>
                <w:szCs w:val="22"/>
              </w:rPr>
              <w:t>0</w:t>
            </w:r>
          </w:p>
        </w:tc>
        <w:tc>
          <w:tcPr>
            <w:tcW w:w="879" w:type="dxa"/>
            <w:tcBorders>
              <w:top w:val="nil"/>
              <w:left w:val="nil"/>
              <w:bottom w:val="single" w:sz="4" w:space="0" w:color="auto"/>
              <w:right w:val="single" w:sz="4" w:space="0" w:color="auto"/>
            </w:tcBorders>
          </w:tcPr>
          <w:p w:rsidR="001D67EC" w:rsidRPr="00460791" w:rsidRDefault="001D67EC" w:rsidP="006D474E">
            <w:pPr>
              <w:jc w:val="center"/>
              <w:rPr>
                <w:sz w:val="22"/>
                <w:szCs w:val="22"/>
              </w:rPr>
            </w:pPr>
            <w:r w:rsidRPr="00460791">
              <w:rPr>
                <w:sz w:val="22"/>
                <w:szCs w:val="22"/>
              </w:rPr>
              <w:t>0</w:t>
            </w:r>
          </w:p>
        </w:tc>
        <w:tc>
          <w:tcPr>
            <w:tcW w:w="993" w:type="dxa"/>
            <w:tcBorders>
              <w:top w:val="nil"/>
              <w:left w:val="nil"/>
              <w:bottom w:val="single" w:sz="4" w:space="0" w:color="auto"/>
              <w:right w:val="single" w:sz="4" w:space="0" w:color="auto"/>
            </w:tcBorders>
          </w:tcPr>
          <w:p w:rsidR="001D67EC" w:rsidRPr="00460791" w:rsidRDefault="001D67EC" w:rsidP="006D474E">
            <w:pPr>
              <w:jc w:val="center"/>
              <w:rPr>
                <w:sz w:val="22"/>
                <w:szCs w:val="22"/>
              </w:rPr>
            </w:pPr>
            <w:r w:rsidRPr="00460791">
              <w:rPr>
                <w:sz w:val="22"/>
                <w:szCs w:val="22"/>
              </w:rPr>
              <w:t>0</w:t>
            </w:r>
          </w:p>
        </w:tc>
        <w:tc>
          <w:tcPr>
            <w:tcW w:w="1275" w:type="dxa"/>
            <w:vMerge w:val="restart"/>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c>
          <w:tcPr>
            <w:tcW w:w="1531" w:type="dxa"/>
            <w:vMerge/>
            <w:tcBorders>
              <w:left w:val="single" w:sz="4" w:space="0" w:color="auto"/>
              <w:right w:val="single" w:sz="4" w:space="0" w:color="auto"/>
            </w:tcBorders>
          </w:tcPr>
          <w:p w:rsidR="001D67EC" w:rsidRPr="00460791" w:rsidRDefault="001D67EC" w:rsidP="006D474E">
            <w:pPr>
              <w:jc w:val="center"/>
            </w:pPr>
          </w:p>
        </w:tc>
      </w:tr>
      <w:tr w:rsidR="00460791" w:rsidRPr="00460791" w:rsidTr="00B87036">
        <w:trPr>
          <w:gridAfter w:val="1"/>
          <w:wAfter w:w="29" w:type="dxa"/>
          <w:trHeight w:val="972"/>
        </w:trPr>
        <w:tc>
          <w:tcPr>
            <w:tcW w:w="718" w:type="dxa"/>
            <w:gridSpan w:val="2"/>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2700" w:type="dxa"/>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1149" w:type="dxa"/>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1418"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Средства бюджета Московской области</w:t>
            </w:r>
          </w:p>
        </w:tc>
        <w:tc>
          <w:tcPr>
            <w:tcW w:w="1103"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1531" w:type="dxa"/>
            <w:vMerge/>
            <w:tcBorders>
              <w:left w:val="single" w:sz="4" w:space="0" w:color="auto"/>
              <w:right w:val="single" w:sz="4" w:space="0" w:color="auto"/>
            </w:tcBorders>
          </w:tcPr>
          <w:p w:rsidR="001D67EC" w:rsidRPr="00460791" w:rsidRDefault="001D67EC" w:rsidP="006D474E">
            <w:pPr>
              <w:jc w:val="center"/>
            </w:pPr>
          </w:p>
        </w:tc>
      </w:tr>
      <w:tr w:rsidR="00460791" w:rsidRPr="00460791" w:rsidTr="00B87036">
        <w:trPr>
          <w:gridAfter w:val="1"/>
          <w:wAfter w:w="29" w:type="dxa"/>
          <w:trHeight w:val="803"/>
        </w:trPr>
        <w:tc>
          <w:tcPr>
            <w:tcW w:w="718" w:type="dxa"/>
            <w:gridSpan w:val="2"/>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2700" w:type="dxa"/>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1149" w:type="dxa"/>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1418"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Средства федерального бюджета</w:t>
            </w:r>
          </w:p>
        </w:tc>
        <w:tc>
          <w:tcPr>
            <w:tcW w:w="1103"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1531" w:type="dxa"/>
            <w:vMerge/>
            <w:tcBorders>
              <w:left w:val="single" w:sz="4" w:space="0" w:color="auto"/>
              <w:right w:val="single" w:sz="4" w:space="0" w:color="auto"/>
            </w:tcBorders>
          </w:tcPr>
          <w:p w:rsidR="001D67EC" w:rsidRPr="00460791" w:rsidRDefault="001D67EC" w:rsidP="006D474E">
            <w:pPr>
              <w:jc w:val="center"/>
            </w:pPr>
          </w:p>
        </w:tc>
      </w:tr>
      <w:tr w:rsidR="00460791" w:rsidRPr="00460791" w:rsidTr="00B87036">
        <w:trPr>
          <w:gridAfter w:val="1"/>
          <w:wAfter w:w="29" w:type="dxa"/>
          <w:trHeight w:val="829"/>
        </w:trPr>
        <w:tc>
          <w:tcPr>
            <w:tcW w:w="718" w:type="dxa"/>
            <w:gridSpan w:val="2"/>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2700" w:type="dxa"/>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1149" w:type="dxa"/>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1418"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Внебюджетные источники</w:t>
            </w:r>
          </w:p>
        </w:tc>
        <w:tc>
          <w:tcPr>
            <w:tcW w:w="1103"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134"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2"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50"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79"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nil"/>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275" w:type="dxa"/>
            <w:vMerge/>
            <w:tcBorders>
              <w:top w:val="nil"/>
              <w:left w:val="single" w:sz="4" w:space="0" w:color="auto"/>
              <w:bottom w:val="single" w:sz="4" w:space="0" w:color="auto"/>
              <w:right w:val="single" w:sz="4" w:space="0" w:color="auto"/>
            </w:tcBorders>
          </w:tcPr>
          <w:p w:rsidR="001D67EC" w:rsidRPr="00460791" w:rsidRDefault="001D67EC" w:rsidP="006D474E">
            <w:pPr>
              <w:jc w:val="center"/>
            </w:pPr>
          </w:p>
        </w:tc>
        <w:tc>
          <w:tcPr>
            <w:tcW w:w="1531" w:type="dxa"/>
            <w:vMerge/>
            <w:tcBorders>
              <w:left w:val="single" w:sz="4" w:space="0" w:color="auto"/>
              <w:bottom w:val="single" w:sz="4" w:space="0" w:color="auto"/>
              <w:right w:val="single" w:sz="4" w:space="0" w:color="auto"/>
            </w:tcBorders>
          </w:tcPr>
          <w:p w:rsidR="001D67EC" w:rsidRPr="00460791" w:rsidRDefault="001D67EC" w:rsidP="006D474E">
            <w:pPr>
              <w:jc w:val="center"/>
            </w:pPr>
          </w:p>
        </w:tc>
      </w:tr>
      <w:tr w:rsidR="001D67EC" w:rsidRPr="00460791" w:rsidTr="006D474E">
        <w:trPr>
          <w:gridAfter w:val="1"/>
          <w:wAfter w:w="29" w:type="dxa"/>
          <w:trHeight w:val="413"/>
        </w:trPr>
        <w:tc>
          <w:tcPr>
            <w:tcW w:w="718" w:type="dxa"/>
            <w:gridSpan w:val="2"/>
            <w:vMerge w:val="restart"/>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r w:rsidRPr="00460791">
              <w:rPr>
                <w:sz w:val="22"/>
                <w:szCs w:val="22"/>
              </w:rPr>
              <w:t>1.7.</w:t>
            </w:r>
          </w:p>
        </w:tc>
        <w:tc>
          <w:tcPr>
            <w:tcW w:w="2700" w:type="dxa"/>
            <w:vMerge w:val="restart"/>
            <w:tcBorders>
              <w:top w:val="single" w:sz="4" w:space="0" w:color="auto"/>
              <w:left w:val="single" w:sz="4" w:space="0" w:color="auto"/>
              <w:right w:val="single" w:sz="4" w:space="0" w:color="auto"/>
            </w:tcBorders>
          </w:tcPr>
          <w:p w:rsidR="001D67EC" w:rsidRPr="00460791" w:rsidRDefault="001D67EC" w:rsidP="006D474E">
            <w:pPr>
              <w:jc w:val="center"/>
            </w:pPr>
            <w:r w:rsidRPr="00460791">
              <w:t>Осуществление взаимодействия органов местного самоуправления с печатными СМИ в области подписки, доставки и распространения тиражей печатных</w:t>
            </w:r>
          </w:p>
        </w:tc>
        <w:tc>
          <w:tcPr>
            <w:tcW w:w="1149" w:type="dxa"/>
            <w:vMerge w:val="restart"/>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r w:rsidRPr="00460791">
              <w:t>2017-2021</w:t>
            </w:r>
          </w:p>
        </w:tc>
        <w:tc>
          <w:tcPr>
            <w:tcW w:w="1418"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275" w:type="dxa"/>
            <w:vMerge w:val="restart"/>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r w:rsidRPr="00460791">
              <w:rPr>
                <w:sz w:val="22"/>
                <w:szCs w:val="22"/>
              </w:rPr>
              <w:t>МКУ «Развитие Котельники»</w:t>
            </w:r>
          </w:p>
        </w:tc>
        <w:tc>
          <w:tcPr>
            <w:tcW w:w="1531" w:type="dxa"/>
            <w:vMerge w:val="restart"/>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r w:rsidRPr="00460791">
              <w:t>Мероприятие осуществляется в пределах средств, предусмотренных на обеспечение муниципальной программы «Муниципа</w:t>
            </w:r>
            <w:r w:rsidRPr="00460791">
              <w:lastRenderedPageBreak/>
              <w:t>льное управление» на 2015-2019 годы.</w:t>
            </w:r>
          </w:p>
        </w:tc>
      </w:tr>
      <w:tr w:rsidR="001D67EC" w:rsidRPr="00460791" w:rsidTr="006D474E">
        <w:trPr>
          <w:gridAfter w:val="1"/>
          <w:wAfter w:w="29" w:type="dxa"/>
          <w:trHeight w:val="894"/>
        </w:trPr>
        <w:tc>
          <w:tcPr>
            <w:tcW w:w="718" w:type="dxa"/>
            <w:gridSpan w:val="2"/>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rPr>
                <w:sz w:val="22"/>
                <w:szCs w:val="22"/>
              </w:rPr>
            </w:pPr>
          </w:p>
        </w:tc>
        <w:tc>
          <w:tcPr>
            <w:tcW w:w="2700" w:type="dxa"/>
            <w:vMerge/>
            <w:tcBorders>
              <w:left w:val="single" w:sz="4" w:space="0" w:color="auto"/>
              <w:right w:val="single" w:sz="4" w:space="0" w:color="auto"/>
            </w:tcBorders>
          </w:tcPr>
          <w:p w:rsidR="001D67EC" w:rsidRPr="00460791" w:rsidRDefault="001D67EC" w:rsidP="006D474E">
            <w:pPr>
              <w:jc w:val="center"/>
            </w:pPr>
          </w:p>
        </w:tc>
        <w:tc>
          <w:tcPr>
            <w:tcW w:w="1149" w:type="dxa"/>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c>
          <w:tcPr>
            <w:tcW w:w="1418"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275" w:type="dxa"/>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c>
          <w:tcPr>
            <w:tcW w:w="1531" w:type="dxa"/>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r>
      <w:tr w:rsidR="001D67EC" w:rsidRPr="00460791" w:rsidTr="006D474E">
        <w:trPr>
          <w:gridAfter w:val="1"/>
          <w:wAfter w:w="29" w:type="dxa"/>
          <w:trHeight w:val="894"/>
        </w:trPr>
        <w:tc>
          <w:tcPr>
            <w:tcW w:w="718" w:type="dxa"/>
            <w:gridSpan w:val="2"/>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rPr>
                <w:sz w:val="22"/>
                <w:szCs w:val="22"/>
              </w:rPr>
            </w:pPr>
          </w:p>
        </w:tc>
        <w:tc>
          <w:tcPr>
            <w:tcW w:w="2700" w:type="dxa"/>
            <w:vMerge/>
            <w:tcBorders>
              <w:left w:val="single" w:sz="4" w:space="0" w:color="auto"/>
              <w:right w:val="single" w:sz="4" w:space="0" w:color="auto"/>
            </w:tcBorders>
          </w:tcPr>
          <w:p w:rsidR="001D67EC" w:rsidRPr="00460791" w:rsidRDefault="001D67EC" w:rsidP="006D474E">
            <w:pPr>
              <w:jc w:val="center"/>
            </w:pPr>
          </w:p>
        </w:tc>
        <w:tc>
          <w:tcPr>
            <w:tcW w:w="1149" w:type="dxa"/>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c>
          <w:tcPr>
            <w:tcW w:w="1418"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275" w:type="dxa"/>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c>
          <w:tcPr>
            <w:tcW w:w="1531" w:type="dxa"/>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r>
      <w:tr w:rsidR="001D67EC" w:rsidRPr="00460791" w:rsidTr="006D474E">
        <w:trPr>
          <w:gridAfter w:val="1"/>
          <w:wAfter w:w="29" w:type="dxa"/>
          <w:trHeight w:val="865"/>
        </w:trPr>
        <w:tc>
          <w:tcPr>
            <w:tcW w:w="718" w:type="dxa"/>
            <w:gridSpan w:val="2"/>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rPr>
                <w:sz w:val="22"/>
                <w:szCs w:val="22"/>
              </w:rPr>
            </w:pPr>
          </w:p>
        </w:tc>
        <w:tc>
          <w:tcPr>
            <w:tcW w:w="2700" w:type="dxa"/>
            <w:vMerge/>
            <w:tcBorders>
              <w:left w:val="single" w:sz="4" w:space="0" w:color="auto"/>
              <w:right w:val="single" w:sz="4" w:space="0" w:color="auto"/>
            </w:tcBorders>
          </w:tcPr>
          <w:p w:rsidR="001D67EC" w:rsidRPr="00460791" w:rsidRDefault="001D67EC" w:rsidP="006D474E">
            <w:pPr>
              <w:jc w:val="center"/>
            </w:pPr>
          </w:p>
        </w:tc>
        <w:tc>
          <w:tcPr>
            <w:tcW w:w="1149" w:type="dxa"/>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c>
          <w:tcPr>
            <w:tcW w:w="1418"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1D67EC" w:rsidRPr="00460791" w:rsidRDefault="001D67EC" w:rsidP="006D474E">
            <w:pPr>
              <w:jc w:val="center"/>
            </w:pPr>
            <w:r w:rsidRPr="00460791">
              <w:rPr>
                <w:sz w:val="22"/>
                <w:szCs w:val="22"/>
              </w:rPr>
              <w:t>0</w:t>
            </w:r>
          </w:p>
        </w:tc>
        <w:tc>
          <w:tcPr>
            <w:tcW w:w="1275" w:type="dxa"/>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c>
          <w:tcPr>
            <w:tcW w:w="1531" w:type="dxa"/>
            <w:vMerge/>
            <w:tcBorders>
              <w:top w:val="single" w:sz="4" w:space="0" w:color="auto"/>
              <w:left w:val="single" w:sz="4" w:space="0" w:color="auto"/>
              <w:bottom w:val="single" w:sz="4" w:space="0" w:color="auto"/>
              <w:right w:val="single" w:sz="4" w:space="0" w:color="auto"/>
            </w:tcBorders>
          </w:tcPr>
          <w:p w:rsidR="001D67EC" w:rsidRPr="00460791" w:rsidRDefault="001D67EC" w:rsidP="006D474E">
            <w:pPr>
              <w:jc w:val="center"/>
            </w:pPr>
          </w:p>
        </w:tc>
      </w:tr>
      <w:tr w:rsidR="001D67EC" w:rsidRPr="00460791" w:rsidTr="008109CB">
        <w:trPr>
          <w:gridAfter w:val="1"/>
          <w:wAfter w:w="29" w:type="dxa"/>
          <w:trHeight w:val="711"/>
        </w:trPr>
        <w:tc>
          <w:tcPr>
            <w:tcW w:w="718" w:type="dxa"/>
            <w:gridSpan w:val="2"/>
            <w:vMerge/>
            <w:tcBorders>
              <w:top w:val="single" w:sz="4" w:space="0" w:color="auto"/>
              <w:left w:val="single" w:sz="4" w:space="0" w:color="auto"/>
              <w:bottom w:val="nil"/>
              <w:right w:val="single" w:sz="4" w:space="0" w:color="auto"/>
            </w:tcBorders>
          </w:tcPr>
          <w:p w:rsidR="001D67EC" w:rsidRPr="00460791" w:rsidRDefault="001D67EC" w:rsidP="006D474E">
            <w:pPr>
              <w:jc w:val="center"/>
              <w:rPr>
                <w:sz w:val="22"/>
                <w:szCs w:val="22"/>
              </w:rPr>
            </w:pPr>
          </w:p>
        </w:tc>
        <w:tc>
          <w:tcPr>
            <w:tcW w:w="2700" w:type="dxa"/>
            <w:vMerge/>
            <w:tcBorders>
              <w:left w:val="single" w:sz="4" w:space="0" w:color="auto"/>
              <w:bottom w:val="single" w:sz="4" w:space="0" w:color="auto"/>
              <w:right w:val="single" w:sz="4" w:space="0" w:color="auto"/>
            </w:tcBorders>
          </w:tcPr>
          <w:p w:rsidR="001D67EC" w:rsidRPr="00460791" w:rsidRDefault="001D67EC" w:rsidP="006D474E">
            <w:pPr>
              <w:jc w:val="center"/>
            </w:pPr>
          </w:p>
        </w:tc>
        <w:tc>
          <w:tcPr>
            <w:tcW w:w="1149" w:type="dxa"/>
            <w:vMerge/>
            <w:tcBorders>
              <w:top w:val="single" w:sz="4" w:space="0" w:color="auto"/>
              <w:left w:val="single" w:sz="4" w:space="0" w:color="auto"/>
              <w:bottom w:val="nil"/>
              <w:right w:val="single" w:sz="4" w:space="0" w:color="auto"/>
            </w:tcBorders>
          </w:tcPr>
          <w:p w:rsidR="001D67EC" w:rsidRPr="00460791" w:rsidRDefault="001D67EC" w:rsidP="006D474E">
            <w:pPr>
              <w:jc w:val="center"/>
            </w:pPr>
          </w:p>
        </w:tc>
        <w:tc>
          <w:tcPr>
            <w:tcW w:w="1418" w:type="dxa"/>
            <w:tcBorders>
              <w:top w:val="single" w:sz="4" w:space="0" w:color="auto"/>
              <w:left w:val="nil"/>
              <w:bottom w:val="nil"/>
              <w:right w:val="single" w:sz="4" w:space="0" w:color="auto"/>
            </w:tcBorders>
          </w:tcPr>
          <w:p w:rsidR="001D67EC" w:rsidRPr="00460791" w:rsidRDefault="001D67EC" w:rsidP="006D474E">
            <w:pPr>
              <w:jc w:val="center"/>
            </w:pPr>
            <w:r w:rsidRPr="00460791">
              <w:rPr>
                <w:sz w:val="22"/>
                <w:szCs w:val="22"/>
              </w:rPr>
              <w:t>Внебюджетные источники</w:t>
            </w:r>
          </w:p>
        </w:tc>
        <w:tc>
          <w:tcPr>
            <w:tcW w:w="1103" w:type="dxa"/>
            <w:tcBorders>
              <w:top w:val="single" w:sz="4" w:space="0" w:color="auto"/>
              <w:left w:val="nil"/>
              <w:bottom w:val="nil"/>
              <w:right w:val="single" w:sz="4" w:space="0" w:color="auto"/>
            </w:tcBorders>
          </w:tcPr>
          <w:p w:rsidR="001D67EC" w:rsidRPr="00460791" w:rsidRDefault="001D67EC" w:rsidP="006D474E">
            <w:pPr>
              <w:jc w:val="center"/>
            </w:pPr>
            <w:r w:rsidRPr="00460791">
              <w:rPr>
                <w:sz w:val="22"/>
                <w:szCs w:val="22"/>
              </w:rPr>
              <w:t>0</w:t>
            </w:r>
          </w:p>
        </w:tc>
        <w:tc>
          <w:tcPr>
            <w:tcW w:w="1134" w:type="dxa"/>
            <w:tcBorders>
              <w:top w:val="single" w:sz="4" w:space="0" w:color="auto"/>
              <w:left w:val="nil"/>
              <w:bottom w:val="nil"/>
              <w:right w:val="single" w:sz="4" w:space="0" w:color="auto"/>
            </w:tcBorders>
          </w:tcPr>
          <w:p w:rsidR="001D67EC" w:rsidRPr="00460791" w:rsidRDefault="001D67EC" w:rsidP="006D474E">
            <w:pPr>
              <w:jc w:val="center"/>
            </w:pPr>
            <w:r w:rsidRPr="00460791">
              <w:rPr>
                <w:sz w:val="22"/>
                <w:szCs w:val="22"/>
              </w:rPr>
              <w:t>0</w:t>
            </w:r>
          </w:p>
        </w:tc>
        <w:tc>
          <w:tcPr>
            <w:tcW w:w="992" w:type="dxa"/>
            <w:tcBorders>
              <w:top w:val="single" w:sz="4" w:space="0" w:color="auto"/>
              <w:left w:val="nil"/>
              <w:bottom w:val="nil"/>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nil"/>
              <w:right w:val="single" w:sz="4" w:space="0" w:color="auto"/>
            </w:tcBorders>
          </w:tcPr>
          <w:p w:rsidR="001D67EC" w:rsidRPr="00460791" w:rsidRDefault="001D67EC" w:rsidP="006D474E">
            <w:pPr>
              <w:jc w:val="center"/>
            </w:pPr>
            <w:r w:rsidRPr="00460791">
              <w:rPr>
                <w:sz w:val="22"/>
                <w:szCs w:val="22"/>
              </w:rPr>
              <w:t>0</w:t>
            </w:r>
          </w:p>
        </w:tc>
        <w:tc>
          <w:tcPr>
            <w:tcW w:w="850" w:type="dxa"/>
            <w:tcBorders>
              <w:top w:val="single" w:sz="4" w:space="0" w:color="auto"/>
              <w:left w:val="nil"/>
              <w:bottom w:val="nil"/>
              <w:right w:val="single" w:sz="4" w:space="0" w:color="auto"/>
            </w:tcBorders>
          </w:tcPr>
          <w:p w:rsidR="001D67EC" w:rsidRPr="00460791" w:rsidRDefault="001D67EC" w:rsidP="006D474E">
            <w:pPr>
              <w:jc w:val="center"/>
            </w:pPr>
            <w:r w:rsidRPr="00460791">
              <w:rPr>
                <w:sz w:val="22"/>
                <w:szCs w:val="22"/>
              </w:rPr>
              <w:t>0</w:t>
            </w:r>
          </w:p>
        </w:tc>
        <w:tc>
          <w:tcPr>
            <w:tcW w:w="879" w:type="dxa"/>
            <w:tcBorders>
              <w:top w:val="single" w:sz="4" w:space="0" w:color="auto"/>
              <w:left w:val="nil"/>
              <w:bottom w:val="nil"/>
              <w:right w:val="single" w:sz="4" w:space="0" w:color="auto"/>
            </w:tcBorders>
          </w:tcPr>
          <w:p w:rsidR="001D67EC" w:rsidRPr="00460791" w:rsidRDefault="001D67EC" w:rsidP="006D474E">
            <w:pPr>
              <w:jc w:val="center"/>
            </w:pPr>
            <w:r w:rsidRPr="00460791">
              <w:rPr>
                <w:sz w:val="22"/>
                <w:szCs w:val="22"/>
              </w:rPr>
              <w:t>0</w:t>
            </w:r>
          </w:p>
        </w:tc>
        <w:tc>
          <w:tcPr>
            <w:tcW w:w="993" w:type="dxa"/>
            <w:tcBorders>
              <w:top w:val="single" w:sz="4" w:space="0" w:color="auto"/>
              <w:left w:val="nil"/>
              <w:bottom w:val="nil"/>
              <w:right w:val="single" w:sz="4" w:space="0" w:color="auto"/>
            </w:tcBorders>
          </w:tcPr>
          <w:p w:rsidR="001D67EC" w:rsidRPr="00460791" w:rsidRDefault="001D67EC" w:rsidP="006D474E">
            <w:pPr>
              <w:jc w:val="center"/>
            </w:pPr>
            <w:r w:rsidRPr="00460791">
              <w:rPr>
                <w:sz w:val="22"/>
                <w:szCs w:val="22"/>
              </w:rPr>
              <w:t>0</w:t>
            </w:r>
          </w:p>
        </w:tc>
        <w:tc>
          <w:tcPr>
            <w:tcW w:w="1275" w:type="dxa"/>
            <w:vMerge/>
            <w:tcBorders>
              <w:top w:val="single" w:sz="4" w:space="0" w:color="auto"/>
              <w:left w:val="single" w:sz="4" w:space="0" w:color="auto"/>
              <w:bottom w:val="nil"/>
              <w:right w:val="single" w:sz="4" w:space="0" w:color="auto"/>
            </w:tcBorders>
          </w:tcPr>
          <w:p w:rsidR="001D67EC" w:rsidRPr="00460791" w:rsidRDefault="001D67EC" w:rsidP="006D474E">
            <w:pPr>
              <w:jc w:val="center"/>
            </w:pPr>
          </w:p>
        </w:tc>
        <w:tc>
          <w:tcPr>
            <w:tcW w:w="1531" w:type="dxa"/>
            <w:vMerge/>
            <w:tcBorders>
              <w:top w:val="single" w:sz="4" w:space="0" w:color="auto"/>
              <w:left w:val="single" w:sz="4" w:space="0" w:color="auto"/>
              <w:bottom w:val="nil"/>
              <w:right w:val="single" w:sz="4" w:space="0" w:color="auto"/>
            </w:tcBorders>
          </w:tcPr>
          <w:p w:rsidR="001D67EC" w:rsidRPr="00460791" w:rsidRDefault="001D67EC" w:rsidP="006D474E">
            <w:pPr>
              <w:jc w:val="center"/>
            </w:pPr>
          </w:p>
        </w:tc>
      </w:tr>
      <w:tr w:rsidR="00C34683" w:rsidRPr="00460791" w:rsidTr="00C34683">
        <w:trPr>
          <w:gridAfter w:val="1"/>
          <w:wAfter w:w="29" w:type="dxa"/>
          <w:trHeight w:val="711"/>
        </w:trPr>
        <w:tc>
          <w:tcPr>
            <w:tcW w:w="709" w:type="dxa"/>
            <w:vMerge w:val="restart"/>
            <w:tcBorders>
              <w:top w:val="single" w:sz="4" w:space="0" w:color="auto"/>
              <w:left w:val="single" w:sz="4" w:space="0" w:color="auto"/>
              <w:right w:val="single" w:sz="4" w:space="0" w:color="auto"/>
            </w:tcBorders>
          </w:tcPr>
          <w:p w:rsidR="00C34683" w:rsidRPr="002456B1" w:rsidRDefault="00C34683" w:rsidP="00C34683">
            <w:pPr>
              <w:rPr>
                <w:sz w:val="22"/>
                <w:szCs w:val="22"/>
              </w:rPr>
            </w:pPr>
            <w:r w:rsidRPr="002456B1">
              <w:rPr>
                <w:sz w:val="22"/>
                <w:szCs w:val="22"/>
              </w:rPr>
              <w:lastRenderedPageBreak/>
              <w:t>1.8.</w:t>
            </w:r>
          </w:p>
        </w:tc>
        <w:tc>
          <w:tcPr>
            <w:tcW w:w="2709" w:type="dxa"/>
            <w:gridSpan w:val="2"/>
            <w:vMerge w:val="restart"/>
            <w:tcBorders>
              <w:top w:val="single" w:sz="4" w:space="0" w:color="auto"/>
              <w:left w:val="single" w:sz="4" w:space="0" w:color="auto"/>
              <w:right w:val="single" w:sz="4" w:space="0" w:color="auto"/>
            </w:tcBorders>
          </w:tcPr>
          <w:p w:rsidR="00C34683" w:rsidRPr="002456B1" w:rsidRDefault="00C34683" w:rsidP="00C34683">
            <w:r w:rsidRPr="002456B1">
              <w:rPr>
                <w:sz w:val="22"/>
                <w:szCs w:val="22"/>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1149" w:type="dxa"/>
            <w:vMerge w:val="restart"/>
            <w:tcBorders>
              <w:top w:val="single" w:sz="4" w:space="0" w:color="auto"/>
              <w:left w:val="single" w:sz="4" w:space="0" w:color="auto"/>
              <w:right w:val="single" w:sz="4" w:space="0" w:color="auto"/>
            </w:tcBorders>
            <w:vAlign w:val="center"/>
          </w:tcPr>
          <w:p w:rsidR="00C34683" w:rsidRPr="002456B1" w:rsidRDefault="00C34683" w:rsidP="00C34683">
            <w:r w:rsidRPr="002456B1">
              <w:t>2017-2021</w:t>
            </w:r>
          </w:p>
        </w:tc>
        <w:tc>
          <w:tcPr>
            <w:tcW w:w="1418"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Всего, в том числе:</w:t>
            </w:r>
          </w:p>
        </w:tc>
        <w:tc>
          <w:tcPr>
            <w:tcW w:w="110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134" w:type="dxa"/>
            <w:tcBorders>
              <w:top w:val="single" w:sz="4" w:space="0" w:color="auto"/>
              <w:left w:val="nil"/>
              <w:bottom w:val="nil"/>
              <w:right w:val="single" w:sz="4" w:space="0" w:color="auto"/>
            </w:tcBorders>
          </w:tcPr>
          <w:p w:rsidR="00C34683" w:rsidRPr="002456B1" w:rsidRDefault="00C4178B" w:rsidP="00C34683">
            <w:pPr>
              <w:jc w:val="center"/>
            </w:pPr>
            <w:r>
              <w:rPr>
                <w:sz w:val="22"/>
                <w:szCs w:val="22"/>
              </w:rPr>
              <w:t>0</w:t>
            </w:r>
          </w:p>
        </w:tc>
        <w:tc>
          <w:tcPr>
            <w:tcW w:w="992"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50" w:type="dxa"/>
            <w:tcBorders>
              <w:top w:val="single" w:sz="4" w:space="0" w:color="auto"/>
              <w:left w:val="nil"/>
              <w:bottom w:val="nil"/>
              <w:right w:val="single" w:sz="4" w:space="0" w:color="auto"/>
            </w:tcBorders>
          </w:tcPr>
          <w:p w:rsidR="00C34683" w:rsidRPr="002456B1" w:rsidRDefault="00467038" w:rsidP="00467038">
            <w:pPr>
              <w:jc w:val="center"/>
            </w:pPr>
            <w:r>
              <w:rPr>
                <w:sz w:val="22"/>
                <w:szCs w:val="22"/>
              </w:rPr>
              <w:t>0</w:t>
            </w:r>
          </w:p>
        </w:tc>
        <w:tc>
          <w:tcPr>
            <w:tcW w:w="879" w:type="dxa"/>
            <w:tcBorders>
              <w:top w:val="single" w:sz="4" w:space="0" w:color="auto"/>
              <w:left w:val="nil"/>
              <w:bottom w:val="nil"/>
              <w:right w:val="single" w:sz="4" w:space="0" w:color="auto"/>
            </w:tcBorders>
          </w:tcPr>
          <w:p w:rsidR="00C34683" w:rsidRPr="002456B1" w:rsidRDefault="00467038" w:rsidP="00C34683">
            <w:pPr>
              <w:jc w:val="center"/>
            </w:pPr>
            <w:r>
              <w:rPr>
                <w:sz w:val="22"/>
                <w:szCs w:val="22"/>
              </w:rPr>
              <w:t>0</w:t>
            </w:r>
          </w:p>
        </w:tc>
        <w:tc>
          <w:tcPr>
            <w:tcW w:w="993" w:type="dxa"/>
            <w:tcBorders>
              <w:top w:val="single" w:sz="4" w:space="0" w:color="auto"/>
              <w:left w:val="nil"/>
              <w:bottom w:val="nil"/>
              <w:right w:val="single" w:sz="4" w:space="0" w:color="auto"/>
            </w:tcBorders>
          </w:tcPr>
          <w:p w:rsidR="00C34683" w:rsidRPr="002456B1" w:rsidRDefault="00467038" w:rsidP="00C34683">
            <w:pPr>
              <w:jc w:val="center"/>
            </w:pPr>
            <w:r>
              <w:rPr>
                <w:sz w:val="22"/>
                <w:szCs w:val="22"/>
              </w:rPr>
              <w:t>0</w:t>
            </w:r>
          </w:p>
        </w:tc>
        <w:tc>
          <w:tcPr>
            <w:tcW w:w="1275" w:type="dxa"/>
            <w:vMerge w:val="restart"/>
            <w:tcBorders>
              <w:top w:val="single" w:sz="4" w:space="0" w:color="auto"/>
              <w:left w:val="single" w:sz="4" w:space="0" w:color="auto"/>
              <w:right w:val="single" w:sz="4" w:space="0" w:color="auto"/>
            </w:tcBorders>
          </w:tcPr>
          <w:p w:rsidR="00C34683" w:rsidRPr="00460791" w:rsidRDefault="00C34683" w:rsidP="006D474E">
            <w:pPr>
              <w:jc w:val="center"/>
            </w:pPr>
            <w:r w:rsidRPr="002456B1">
              <w:rPr>
                <w:sz w:val="22"/>
                <w:szCs w:val="22"/>
              </w:rPr>
              <w:t>МКУ «Развитие Котельники»</w:t>
            </w:r>
          </w:p>
        </w:tc>
        <w:tc>
          <w:tcPr>
            <w:tcW w:w="1531" w:type="dxa"/>
            <w:vMerge w:val="restart"/>
            <w:tcBorders>
              <w:top w:val="single" w:sz="4" w:space="0" w:color="auto"/>
              <w:left w:val="single" w:sz="4" w:space="0" w:color="auto"/>
              <w:right w:val="single" w:sz="4" w:space="0" w:color="auto"/>
            </w:tcBorders>
          </w:tcPr>
          <w:p w:rsidR="00C34683" w:rsidRPr="00460791" w:rsidRDefault="00C34683" w:rsidP="006D474E">
            <w:pPr>
              <w:jc w:val="center"/>
            </w:pPr>
            <w:r w:rsidRPr="002456B1">
              <w:rPr>
                <w:sz w:val="22"/>
                <w:szCs w:val="22"/>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r>
      <w:tr w:rsidR="00467038" w:rsidRPr="00460791" w:rsidTr="00C34683">
        <w:trPr>
          <w:gridAfter w:val="1"/>
          <w:wAfter w:w="29" w:type="dxa"/>
          <w:trHeight w:val="711"/>
        </w:trPr>
        <w:tc>
          <w:tcPr>
            <w:tcW w:w="709" w:type="dxa"/>
            <w:vMerge/>
            <w:tcBorders>
              <w:left w:val="single" w:sz="4" w:space="0" w:color="auto"/>
              <w:right w:val="single" w:sz="4" w:space="0" w:color="auto"/>
            </w:tcBorders>
          </w:tcPr>
          <w:p w:rsidR="00467038" w:rsidRPr="002456B1" w:rsidRDefault="00467038" w:rsidP="00C34683">
            <w:pPr>
              <w:rPr>
                <w:sz w:val="22"/>
                <w:szCs w:val="22"/>
              </w:rPr>
            </w:pPr>
          </w:p>
        </w:tc>
        <w:tc>
          <w:tcPr>
            <w:tcW w:w="2709" w:type="dxa"/>
            <w:gridSpan w:val="2"/>
            <w:vMerge/>
            <w:tcBorders>
              <w:left w:val="single" w:sz="4" w:space="0" w:color="auto"/>
              <w:right w:val="single" w:sz="4" w:space="0" w:color="auto"/>
            </w:tcBorders>
          </w:tcPr>
          <w:p w:rsidR="00467038" w:rsidRPr="002456B1" w:rsidRDefault="00467038" w:rsidP="00C34683">
            <w:pPr>
              <w:rPr>
                <w:sz w:val="22"/>
                <w:szCs w:val="22"/>
              </w:rPr>
            </w:pPr>
          </w:p>
        </w:tc>
        <w:tc>
          <w:tcPr>
            <w:tcW w:w="1149" w:type="dxa"/>
            <w:vMerge/>
            <w:tcBorders>
              <w:left w:val="single" w:sz="4" w:space="0" w:color="auto"/>
              <w:right w:val="single" w:sz="4" w:space="0" w:color="auto"/>
            </w:tcBorders>
            <w:vAlign w:val="center"/>
          </w:tcPr>
          <w:p w:rsidR="00467038" w:rsidRPr="002456B1" w:rsidRDefault="00467038" w:rsidP="00C34683"/>
        </w:tc>
        <w:tc>
          <w:tcPr>
            <w:tcW w:w="1418" w:type="dxa"/>
            <w:tcBorders>
              <w:top w:val="single" w:sz="4" w:space="0" w:color="auto"/>
              <w:left w:val="nil"/>
              <w:bottom w:val="nil"/>
              <w:right w:val="single" w:sz="4" w:space="0" w:color="auto"/>
            </w:tcBorders>
          </w:tcPr>
          <w:p w:rsidR="00467038" w:rsidRPr="002456B1" w:rsidRDefault="00467038" w:rsidP="00C34683">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nil"/>
              <w:right w:val="single" w:sz="4" w:space="0" w:color="auto"/>
            </w:tcBorders>
          </w:tcPr>
          <w:p w:rsidR="00467038" w:rsidRPr="002456B1" w:rsidRDefault="00467038" w:rsidP="00C34683">
            <w:pPr>
              <w:jc w:val="center"/>
            </w:pPr>
            <w:r w:rsidRPr="002456B1">
              <w:rPr>
                <w:sz w:val="22"/>
                <w:szCs w:val="22"/>
              </w:rPr>
              <w:t>0</w:t>
            </w:r>
          </w:p>
        </w:tc>
        <w:tc>
          <w:tcPr>
            <w:tcW w:w="1134" w:type="dxa"/>
            <w:tcBorders>
              <w:top w:val="single" w:sz="4" w:space="0" w:color="auto"/>
              <w:left w:val="nil"/>
              <w:bottom w:val="nil"/>
              <w:right w:val="single" w:sz="4" w:space="0" w:color="auto"/>
            </w:tcBorders>
          </w:tcPr>
          <w:p w:rsidR="00467038" w:rsidRPr="002456B1" w:rsidRDefault="00C4178B" w:rsidP="00C34683">
            <w:pPr>
              <w:jc w:val="center"/>
            </w:pPr>
            <w:r>
              <w:rPr>
                <w:sz w:val="22"/>
                <w:szCs w:val="22"/>
              </w:rPr>
              <w:t>0</w:t>
            </w:r>
          </w:p>
        </w:tc>
        <w:tc>
          <w:tcPr>
            <w:tcW w:w="992" w:type="dxa"/>
            <w:tcBorders>
              <w:top w:val="single" w:sz="4" w:space="0" w:color="auto"/>
              <w:left w:val="nil"/>
              <w:bottom w:val="nil"/>
              <w:right w:val="single" w:sz="4" w:space="0" w:color="auto"/>
            </w:tcBorders>
          </w:tcPr>
          <w:p w:rsidR="00467038" w:rsidRPr="002456B1" w:rsidRDefault="00467038"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467038" w:rsidRPr="002456B1" w:rsidRDefault="00467038" w:rsidP="00C34683">
            <w:pPr>
              <w:jc w:val="center"/>
            </w:pPr>
            <w:r w:rsidRPr="002456B1">
              <w:rPr>
                <w:sz w:val="22"/>
                <w:szCs w:val="22"/>
              </w:rPr>
              <w:t>0</w:t>
            </w:r>
          </w:p>
        </w:tc>
        <w:tc>
          <w:tcPr>
            <w:tcW w:w="850" w:type="dxa"/>
            <w:tcBorders>
              <w:top w:val="single" w:sz="4" w:space="0" w:color="auto"/>
              <w:left w:val="nil"/>
              <w:bottom w:val="nil"/>
              <w:right w:val="single" w:sz="4" w:space="0" w:color="auto"/>
            </w:tcBorders>
          </w:tcPr>
          <w:p w:rsidR="00467038" w:rsidRPr="002456B1" w:rsidRDefault="00467038" w:rsidP="00BD2B19">
            <w:pPr>
              <w:jc w:val="center"/>
            </w:pPr>
            <w:r w:rsidRPr="002456B1">
              <w:rPr>
                <w:sz w:val="22"/>
                <w:szCs w:val="22"/>
              </w:rPr>
              <w:t>0</w:t>
            </w:r>
          </w:p>
        </w:tc>
        <w:tc>
          <w:tcPr>
            <w:tcW w:w="879" w:type="dxa"/>
            <w:tcBorders>
              <w:top w:val="single" w:sz="4" w:space="0" w:color="auto"/>
              <w:left w:val="nil"/>
              <w:bottom w:val="nil"/>
              <w:right w:val="single" w:sz="4" w:space="0" w:color="auto"/>
            </w:tcBorders>
          </w:tcPr>
          <w:p w:rsidR="00467038" w:rsidRPr="002456B1" w:rsidRDefault="00467038" w:rsidP="00BD2B19">
            <w:pPr>
              <w:jc w:val="center"/>
            </w:pPr>
            <w:r w:rsidRPr="002456B1">
              <w:rPr>
                <w:sz w:val="22"/>
                <w:szCs w:val="22"/>
              </w:rPr>
              <w:t>0</w:t>
            </w:r>
          </w:p>
        </w:tc>
        <w:tc>
          <w:tcPr>
            <w:tcW w:w="993" w:type="dxa"/>
            <w:tcBorders>
              <w:top w:val="single" w:sz="4" w:space="0" w:color="auto"/>
              <w:left w:val="nil"/>
              <w:bottom w:val="nil"/>
              <w:right w:val="single" w:sz="4" w:space="0" w:color="auto"/>
            </w:tcBorders>
          </w:tcPr>
          <w:p w:rsidR="00467038" w:rsidRPr="002456B1" w:rsidRDefault="00467038" w:rsidP="00BD2B19">
            <w:pPr>
              <w:jc w:val="center"/>
            </w:pPr>
            <w:r w:rsidRPr="002456B1">
              <w:rPr>
                <w:sz w:val="22"/>
                <w:szCs w:val="22"/>
              </w:rPr>
              <w:t>0</w:t>
            </w:r>
          </w:p>
        </w:tc>
        <w:tc>
          <w:tcPr>
            <w:tcW w:w="1275" w:type="dxa"/>
            <w:vMerge/>
            <w:tcBorders>
              <w:left w:val="single" w:sz="4" w:space="0" w:color="auto"/>
              <w:right w:val="single" w:sz="4" w:space="0" w:color="auto"/>
            </w:tcBorders>
          </w:tcPr>
          <w:p w:rsidR="00467038" w:rsidRPr="00460791" w:rsidRDefault="00467038" w:rsidP="006D474E">
            <w:pPr>
              <w:jc w:val="center"/>
            </w:pPr>
          </w:p>
        </w:tc>
        <w:tc>
          <w:tcPr>
            <w:tcW w:w="1531" w:type="dxa"/>
            <w:vMerge/>
            <w:tcBorders>
              <w:left w:val="single" w:sz="4" w:space="0" w:color="auto"/>
              <w:right w:val="single" w:sz="4" w:space="0" w:color="auto"/>
            </w:tcBorders>
          </w:tcPr>
          <w:p w:rsidR="00467038" w:rsidRPr="00460791" w:rsidRDefault="00467038" w:rsidP="006D474E">
            <w:pPr>
              <w:jc w:val="center"/>
            </w:pPr>
          </w:p>
        </w:tc>
      </w:tr>
      <w:tr w:rsidR="00C34683" w:rsidRPr="00460791" w:rsidTr="00C34683">
        <w:trPr>
          <w:gridAfter w:val="1"/>
          <w:wAfter w:w="29" w:type="dxa"/>
          <w:trHeight w:val="711"/>
        </w:trPr>
        <w:tc>
          <w:tcPr>
            <w:tcW w:w="709" w:type="dxa"/>
            <w:vMerge/>
            <w:tcBorders>
              <w:left w:val="single" w:sz="4" w:space="0" w:color="auto"/>
              <w:right w:val="single" w:sz="4" w:space="0" w:color="auto"/>
            </w:tcBorders>
          </w:tcPr>
          <w:p w:rsidR="00C34683" w:rsidRPr="002456B1" w:rsidRDefault="00C34683" w:rsidP="00C34683">
            <w:pPr>
              <w:rPr>
                <w:sz w:val="22"/>
                <w:szCs w:val="22"/>
              </w:rPr>
            </w:pPr>
          </w:p>
        </w:tc>
        <w:tc>
          <w:tcPr>
            <w:tcW w:w="2709" w:type="dxa"/>
            <w:gridSpan w:val="2"/>
            <w:vMerge/>
            <w:tcBorders>
              <w:left w:val="single" w:sz="4" w:space="0" w:color="auto"/>
              <w:right w:val="single" w:sz="4" w:space="0" w:color="auto"/>
            </w:tcBorders>
          </w:tcPr>
          <w:p w:rsidR="00C34683" w:rsidRPr="002456B1" w:rsidRDefault="00C34683" w:rsidP="00C34683">
            <w:pPr>
              <w:rPr>
                <w:sz w:val="22"/>
                <w:szCs w:val="22"/>
              </w:rPr>
            </w:pPr>
          </w:p>
        </w:tc>
        <w:tc>
          <w:tcPr>
            <w:tcW w:w="1149" w:type="dxa"/>
            <w:vMerge/>
            <w:tcBorders>
              <w:left w:val="single" w:sz="4" w:space="0" w:color="auto"/>
              <w:right w:val="single" w:sz="4" w:space="0" w:color="auto"/>
            </w:tcBorders>
            <w:vAlign w:val="center"/>
          </w:tcPr>
          <w:p w:rsidR="00C34683" w:rsidRPr="002456B1" w:rsidRDefault="00C34683" w:rsidP="00C34683"/>
        </w:tc>
        <w:tc>
          <w:tcPr>
            <w:tcW w:w="1418"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Средства бюджета Московской области</w:t>
            </w:r>
          </w:p>
        </w:tc>
        <w:tc>
          <w:tcPr>
            <w:tcW w:w="110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134"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2"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50"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79"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275" w:type="dxa"/>
            <w:vMerge/>
            <w:tcBorders>
              <w:left w:val="single" w:sz="4" w:space="0" w:color="auto"/>
              <w:right w:val="single" w:sz="4" w:space="0" w:color="auto"/>
            </w:tcBorders>
          </w:tcPr>
          <w:p w:rsidR="00C34683" w:rsidRPr="00460791" w:rsidRDefault="00C34683" w:rsidP="006D474E">
            <w:pPr>
              <w:jc w:val="center"/>
            </w:pPr>
          </w:p>
        </w:tc>
        <w:tc>
          <w:tcPr>
            <w:tcW w:w="1531" w:type="dxa"/>
            <w:vMerge/>
            <w:tcBorders>
              <w:left w:val="single" w:sz="4" w:space="0" w:color="auto"/>
              <w:right w:val="single" w:sz="4" w:space="0" w:color="auto"/>
            </w:tcBorders>
          </w:tcPr>
          <w:p w:rsidR="00C34683" w:rsidRPr="00460791" w:rsidRDefault="00C34683" w:rsidP="006D474E">
            <w:pPr>
              <w:jc w:val="center"/>
            </w:pPr>
          </w:p>
        </w:tc>
      </w:tr>
      <w:tr w:rsidR="00C34683" w:rsidRPr="00460791" w:rsidTr="00C34683">
        <w:trPr>
          <w:gridAfter w:val="1"/>
          <w:wAfter w:w="29" w:type="dxa"/>
          <w:trHeight w:val="711"/>
        </w:trPr>
        <w:tc>
          <w:tcPr>
            <w:tcW w:w="709" w:type="dxa"/>
            <w:vMerge/>
            <w:tcBorders>
              <w:left w:val="single" w:sz="4" w:space="0" w:color="auto"/>
              <w:right w:val="single" w:sz="4" w:space="0" w:color="auto"/>
            </w:tcBorders>
          </w:tcPr>
          <w:p w:rsidR="00C34683" w:rsidRPr="002456B1" w:rsidRDefault="00C34683" w:rsidP="00C34683">
            <w:pPr>
              <w:rPr>
                <w:sz w:val="22"/>
                <w:szCs w:val="22"/>
              </w:rPr>
            </w:pPr>
          </w:p>
        </w:tc>
        <w:tc>
          <w:tcPr>
            <w:tcW w:w="2709" w:type="dxa"/>
            <w:gridSpan w:val="2"/>
            <w:vMerge/>
            <w:tcBorders>
              <w:left w:val="single" w:sz="4" w:space="0" w:color="auto"/>
              <w:right w:val="single" w:sz="4" w:space="0" w:color="auto"/>
            </w:tcBorders>
          </w:tcPr>
          <w:p w:rsidR="00C34683" w:rsidRPr="002456B1" w:rsidRDefault="00C34683" w:rsidP="00C34683">
            <w:pPr>
              <w:rPr>
                <w:sz w:val="22"/>
                <w:szCs w:val="22"/>
              </w:rPr>
            </w:pPr>
          </w:p>
        </w:tc>
        <w:tc>
          <w:tcPr>
            <w:tcW w:w="1149" w:type="dxa"/>
            <w:vMerge/>
            <w:tcBorders>
              <w:left w:val="single" w:sz="4" w:space="0" w:color="auto"/>
              <w:right w:val="single" w:sz="4" w:space="0" w:color="auto"/>
            </w:tcBorders>
            <w:vAlign w:val="center"/>
          </w:tcPr>
          <w:p w:rsidR="00C34683" w:rsidRPr="002456B1" w:rsidRDefault="00C34683" w:rsidP="00C34683"/>
        </w:tc>
        <w:tc>
          <w:tcPr>
            <w:tcW w:w="1418"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Средства федерального бюджета</w:t>
            </w:r>
          </w:p>
        </w:tc>
        <w:tc>
          <w:tcPr>
            <w:tcW w:w="110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134"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2"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50"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79"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275" w:type="dxa"/>
            <w:vMerge/>
            <w:tcBorders>
              <w:left w:val="single" w:sz="4" w:space="0" w:color="auto"/>
              <w:right w:val="single" w:sz="4" w:space="0" w:color="auto"/>
            </w:tcBorders>
          </w:tcPr>
          <w:p w:rsidR="00C34683" w:rsidRPr="00460791" w:rsidRDefault="00C34683" w:rsidP="006D474E">
            <w:pPr>
              <w:jc w:val="center"/>
            </w:pPr>
          </w:p>
        </w:tc>
        <w:tc>
          <w:tcPr>
            <w:tcW w:w="1531" w:type="dxa"/>
            <w:vMerge/>
            <w:tcBorders>
              <w:left w:val="single" w:sz="4" w:space="0" w:color="auto"/>
              <w:right w:val="single" w:sz="4" w:space="0" w:color="auto"/>
            </w:tcBorders>
          </w:tcPr>
          <w:p w:rsidR="00C34683" w:rsidRPr="00460791" w:rsidRDefault="00C34683" w:rsidP="006D474E">
            <w:pPr>
              <w:jc w:val="center"/>
            </w:pPr>
          </w:p>
        </w:tc>
      </w:tr>
      <w:tr w:rsidR="00C34683" w:rsidRPr="00460791" w:rsidTr="00C34683">
        <w:trPr>
          <w:gridAfter w:val="1"/>
          <w:wAfter w:w="29" w:type="dxa"/>
          <w:trHeight w:val="711"/>
        </w:trPr>
        <w:tc>
          <w:tcPr>
            <w:tcW w:w="709" w:type="dxa"/>
            <w:vMerge/>
            <w:tcBorders>
              <w:left w:val="single" w:sz="4" w:space="0" w:color="auto"/>
              <w:bottom w:val="nil"/>
              <w:right w:val="single" w:sz="4" w:space="0" w:color="auto"/>
            </w:tcBorders>
          </w:tcPr>
          <w:p w:rsidR="00C34683" w:rsidRPr="002456B1" w:rsidRDefault="00C34683" w:rsidP="00C34683">
            <w:pPr>
              <w:rPr>
                <w:sz w:val="22"/>
                <w:szCs w:val="22"/>
              </w:rPr>
            </w:pPr>
          </w:p>
        </w:tc>
        <w:tc>
          <w:tcPr>
            <w:tcW w:w="2709" w:type="dxa"/>
            <w:gridSpan w:val="2"/>
            <w:vMerge/>
            <w:tcBorders>
              <w:left w:val="single" w:sz="4" w:space="0" w:color="auto"/>
              <w:bottom w:val="nil"/>
              <w:right w:val="single" w:sz="4" w:space="0" w:color="auto"/>
            </w:tcBorders>
          </w:tcPr>
          <w:p w:rsidR="00C34683" w:rsidRPr="002456B1" w:rsidRDefault="00C34683" w:rsidP="00C34683">
            <w:pPr>
              <w:rPr>
                <w:sz w:val="22"/>
                <w:szCs w:val="22"/>
              </w:rPr>
            </w:pPr>
          </w:p>
        </w:tc>
        <w:tc>
          <w:tcPr>
            <w:tcW w:w="1149" w:type="dxa"/>
            <w:vMerge/>
            <w:tcBorders>
              <w:left w:val="single" w:sz="4" w:space="0" w:color="auto"/>
              <w:bottom w:val="nil"/>
              <w:right w:val="single" w:sz="4" w:space="0" w:color="auto"/>
            </w:tcBorders>
            <w:vAlign w:val="center"/>
          </w:tcPr>
          <w:p w:rsidR="00C34683" w:rsidRPr="002456B1" w:rsidRDefault="00C34683" w:rsidP="00C34683"/>
        </w:tc>
        <w:tc>
          <w:tcPr>
            <w:tcW w:w="1418"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Внебюджетные источники</w:t>
            </w:r>
          </w:p>
        </w:tc>
        <w:tc>
          <w:tcPr>
            <w:tcW w:w="110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134"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2"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50"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79"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275" w:type="dxa"/>
            <w:vMerge/>
            <w:tcBorders>
              <w:left w:val="single" w:sz="4" w:space="0" w:color="auto"/>
              <w:bottom w:val="nil"/>
              <w:right w:val="single" w:sz="4" w:space="0" w:color="auto"/>
            </w:tcBorders>
          </w:tcPr>
          <w:p w:rsidR="00C34683" w:rsidRPr="00460791" w:rsidRDefault="00C34683" w:rsidP="006D474E">
            <w:pPr>
              <w:jc w:val="center"/>
            </w:pPr>
          </w:p>
        </w:tc>
        <w:tc>
          <w:tcPr>
            <w:tcW w:w="1531" w:type="dxa"/>
            <w:vMerge/>
            <w:tcBorders>
              <w:left w:val="single" w:sz="4" w:space="0" w:color="auto"/>
              <w:bottom w:val="nil"/>
              <w:right w:val="single" w:sz="4" w:space="0" w:color="auto"/>
            </w:tcBorders>
          </w:tcPr>
          <w:p w:rsidR="00C34683" w:rsidRPr="00460791" w:rsidRDefault="00C34683" w:rsidP="006D474E">
            <w:pPr>
              <w:jc w:val="center"/>
            </w:pPr>
          </w:p>
        </w:tc>
      </w:tr>
      <w:tr w:rsidR="00467038" w:rsidRPr="00460791" w:rsidTr="00C34683">
        <w:trPr>
          <w:gridAfter w:val="1"/>
          <w:wAfter w:w="29" w:type="dxa"/>
          <w:trHeight w:val="711"/>
        </w:trPr>
        <w:tc>
          <w:tcPr>
            <w:tcW w:w="709" w:type="dxa"/>
            <w:vMerge w:val="restart"/>
            <w:tcBorders>
              <w:top w:val="single" w:sz="4" w:space="0" w:color="auto"/>
              <w:left w:val="single" w:sz="4" w:space="0" w:color="auto"/>
              <w:right w:val="single" w:sz="4" w:space="0" w:color="auto"/>
            </w:tcBorders>
          </w:tcPr>
          <w:p w:rsidR="00467038" w:rsidRPr="00460791" w:rsidRDefault="00467038" w:rsidP="006D474E">
            <w:pPr>
              <w:jc w:val="center"/>
              <w:rPr>
                <w:sz w:val="22"/>
                <w:szCs w:val="22"/>
              </w:rPr>
            </w:pPr>
            <w:r>
              <w:rPr>
                <w:sz w:val="22"/>
                <w:szCs w:val="22"/>
              </w:rPr>
              <w:t>1.9.</w:t>
            </w:r>
          </w:p>
        </w:tc>
        <w:tc>
          <w:tcPr>
            <w:tcW w:w="2709" w:type="dxa"/>
            <w:gridSpan w:val="2"/>
            <w:vMerge w:val="restart"/>
            <w:tcBorders>
              <w:top w:val="single" w:sz="4" w:space="0" w:color="auto"/>
              <w:left w:val="single" w:sz="4" w:space="0" w:color="auto"/>
              <w:right w:val="single" w:sz="4" w:space="0" w:color="auto"/>
            </w:tcBorders>
          </w:tcPr>
          <w:p w:rsidR="00467038" w:rsidRPr="00460791" w:rsidRDefault="00467038" w:rsidP="006D474E">
            <w:pPr>
              <w:jc w:val="center"/>
            </w:pPr>
            <w:r w:rsidRPr="002456B1">
              <w:rPr>
                <w:sz w:val="22"/>
                <w:szCs w:val="22"/>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w:t>
            </w:r>
            <w:r w:rsidRPr="002456B1">
              <w:rPr>
                <w:sz w:val="22"/>
                <w:szCs w:val="22"/>
              </w:rPr>
              <w:lastRenderedPageBreak/>
              <w:t>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49" w:type="dxa"/>
            <w:tcBorders>
              <w:top w:val="single" w:sz="4" w:space="0" w:color="auto"/>
              <w:left w:val="single" w:sz="4" w:space="0" w:color="auto"/>
              <w:bottom w:val="nil"/>
              <w:right w:val="single" w:sz="4" w:space="0" w:color="auto"/>
            </w:tcBorders>
          </w:tcPr>
          <w:p w:rsidR="00467038" w:rsidRPr="00460791" w:rsidRDefault="00467038" w:rsidP="006D474E">
            <w:pPr>
              <w:jc w:val="center"/>
            </w:pPr>
          </w:p>
        </w:tc>
        <w:tc>
          <w:tcPr>
            <w:tcW w:w="1418" w:type="dxa"/>
            <w:tcBorders>
              <w:top w:val="single" w:sz="4" w:space="0" w:color="auto"/>
              <w:left w:val="nil"/>
              <w:bottom w:val="nil"/>
              <w:right w:val="single" w:sz="4" w:space="0" w:color="auto"/>
            </w:tcBorders>
          </w:tcPr>
          <w:p w:rsidR="00467038" w:rsidRPr="002456B1" w:rsidRDefault="00467038" w:rsidP="00C34683">
            <w:r w:rsidRPr="002456B1">
              <w:rPr>
                <w:sz w:val="22"/>
                <w:szCs w:val="22"/>
              </w:rPr>
              <w:t>Всего, в том числе:</w:t>
            </w:r>
          </w:p>
        </w:tc>
        <w:tc>
          <w:tcPr>
            <w:tcW w:w="1103" w:type="dxa"/>
            <w:tcBorders>
              <w:top w:val="single" w:sz="4" w:space="0" w:color="auto"/>
              <w:left w:val="nil"/>
              <w:bottom w:val="nil"/>
              <w:right w:val="single" w:sz="4" w:space="0" w:color="auto"/>
            </w:tcBorders>
          </w:tcPr>
          <w:p w:rsidR="00467038" w:rsidRPr="002456B1" w:rsidRDefault="00467038" w:rsidP="00C34683">
            <w:pPr>
              <w:jc w:val="center"/>
            </w:pPr>
            <w:r w:rsidRPr="002456B1">
              <w:rPr>
                <w:sz w:val="22"/>
                <w:szCs w:val="22"/>
              </w:rPr>
              <w:t>1969</w:t>
            </w:r>
          </w:p>
        </w:tc>
        <w:tc>
          <w:tcPr>
            <w:tcW w:w="1134" w:type="dxa"/>
            <w:tcBorders>
              <w:top w:val="single" w:sz="4" w:space="0" w:color="auto"/>
              <w:left w:val="nil"/>
              <w:bottom w:val="nil"/>
              <w:right w:val="single" w:sz="4" w:space="0" w:color="auto"/>
            </w:tcBorders>
          </w:tcPr>
          <w:p w:rsidR="00467038" w:rsidRPr="002456B1" w:rsidRDefault="00C4178B" w:rsidP="00C34683">
            <w:pPr>
              <w:jc w:val="center"/>
            </w:pPr>
            <w:r>
              <w:rPr>
                <w:sz w:val="22"/>
                <w:szCs w:val="22"/>
              </w:rPr>
              <w:t>1299</w:t>
            </w:r>
          </w:p>
        </w:tc>
        <w:tc>
          <w:tcPr>
            <w:tcW w:w="992" w:type="dxa"/>
            <w:tcBorders>
              <w:top w:val="single" w:sz="4" w:space="0" w:color="auto"/>
              <w:left w:val="nil"/>
              <w:bottom w:val="nil"/>
              <w:right w:val="single" w:sz="4" w:space="0" w:color="auto"/>
            </w:tcBorders>
          </w:tcPr>
          <w:p w:rsidR="00467038" w:rsidRPr="002456B1" w:rsidRDefault="00467038" w:rsidP="00C34683">
            <w:pPr>
              <w:jc w:val="center"/>
            </w:pPr>
            <w:r w:rsidRPr="002456B1">
              <w:rPr>
                <w:sz w:val="22"/>
                <w:szCs w:val="22"/>
              </w:rPr>
              <w:t>1206</w:t>
            </w:r>
          </w:p>
        </w:tc>
        <w:tc>
          <w:tcPr>
            <w:tcW w:w="993" w:type="dxa"/>
            <w:tcBorders>
              <w:top w:val="single" w:sz="4" w:space="0" w:color="auto"/>
              <w:left w:val="nil"/>
              <w:bottom w:val="nil"/>
              <w:right w:val="single" w:sz="4" w:space="0" w:color="auto"/>
            </w:tcBorders>
          </w:tcPr>
          <w:p w:rsidR="00467038" w:rsidRPr="002456B1" w:rsidRDefault="00467038" w:rsidP="00C34683">
            <w:pPr>
              <w:jc w:val="center"/>
            </w:pPr>
            <w:r w:rsidRPr="002456B1">
              <w:rPr>
                <w:sz w:val="22"/>
                <w:szCs w:val="22"/>
              </w:rPr>
              <w:t>93</w:t>
            </w:r>
          </w:p>
        </w:tc>
        <w:tc>
          <w:tcPr>
            <w:tcW w:w="850" w:type="dxa"/>
            <w:tcBorders>
              <w:top w:val="single" w:sz="4" w:space="0" w:color="auto"/>
              <w:left w:val="nil"/>
              <w:bottom w:val="nil"/>
              <w:right w:val="single" w:sz="4" w:space="0" w:color="auto"/>
            </w:tcBorders>
          </w:tcPr>
          <w:p w:rsidR="00467038" w:rsidRPr="002456B1" w:rsidRDefault="00467038" w:rsidP="00BD2B19">
            <w:pPr>
              <w:jc w:val="center"/>
            </w:pPr>
            <w:r w:rsidRPr="002456B1">
              <w:rPr>
                <w:sz w:val="22"/>
                <w:szCs w:val="22"/>
              </w:rPr>
              <w:t>0</w:t>
            </w:r>
          </w:p>
        </w:tc>
        <w:tc>
          <w:tcPr>
            <w:tcW w:w="879" w:type="dxa"/>
            <w:tcBorders>
              <w:top w:val="single" w:sz="4" w:space="0" w:color="auto"/>
              <w:left w:val="nil"/>
              <w:bottom w:val="nil"/>
              <w:right w:val="single" w:sz="4" w:space="0" w:color="auto"/>
            </w:tcBorders>
          </w:tcPr>
          <w:p w:rsidR="00467038" w:rsidRPr="002456B1" w:rsidRDefault="00467038" w:rsidP="00BD2B19">
            <w:pPr>
              <w:jc w:val="center"/>
            </w:pPr>
            <w:r w:rsidRPr="002456B1">
              <w:rPr>
                <w:sz w:val="22"/>
                <w:szCs w:val="22"/>
              </w:rPr>
              <w:t>0</w:t>
            </w:r>
          </w:p>
        </w:tc>
        <w:tc>
          <w:tcPr>
            <w:tcW w:w="993" w:type="dxa"/>
            <w:tcBorders>
              <w:top w:val="single" w:sz="4" w:space="0" w:color="auto"/>
              <w:left w:val="nil"/>
              <w:bottom w:val="nil"/>
              <w:right w:val="single" w:sz="4" w:space="0" w:color="auto"/>
            </w:tcBorders>
          </w:tcPr>
          <w:p w:rsidR="00467038" w:rsidRPr="002456B1" w:rsidRDefault="00467038" w:rsidP="00BD2B19">
            <w:pPr>
              <w:jc w:val="center"/>
            </w:pPr>
            <w:r w:rsidRPr="002456B1">
              <w:rPr>
                <w:sz w:val="22"/>
                <w:szCs w:val="22"/>
              </w:rPr>
              <w:t>0</w:t>
            </w:r>
          </w:p>
        </w:tc>
        <w:tc>
          <w:tcPr>
            <w:tcW w:w="1275" w:type="dxa"/>
            <w:vMerge w:val="restart"/>
            <w:tcBorders>
              <w:top w:val="single" w:sz="4" w:space="0" w:color="auto"/>
              <w:left w:val="single" w:sz="4" w:space="0" w:color="auto"/>
              <w:right w:val="single" w:sz="4" w:space="0" w:color="auto"/>
            </w:tcBorders>
          </w:tcPr>
          <w:p w:rsidR="00467038" w:rsidRPr="00460791" w:rsidRDefault="00467038" w:rsidP="006D474E">
            <w:pPr>
              <w:jc w:val="center"/>
            </w:pPr>
            <w:r w:rsidRPr="002456B1">
              <w:rPr>
                <w:sz w:val="22"/>
                <w:szCs w:val="22"/>
              </w:rPr>
              <w:t>МКУ «Развитие Котельники»</w:t>
            </w:r>
          </w:p>
        </w:tc>
        <w:tc>
          <w:tcPr>
            <w:tcW w:w="1531" w:type="dxa"/>
            <w:vMerge w:val="restart"/>
            <w:tcBorders>
              <w:top w:val="single" w:sz="4" w:space="0" w:color="auto"/>
              <w:left w:val="single" w:sz="4" w:space="0" w:color="auto"/>
              <w:right w:val="single" w:sz="4" w:space="0" w:color="auto"/>
            </w:tcBorders>
          </w:tcPr>
          <w:p w:rsidR="00467038" w:rsidRPr="00460791" w:rsidRDefault="00467038" w:rsidP="006D474E">
            <w:pPr>
              <w:jc w:val="center"/>
            </w:pPr>
            <w:r w:rsidRPr="002456B1">
              <w:rPr>
                <w:sz w:val="22"/>
                <w:szCs w:val="22"/>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w:t>
            </w:r>
            <w:r w:rsidRPr="002456B1">
              <w:rPr>
                <w:sz w:val="22"/>
                <w:szCs w:val="22"/>
              </w:rPr>
              <w:lastRenderedPageBreak/>
              <w:t>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467038" w:rsidRPr="00460791" w:rsidTr="00C34683">
        <w:trPr>
          <w:gridAfter w:val="1"/>
          <w:wAfter w:w="29" w:type="dxa"/>
          <w:trHeight w:val="711"/>
        </w:trPr>
        <w:tc>
          <w:tcPr>
            <w:tcW w:w="709" w:type="dxa"/>
            <w:vMerge/>
            <w:tcBorders>
              <w:left w:val="single" w:sz="4" w:space="0" w:color="auto"/>
              <w:right w:val="single" w:sz="4" w:space="0" w:color="auto"/>
            </w:tcBorders>
          </w:tcPr>
          <w:p w:rsidR="00467038" w:rsidRPr="00460791" w:rsidRDefault="00467038" w:rsidP="006D474E">
            <w:pPr>
              <w:jc w:val="center"/>
              <w:rPr>
                <w:sz w:val="22"/>
                <w:szCs w:val="22"/>
              </w:rPr>
            </w:pPr>
          </w:p>
        </w:tc>
        <w:tc>
          <w:tcPr>
            <w:tcW w:w="2709" w:type="dxa"/>
            <w:gridSpan w:val="2"/>
            <w:vMerge/>
            <w:tcBorders>
              <w:left w:val="single" w:sz="4" w:space="0" w:color="auto"/>
              <w:bottom w:val="single" w:sz="4" w:space="0" w:color="auto"/>
              <w:right w:val="single" w:sz="4" w:space="0" w:color="auto"/>
            </w:tcBorders>
          </w:tcPr>
          <w:p w:rsidR="00467038" w:rsidRPr="00460791" w:rsidRDefault="00467038" w:rsidP="006D474E">
            <w:pPr>
              <w:jc w:val="center"/>
            </w:pPr>
          </w:p>
        </w:tc>
        <w:tc>
          <w:tcPr>
            <w:tcW w:w="1149" w:type="dxa"/>
            <w:tcBorders>
              <w:top w:val="single" w:sz="4" w:space="0" w:color="auto"/>
              <w:left w:val="single" w:sz="4" w:space="0" w:color="auto"/>
              <w:bottom w:val="nil"/>
              <w:right w:val="single" w:sz="4" w:space="0" w:color="auto"/>
            </w:tcBorders>
          </w:tcPr>
          <w:p w:rsidR="00467038" w:rsidRPr="00460791" w:rsidRDefault="00467038" w:rsidP="006D474E">
            <w:pPr>
              <w:jc w:val="center"/>
            </w:pPr>
          </w:p>
        </w:tc>
        <w:tc>
          <w:tcPr>
            <w:tcW w:w="1418" w:type="dxa"/>
            <w:tcBorders>
              <w:top w:val="single" w:sz="4" w:space="0" w:color="auto"/>
              <w:left w:val="nil"/>
              <w:bottom w:val="nil"/>
              <w:right w:val="single" w:sz="4" w:space="0" w:color="auto"/>
            </w:tcBorders>
          </w:tcPr>
          <w:p w:rsidR="00467038" w:rsidRPr="002456B1" w:rsidRDefault="00467038" w:rsidP="00C34683">
            <w:r w:rsidRPr="002456B1">
              <w:rPr>
                <w:sz w:val="22"/>
                <w:szCs w:val="22"/>
              </w:rPr>
              <w:t>Средства бюджетов городского округа Котельники</w:t>
            </w:r>
          </w:p>
        </w:tc>
        <w:tc>
          <w:tcPr>
            <w:tcW w:w="1103" w:type="dxa"/>
            <w:tcBorders>
              <w:top w:val="single" w:sz="4" w:space="0" w:color="auto"/>
              <w:left w:val="nil"/>
              <w:bottom w:val="nil"/>
              <w:right w:val="single" w:sz="4" w:space="0" w:color="auto"/>
            </w:tcBorders>
          </w:tcPr>
          <w:p w:rsidR="00467038" w:rsidRPr="002456B1" w:rsidRDefault="00467038" w:rsidP="00C34683">
            <w:pPr>
              <w:jc w:val="center"/>
            </w:pPr>
            <w:r w:rsidRPr="002456B1">
              <w:rPr>
                <w:sz w:val="22"/>
                <w:szCs w:val="22"/>
              </w:rPr>
              <w:t>1969</w:t>
            </w:r>
          </w:p>
        </w:tc>
        <w:tc>
          <w:tcPr>
            <w:tcW w:w="1134" w:type="dxa"/>
            <w:tcBorders>
              <w:top w:val="single" w:sz="4" w:space="0" w:color="auto"/>
              <w:left w:val="nil"/>
              <w:bottom w:val="nil"/>
              <w:right w:val="single" w:sz="4" w:space="0" w:color="auto"/>
            </w:tcBorders>
          </w:tcPr>
          <w:p w:rsidR="00467038" w:rsidRPr="002456B1" w:rsidRDefault="00C4178B" w:rsidP="00C34683">
            <w:pPr>
              <w:jc w:val="center"/>
            </w:pPr>
            <w:r>
              <w:rPr>
                <w:sz w:val="22"/>
                <w:szCs w:val="22"/>
              </w:rPr>
              <w:t>1299</w:t>
            </w:r>
          </w:p>
        </w:tc>
        <w:tc>
          <w:tcPr>
            <w:tcW w:w="992" w:type="dxa"/>
            <w:tcBorders>
              <w:top w:val="single" w:sz="4" w:space="0" w:color="auto"/>
              <w:left w:val="nil"/>
              <w:bottom w:val="nil"/>
              <w:right w:val="single" w:sz="4" w:space="0" w:color="auto"/>
            </w:tcBorders>
          </w:tcPr>
          <w:p w:rsidR="00467038" w:rsidRPr="002456B1" w:rsidRDefault="00582100" w:rsidP="00C34683">
            <w:pPr>
              <w:jc w:val="center"/>
            </w:pPr>
            <w:r w:rsidRPr="00582100">
              <w:rPr>
                <w:sz w:val="22"/>
                <w:szCs w:val="22"/>
              </w:rPr>
              <w:t>1206</w:t>
            </w:r>
          </w:p>
        </w:tc>
        <w:tc>
          <w:tcPr>
            <w:tcW w:w="993" w:type="dxa"/>
            <w:tcBorders>
              <w:top w:val="single" w:sz="4" w:space="0" w:color="auto"/>
              <w:left w:val="nil"/>
              <w:bottom w:val="nil"/>
              <w:right w:val="single" w:sz="4" w:space="0" w:color="auto"/>
            </w:tcBorders>
          </w:tcPr>
          <w:p w:rsidR="00467038" w:rsidRPr="002456B1" w:rsidRDefault="00467038" w:rsidP="00C34683">
            <w:pPr>
              <w:jc w:val="center"/>
            </w:pPr>
            <w:r w:rsidRPr="002456B1">
              <w:rPr>
                <w:sz w:val="22"/>
                <w:szCs w:val="22"/>
              </w:rPr>
              <w:t>93</w:t>
            </w:r>
          </w:p>
        </w:tc>
        <w:tc>
          <w:tcPr>
            <w:tcW w:w="850" w:type="dxa"/>
            <w:tcBorders>
              <w:top w:val="single" w:sz="4" w:space="0" w:color="auto"/>
              <w:left w:val="nil"/>
              <w:bottom w:val="nil"/>
              <w:right w:val="single" w:sz="4" w:space="0" w:color="auto"/>
            </w:tcBorders>
          </w:tcPr>
          <w:p w:rsidR="00467038" w:rsidRPr="002456B1" w:rsidRDefault="00467038" w:rsidP="00BD2B19">
            <w:pPr>
              <w:jc w:val="center"/>
            </w:pPr>
            <w:r w:rsidRPr="002456B1">
              <w:rPr>
                <w:sz w:val="22"/>
                <w:szCs w:val="22"/>
              </w:rPr>
              <w:t>0</w:t>
            </w:r>
          </w:p>
        </w:tc>
        <w:tc>
          <w:tcPr>
            <w:tcW w:w="879" w:type="dxa"/>
            <w:tcBorders>
              <w:top w:val="single" w:sz="4" w:space="0" w:color="auto"/>
              <w:left w:val="nil"/>
              <w:bottom w:val="nil"/>
              <w:right w:val="single" w:sz="4" w:space="0" w:color="auto"/>
            </w:tcBorders>
          </w:tcPr>
          <w:p w:rsidR="00467038" w:rsidRPr="002456B1" w:rsidRDefault="00467038" w:rsidP="00BD2B19">
            <w:pPr>
              <w:jc w:val="center"/>
            </w:pPr>
            <w:r w:rsidRPr="002456B1">
              <w:rPr>
                <w:sz w:val="22"/>
                <w:szCs w:val="22"/>
              </w:rPr>
              <w:t>0</w:t>
            </w:r>
          </w:p>
        </w:tc>
        <w:tc>
          <w:tcPr>
            <w:tcW w:w="993" w:type="dxa"/>
            <w:tcBorders>
              <w:top w:val="single" w:sz="4" w:space="0" w:color="auto"/>
              <w:left w:val="nil"/>
              <w:bottom w:val="nil"/>
              <w:right w:val="single" w:sz="4" w:space="0" w:color="auto"/>
            </w:tcBorders>
          </w:tcPr>
          <w:p w:rsidR="00467038" w:rsidRPr="002456B1" w:rsidRDefault="00467038" w:rsidP="00BD2B19">
            <w:pPr>
              <w:jc w:val="center"/>
            </w:pPr>
            <w:r w:rsidRPr="002456B1">
              <w:rPr>
                <w:sz w:val="22"/>
                <w:szCs w:val="22"/>
              </w:rPr>
              <w:t>0</w:t>
            </w:r>
          </w:p>
        </w:tc>
        <w:tc>
          <w:tcPr>
            <w:tcW w:w="1275" w:type="dxa"/>
            <w:vMerge/>
            <w:tcBorders>
              <w:left w:val="single" w:sz="4" w:space="0" w:color="auto"/>
              <w:right w:val="single" w:sz="4" w:space="0" w:color="auto"/>
            </w:tcBorders>
          </w:tcPr>
          <w:p w:rsidR="00467038" w:rsidRPr="00460791" w:rsidRDefault="00467038" w:rsidP="006D474E">
            <w:pPr>
              <w:jc w:val="center"/>
            </w:pPr>
          </w:p>
        </w:tc>
        <w:tc>
          <w:tcPr>
            <w:tcW w:w="1531" w:type="dxa"/>
            <w:vMerge/>
            <w:tcBorders>
              <w:left w:val="single" w:sz="4" w:space="0" w:color="auto"/>
              <w:right w:val="single" w:sz="4" w:space="0" w:color="auto"/>
            </w:tcBorders>
          </w:tcPr>
          <w:p w:rsidR="00467038" w:rsidRPr="00460791" w:rsidRDefault="00467038" w:rsidP="006D474E">
            <w:pPr>
              <w:jc w:val="center"/>
            </w:pPr>
          </w:p>
        </w:tc>
      </w:tr>
      <w:tr w:rsidR="00C34683" w:rsidRPr="00460791" w:rsidTr="00C34683">
        <w:trPr>
          <w:gridAfter w:val="1"/>
          <w:wAfter w:w="29" w:type="dxa"/>
          <w:trHeight w:val="711"/>
        </w:trPr>
        <w:tc>
          <w:tcPr>
            <w:tcW w:w="709" w:type="dxa"/>
            <w:vMerge/>
            <w:tcBorders>
              <w:left w:val="single" w:sz="4" w:space="0" w:color="auto"/>
              <w:right w:val="single" w:sz="4" w:space="0" w:color="auto"/>
            </w:tcBorders>
          </w:tcPr>
          <w:p w:rsidR="00C34683" w:rsidRPr="00460791" w:rsidRDefault="00C34683" w:rsidP="006D474E">
            <w:pPr>
              <w:jc w:val="center"/>
              <w:rPr>
                <w:sz w:val="22"/>
                <w:szCs w:val="22"/>
              </w:rPr>
            </w:pPr>
          </w:p>
        </w:tc>
        <w:tc>
          <w:tcPr>
            <w:tcW w:w="2709" w:type="dxa"/>
            <w:gridSpan w:val="2"/>
            <w:vMerge w:val="restart"/>
            <w:tcBorders>
              <w:left w:val="single" w:sz="4" w:space="0" w:color="auto"/>
              <w:right w:val="single" w:sz="4" w:space="0" w:color="auto"/>
            </w:tcBorders>
          </w:tcPr>
          <w:p w:rsidR="00C34683" w:rsidRPr="00460791" w:rsidRDefault="00C34683" w:rsidP="006D474E">
            <w:pPr>
              <w:jc w:val="center"/>
            </w:pPr>
            <w:r w:rsidRPr="002456B1">
              <w:rPr>
                <w:sz w:val="22"/>
                <w:szCs w:val="22"/>
              </w:rPr>
              <w:t>в том числе кредиторская задолженность</w:t>
            </w:r>
          </w:p>
        </w:tc>
        <w:tc>
          <w:tcPr>
            <w:tcW w:w="1149" w:type="dxa"/>
            <w:tcBorders>
              <w:top w:val="single" w:sz="4" w:space="0" w:color="auto"/>
              <w:left w:val="single" w:sz="4" w:space="0" w:color="auto"/>
              <w:bottom w:val="nil"/>
              <w:right w:val="single" w:sz="4" w:space="0" w:color="auto"/>
            </w:tcBorders>
          </w:tcPr>
          <w:p w:rsidR="00C34683" w:rsidRPr="00460791" w:rsidRDefault="00C34683" w:rsidP="006D474E">
            <w:pPr>
              <w:jc w:val="center"/>
            </w:pPr>
          </w:p>
        </w:tc>
        <w:tc>
          <w:tcPr>
            <w:tcW w:w="1418" w:type="dxa"/>
            <w:tcBorders>
              <w:top w:val="single" w:sz="4" w:space="0" w:color="auto"/>
              <w:left w:val="nil"/>
              <w:bottom w:val="nil"/>
              <w:right w:val="single" w:sz="4" w:space="0" w:color="auto"/>
            </w:tcBorders>
          </w:tcPr>
          <w:p w:rsidR="00C34683" w:rsidRPr="002456B1" w:rsidRDefault="00C34683" w:rsidP="00C34683">
            <w:pPr>
              <w:jc w:val="center"/>
            </w:pPr>
          </w:p>
        </w:tc>
        <w:tc>
          <w:tcPr>
            <w:tcW w:w="1103" w:type="dxa"/>
            <w:tcBorders>
              <w:top w:val="single" w:sz="4" w:space="0" w:color="auto"/>
              <w:left w:val="nil"/>
              <w:bottom w:val="nil"/>
              <w:right w:val="single" w:sz="4" w:space="0" w:color="auto"/>
            </w:tcBorders>
          </w:tcPr>
          <w:p w:rsidR="00C34683" w:rsidRPr="002456B1" w:rsidRDefault="00C34683" w:rsidP="00C34683">
            <w:pPr>
              <w:jc w:val="center"/>
            </w:pPr>
            <w:r w:rsidRPr="002456B1">
              <w:t>0</w:t>
            </w:r>
          </w:p>
        </w:tc>
        <w:tc>
          <w:tcPr>
            <w:tcW w:w="1134" w:type="dxa"/>
            <w:tcBorders>
              <w:top w:val="single" w:sz="4" w:space="0" w:color="auto"/>
              <w:left w:val="nil"/>
              <w:bottom w:val="nil"/>
              <w:right w:val="single" w:sz="4" w:space="0" w:color="auto"/>
            </w:tcBorders>
          </w:tcPr>
          <w:p w:rsidR="00C34683" w:rsidRPr="002456B1" w:rsidRDefault="00C34683" w:rsidP="00C34683">
            <w:pPr>
              <w:jc w:val="center"/>
            </w:pPr>
            <w:r w:rsidRPr="002456B1">
              <w:t>737</w:t>
            </w:r>
          </w:p>
        </w:tc>
        <w:tc>
          <w:tcPr>
            <w:tcW w:w="992"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737</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t>0</w:t>
            </w:r>
          </w:p>
        </w:tc>
        <w:tc>
          <w:tcPr>
            <w:tcW w:w="850" w:type="dxa"/>
            <w:tcBorders>
              <w:top w:val="single" w:sz="4" w:space="0" w:color="auto"/>
              <w:left w:val="nil"/>
              <w:bottom w:val="nil"/>
              <w:right w:val="single" w:sz="4" w:space="0" w:color="auto"/>
            </w:tcBorders>
          </w:tcPr>
          <w:p w:rsidR="00C34683" w:rsidRPr="002456B1" w:rsidRDefault="00C34683" w:rsidP="00C34683">
            <w:pPr>
              <w:jc w:val="center"/>
            </w:pPr>
            <w:r w:rsidRPr="002456B1">
              <w:t>0</w:t>
            </w:r>
          </w:p>
        </w:tc>
        <w:tc>
          <w:tcPr>
            <w:tcW w:w="879" w:type="dxa"/>
            <w:tcBorders>
              <w:top w:val="single" w:sz="4" w:space="0" w:color="auto"/>
              <w:left w:val="nil"/>
              <w:bottom w:val="nil"/>
              <w:right w:val="single" w:sz="4" w:space="0" w:color="auto"/>
            </w:tcBorders>
          </w:tcPr>
          <w:p w:rsidR="00C34683" w:rsidRPr="002456B1" w:rsidRDefault="00C34683" w:rsidP="00C34683">
            <w:pPr>
              <w:jc w:val="center"/>
            </w:pPr>
            <w:r w:rsidRPr="002456B1">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t>0</w:t>
            </w:r>
          </w:p>
        </w:tc>
        <w:tc>
          <w:tcPr>
            <w:tcW w:w="1275" w:type="dxa"/>
            <w:vMerge/>
            <w:tcBorders>
              <w:left w:val="single" w:sz="4" w:space="0" w:color="auto"/>
              <w:right w:val="single" w:sz="4" w:space="0" w:color="auto"/>
            </w:tcBorders>
          </w:tcPr>
          <w:p w:rsidR="00C34683" w:rsidRPr="00460791" w:rsidRDefault="00C34683" w:rsidP="006D474E">
            <w:pPr>
              <w:jc w:val="center"/>
            </w:pPr>
          </w:p>
        </w:tc>
        <w:tc>
          <w:tcPr>
            <w:tcW w:w="1531" w:type="dxa"/>
            <w:vMerge/>
            <w:tcBorders>
              <w:left w:val="single" w:sz="4" w:space="0" w:color="auto"/>
              <w:right w:val="single" w:sz="4" w:space="0" w:color="auto"/>
            </w:tcBorders>
          </w:tcPr>
          <w:p w:rsidR="00C34683" w:rsidRPr="00460791" w:rsidRDefault="00C34683" w:rsidP="006D474E">
            <w:pPr>
              <w:jc w:val="center"/>
            </w:pPr>
          </w:p>
        </w:tc>
      </w:tr>
      <w:tr w:rsidR="00C34683" w:rsidRPr="00460791" w:rsidTr="00C34683">
        <w:trPr>
          <w:gridAfter w:val="1"/>
          <w:wAfter w:w="29" w:type="dxa"/>
          <w:trHeight w:val="711"/>
        </w:trPr>
        <w:tc>
          <w:tcPr>
            <w:tcW w:w="709" w:type="dxa"/>
            <w:vMerge/>
            <w:tcBorders>
              <w:left w:val="single" w:sz="4" w:space="0" w:color="auto"/>
              <w:right w:val="single" w:sz="4" w:space="0" w:color="auto"/>
            </w:tcBorders>
          </w:tcPr>
          <w:p w:rsidR="00C34683" w:rsidRPr="00460791" w:rsidRDefault="00C34683" w:rsidP="006D474E">
            <w:pPr>
              <w:jc w:val="center"/>
              <w:rPr>
                <w:sz w:val="22"/>
                <w:szCs w:val="22"/>
              </w:rPr>
            </w:pPr>
          </w:p>
        </w:tc>
        <w:tc>
          <w:tcPr>
            <w:tcW w:w="2709" w:type="dxa"/>
            <w:gridSpan w:val="2"/>
            <w:vMerge/>
            <w:tcBorders>
              <w:left w:val="single" w:sz="4" w:space="0" w:color="auto"/>
              <w:right w:val="single" w:sz="4" w:space="0" w:color="auto"/>
            </w:tcBorders>
          </w:tcPr>
          <w:p w:rsidR="00C34683" w:rsidRPr="00460791" w:rsidRDefault="00C34683" w:rsidP="006D474E">
            <w:pPr>
              <w:jc w:val="center"/>
            </w:pPr>
          </w:p>
        </w:tc>
        <w:tc>
          <w:tcPr>
            <w:tcW w:w="1149" w:type="dxa"/>
            <w:tcBorders>
              <w:top w:val="single" w:sz="4" w:space="0" w:color="auto"/>
              <w:left w:val="single" w:sz="4" w:space="0" w:color="auto"/>
              <w:bottom w:val="nil"/>
              <w:right w:val="single" w:sz="4" w:space="0" w:color="auto"/>
            </w:tcBorders>
          </w:tcPr>
          <w:p w:rsidR="00C34683" w:rsidRPr="00460791" w:rsidRDefault="00C34683" w:rsidP="006D474E">
            <w:pPr>
              <w:jc w:val="center"/>
            </w:pPr>
          </w:p>
        </w:tc>
        <w:tc>
          <w:tcPr>
            <w:tcW w:w="1418" w:type="dxa"/>
            <w:tcBorders>
              <w:top w:val="single" w:sz="4" w:space="0" w:color="auto"/>
              <w:left w:val="nil"/>
              <w:bottom w:val="nil"/>
              <w:right w:val="single" w:sz="4" w:space="0" w:color="auto"/>
            </w:tcBorders>
          </w:tcPr>
          <w:p w:rsidR="00C34683" w:rsidRPr="002456B1" w:rsidRDefault="00C34683" w:rsidP="00C34683">
            <w:r w:rsidRPr="002456B1">
              <w:rPr>
                <w:sz w:val="22"/>
                <w:szCs w:val="22"/>
              </w:rPr>
              <w:t>Средства бюджета Московской области</w:t>
            </w:r>
          </w:p>
        </w:tc>
        <w:tc>
          <w:tcPr>
            <w:tcW w:w="110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134"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2"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50"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79"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275" w:type="dxa"/>
            <w:vMerge/>
            <w:tcBorders>
              <w:left w:val="single" w:sz="4" w:space="0" w:color="auto"/>
              <w:right w:val="single" w:sz="4" w:space="0" w:color="auto"/>
            </w:tcBorders>
          </w:tcPr>
          <w:p w:rsidR="00C34683" w:rsidRPr="00460791" w:rsidRDefault="00C34683" w:rsidP="006D474E">
            <w:pPr>
              <w:jc w:val="center"/>
            </w:pPr>
          </w:p>
        </w:tc>
        <w:tc>
          <w:tcPr>
            <w:tcW w:w="1531" w:type="dxa"/>
            <w:vMerge/>
            <w:tcBorders>
              <w:left w:val="single" w:sz="4" w:space="0" w:color="auto"/>
              <w:right w:val="single" w:sz="4" w:space="0" w:color="auto"/>
            </w:tcBorders>
          </w:tcPr>
          <w:p w:rsidR="00C34683" w:rsidRPr="00460791" w:rsidRDefault="00C34683" w:rsidP="006D474E">
            <w:pPr>
              <w:jc w:val="center"/>
            </w:pPr>
          </w:p>
        </w:tc>
      </w:tr>
      <w:tr w:rsidR="00C34683" w:rsidRPr="00460791" w:rsidTr="00C34683">
        <w:trPr>
          <w:gridAfter w:val="1"/>
          <w:wAfter w:w="29" w:type="dxa"/>
          <w:trHeight w:val="711"/>
        </w:trPr>
        <w:tc>
          <w:tcPr>
            <w:tcW w:w="709" w:type="dxa"/>
            <w:vMerge/>
            <w:tcBorders>
              <w:left w:val="single" w:sz="4" w:space="0" w:color="auto"/>
              <w:right w:val="single" w:sz="4" w:space="0" w:color="auto"/>
            </w:tcBorders>
          </w:tcPr>
          <w:p w:rsidR="00C34683" w:rsidRPr="00460791" w:rsidRDefault="00C34683" w:rsidP="006D474E">
            <w:pPr>
              <w:jc w:val="center"/>
              <w:rPr>
                <w:sz w:val="22"/>
                <w:szCs w:val="22"/>
              </w:rPr>
            </w:pPr>
          </w:p>
        </w:tc>
        <w:tc>
          <w:tcPr>
            <w:tcW w:w="2709" w:type="dxa"/>
            <w:gridSpan w:val="2"/>
            <w:vMerge/>
            <w:tcBorders>
              <w:left w:val="single" w:sz="4" w:space="0" w:color="auto"/>
              <w:right w:val="single" w:sz="4" w:space="0" w:color="auto"/>
            </w:tcBorders>
          </w:tcPr>
          <w:p w:rsidR="00C34683" w:rsidRPr="00460791" w:rsidRDefault="00C34683" w:rsidP="006D474E">
            <w:pPr>
              <w:jc w:val="center"/>
            </w:pPr>
          </w:p>
        </w:tc>
        <w:tc>
          <w:tcPr>
            <w:tcW w:w="1149" w:type="dxa"/>
            <w:tcBorders>
              <w:top w:val="single" w:sz="4" w:space="0" w:color="auto"/>
              <w:left w:val="single" w:sz="4" w:space="0" w:color="auto"/>
              <w:bottom w:val="nil"/>
              <w:right w:val="single" w:sz="4" w:space="0" w:color="auto"/>
            </w:tcBorders>
          </w:tcPr>
          <w:p w:rsidR="00C34683" w:rsidRPr="00460791" w:rsidRDefault="00C34683" w:rsidP="006D474E">
            <w:pPr>
              <w:jc w:val="center"/>
            </w:pPr>
          </w:p>
        </w:tc>
        <w:tc>
          <w:tcPr>
            <w:tcW w:w="1418" w:type="dxa"/>
            <w:tcBorders>
              <w:top w:val="single" w:sz="4" w:space="0" w:color="auto"/>
              <w:left w:val="nil"/>
              <w:bottom w:val="nil"/>
              <w:right w:val="single" w:sz="4" w:space="0" w:color="auto"/>
            </w:tcBorders>
          </w:tcPr>
          <w:p w:rsidR="00C34683" w:rsidRPr="002456B1" w:rsidRDefault="00C34683" w:rsidP="00C34683">
            <w:r w:rsidRPr="002456B1">
              <w:rPr>
                <w:sz w:val="22"/>
                <w:szCs w:val="22"/>
              </w:rPr>
              <w:t>Средства федерального бюджета</w:t>
            </w:r>
          </w:p>
        </w:tc>
        <w:tc>
          <w:tcPr>
            <w:tcW w:w="110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134"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2"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50"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79"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275" w:type="dxa"/>
            <w:vMerge/>
            <w:tcBorders>
              <w:left w:val="single" w:sz="4" w:space="0" w:color="auto"/>
              <w:right w:val="single" w:sz="4" w:space="0" w:color="auto"/>
            </w:tcBorders>
          </w:tcPr>
          <w:p w:rsidR="00C34683" w:rsidRPr="00460791" w:rsidRDefault="00C34683" w:rsidP="006D474E">
            <w:pPr>
              <w:jc w:val="center"/>
            </w:pPr>
          </w:p>
        </w:tc>
        <w:tc>
          <w:tcPr>
            <w:tcW w:w="1531" w:type="dxa"/>
            <w:vMerge/>
            <w:tcBorders>
              <w:left w:val="single" w:sz="4" w:space="0" w:color="auto"/>
              <w:right w:val="single" w:sz="4" w:space="0" w:color="auto"/>
            </w:tcBorders>
          </w:tcPr>
          <w:p w:rsidR="00C34683" w:rsidRPr="00460791" w:rsidRDefault="00C34683" w:rsidP="006D474E">
            <w:pPr>
              <w:jc w:val="center"/>
            </w:pPr>
          </w:p>
        </w:tc>
      </w:tr>
      <w:tr w:rsidR="00C34683" w:rsidRPr="00460791" w:rsidTr="00E91602">
        <w:trPr>
          <w:gridAfter w:val="1"/>
          <w:wAfter w:w="29" w:type="dxa"/>
          <w:trHeight w:val="711"/>
        </w:trPr>
        <w:tc>
          <w:tcPr>
            <w:tcW w:w="709" w:type="dxa"/>
            <w:vMerge/>
            <w:tcBorders>
              <w:left w:val="single" w:sz="4" w:space="0" w:color="auto"/>
              <w:bottom w:val="nil"/>
              <w:right w:val="single" w:sz="4" w:space="0" w:color="auto"/>
            </w:tcBorders>
          </w:tcPr>
          <w:p w:rsidR="00C34683" w:rsidRPr="00460791" w:rsidRDefault="00C34683" w:rsidP="006D474E">
            <w:pPr>
              <w:jc w:val="center"/>
              <w:rPr>
                <w:sz w:val="22"/>
                <w:szCs w:val="22"/>
              </w:rPr>
            </w:pPr>
          </w:p>
        </w:tc>
        <w:tc>
          <w:tcPr>
            <w:tcW w:w="2709" w:type="dxa"/>
            <w:gridSpan w:val="2"/>
            <w:vMerge/>
            <w:tcBorders>
              <w:left w:val="single" w:sz="4" w:space="0" w:color="auto"/>
              <w:bottom w:val="single" w:sz="4" w:space="0" w:color="auto"/>
              <w:right w:val="single" w:sz="4" w:space="0" w:color="auto"/>
            </w:tcBorders>
          </w:tcPr>
          <w:p w:rsidR="00C34683" w:rsidRPr="00460791" w:rsidRDefault="00C34683" w:rsidP="006D474E">
            <w:pPr>
              <w:jc w:val="center"/>
            </w:pPr>
          </w:p>
        </w:tc>
        <w:tc>
          <w:tcPr>
            <w:tcW w:w="1149" w:type="dxa"/>
            <w:tcBorders>
              <w:top w:val="single" w:sz="4" w:space="0" w:color="auto"/>
              <w:left w:val="single" w:sz="4" w:space="0" w:color="auto"/>
              <w:bottom w:val="nil"/>
              <w:right w:val="single" w:sz="4" w:space="0" w:color="auto"/>
            </w:tcBorders>
          </w:tcPr>
          <w:p w:rsidR="00C34683" w:rsidRPr="00460791" w:rsidRDefault="00C34683" w:rsidP="006D474E">
            <w:pPr>
              <w:jc w:val="center"/>
            </w:pPr>
          </w:p>
        </w:tc>
        <w:tc>
          <w:tcPr>
            <w:tcW w:w="1418" w:type="dxa"/>
            <w:tcBorders>
              <w:top w:val="single" w:sz="4" w:space="0" w:color="auto"/>
              <w:left w:val="nil"/>
              <w:bottom w:val="nil"/>
              <w:right w:val="single" w:sz="4" w:space="0" w:color="auto"/>
            </w:tcBorders>
          </w:tcPr>
          <w:p w:rsidR="00C34683" w:rsidRPr="002456B1" w:rsidRDefault="00C34683" w:rsidP="00C34683">
            <w:r w:rsidRPr="002456B1">
              <w:rPr>
                <w:sz w:val="22"/>
                <w:szCs w:val="22"/>
              </w:rPr>
              <w:t>Внебюджетные источники</w:t>
            </w:r>
          </w:p>
        </w:tc>
        <w:tc>
          <w:tcPr>
            <w:tcW w:w="110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1134"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2"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50"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879" w:type="dxa"/>
            <w:tcBorders>
              <w:top w:val="single" w:sz="4" w:space="0" w:color="auto"/>
              <w:left w:val="nil"/>
              <w:bottom w:val="nil"/>
              <w:right w:val="single" w:sz="4" w:space="0" w:color="auto"/>
            </w:tcBorders>
          </w:tcPr>
          <w:p w:rsidR="00C34683" w:rsidRPr="002456B1" w:rsidRDefault="00C34683" w:rsidP="00C34683">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C34683" w:rsidRPr="002456B1" w:rsidRDefault="00C34683" w:rsidP="00C34683">
            <w:pPr>
              <w:jc w:val="center"/>
            </w:pPr>
            <w:r w:rsidRPr="002456B1">
              <w:rPr>
                <w:sz w:val="22"/>
                <w:szCs w:val="22"/>
              </w:rPr>
              <w:t>0</w:t>
            </w:r>
          </w:p>
        </w:tc>
        <w:tc>
          <w:tcPr>
            <w:tcW w:w="1275" w:type="dxa"/>
            <w:vMerge/>
            <w:tcBorders>
              <w:left w:val="single" w:sz="4" w:space="0" w:color="auto"/>
              <w:bottom w:val="single" w:sz="4" w:space="0" w:color="auto"/>
              <w:right w:val="single" w:sz="4" w:space="0" w:color="auto"/>
            </w:tcBorders>
          </w:tcPr>
          <w:p w:rsidR="00C34683" w:rsidRPr="00460791" w:rsidRDefault="00C34683" w:rsidP="006D474E">
            <w:pPr>
              <w:jc w:val="center"/>
            </w:pPr>
          </w:p>
        </w:tc>
        <w:tc>
          <w:tcPr>
            <w:tcW w:w="1531" w:type="dxa"/>
            <w:vMerge/>
            <w:tcBorders>
              <w:left w:val="single" w:sz="4" w:space="0" w:color="auto"/>
              <w:bottom w:val="single" w:sz="4" w:space="0" w:color="auto"/>
              <w:right w:val="single" w:sz="4" w:space="0" w:color="auto"/>
            </w:tcBorders>
          </w:tcPr>
          <w:p w:rsidR="00C34683" w:rsidRPr="00460791" w:rsidRDefault="00C34683" w:rsidP="006D474E">
            <w:pPr>
              <w:jc w:val="center"/>
            </w:pPr>
          </w:p>
        </w:tc>
      </w:tr>
      <w:tr w:rsidR="00E91602" w:rsidRPr="00460791" w:rsidTr="007E26AC">
        <w:trPr>
          <w:gridAfter w:val="1"/>
          <w:wAfter w:w="29" w:type="dxa"/>
          <w:trHeight w:val="600"/>
        </w:trPr>
        <w:tc>
          <w:tcPr>
            <w:tcW w:w="709" w:type="dxa"/>
            <w:vMerge w:val="restart"/>
            <w:tcBorders>
              <w:top w:val="single" w:sz="4" w:space="0" w:color="auto"/>
              <w:left w:val="single" w:sz="4" w:space="0" w:color="auto"/>
              <w:right w:val="single" w:sz="4" w:space="0" w:color="auto"/>
            </w:tcBorders>
          </w:tcPr>
          <w:p w:rsidR="00E91602" w:rsidRPr="00460791" w:rsidRDefault="007E26AC" w:rsidP="00F75EA6">
            <w:pPr>
              <w:jc w:val="center"/>
              <w:rPr>
                <w:sz w:val="22"/>
                <w:szCs w:val="22"/>
              </w:rPr>
            </w:pPr>
            <w:r>
              <w:rPr>
                <w:sz w:val="22"/>
                <w:szCs w:val="22"/>
              </w:rPr>
              <w:t>1.</w:t>
            </w:r>
            <w:r w:rsidR="00F75EA6">
              <w:rPr>
                <w:sz w:val="22"/>
                <w:szCs w:val="22"/>
              </w:rPr>
              <w:t>10</w:t>
            </w:r>
            <w:r>
              <w:rPr>
                <w:sz w:val="22"/>
                <w:szCs w:val="22"/>
              </w:rPr>
              <w:t>.</w:t>
            </w:r>
          </w:p>
        </w:tc>
        <w:tc>
          <w:tcPr>
            <w:tcW w:w="2709" w:type="dxa"/>
            <w:gridSpan w:val="2"/>
            <w:vMerge w:val="restart"/>
            <w:tcBorders>
              <w:left w:val="single" w:sz="4" w:space="0" w:color="auto"/>
              <w:right w:val="single" w:sz="4" w:space="0" w:color="auto"/>
            </w:tcBorders>
          </w:tcPr>
          <w:p w:rsidR="00E91602" w:rsidRPr="00460791" w:rsidRDefault="00E91602" w:rsidP="00E91602">
            <w:pPr>
              <w:jc w:val="center"/>
            </w:pPr>
            <w:r w:rsidRPr="00460791">
              <w:t xml:space="preserve">Информирование населения муниципального </w:t>
            </w:r>
            <w:r w:rsidRPr="00460791">
              <w:lastRenderedPageBreak/>
              <w:t>образования о деятельности органов местного самоуправления муниципального образования Московской области посредством социальных сетей.</w:t>
            </w:r>
          </w:p>
          <w:p w:rsidR="00E91602" w:rsidRPr="00460791" w:rsidRDefault="00E91602" w:rsidP="00E91602">
            <w:pPr>
              <w:jc w:val="center"/>
            </w:pPr>
            <w:r w:rsidRPr="00460791">
              <w:t xml:space="preserve">Организация мониторинга СМИ, </w:t>
            </w:r>
            <w:proofErr w:type="spellStart"/>
            <w:r w:rsidRPr="00460791">
              <w:t>блогосферы</w:t>
            </w:r>
            <w:proofErr w:type="spellEnd"/>
            <w:r w:rsidRPr="00460791">
              <w:t>, проведение медиа-исследований аудитории СМИ на территории муниципального образования</w:t>
            </w:r>
          </w:p>
        </w:tc>
        <w:tc>
          <w:tcPr>
            <w:tcW w:w="1149" w:type="dxa"/>
            <w:vMerge w:val="restart"/>
            <w:tcBorders>
              <w:top w:val="single" w:sz="4" w:space="0" w:color="auto"/>
              <w:left w:val="single" w:sz="4" w:space="0" w:color="auto"/>
              <w:right w:val="single" w:sz="4" w:space="0" w:color="auto"/>
            </w:tcBorders>
          </w:tcPr>
          <w:p w:rsidR="00E91602" w:rsidRPr="00460791" w:rsidRDefault="00E91602" w:rsidP="006D474E">
            <w:pPr>
              <w:jc w:val="center"/>
            </w:pPr>
            <w:r w:rsidRPr="00460791">
              <w:rPr>
                <w:sz w:val="22"/>
                <w:szCs w:val="22"/>
              </w:rPr>
              <w:lastRenderedPageBreak/>
              <w:t>2017-2021</w:t>
            </w:r>
          </w:p>
        </w:tc>
        <w:tc>
          <w:tcPr>
            <w:tcW w:w="1418" w:type="dxa"/>
            <w:tcBorders>
              <w:top w:val="single" w:sz="4" w:space="0" w:color="auto"/>
              <w:left w:val="nil"/>
              <w:bottom w:val="single" w:sz="4" w:space="0" w:color="auto"/>
              <w:right w:val="single" w:sz="4" w:space="0" w:color="auto"/>
            </w:tcBorders>
          </w:tcPr>
          <w:p w:rsidR="00E91602" w:rsidRPr="002456B1" w:rsidRDefault="00E91602" w:rsidP="00C34683">
            <w:pPr>
              <w:rPr>
                <w:sz w:val="22"/>
                <w:szCs w:val="22"/>
              </w:rPr>
            </w:pPr>
            <w:r w:rsidRPr="0046079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E91602" w:rsidRPr="00460791" w:rsidRDefault="00F75EA6" w:rsidP="00B74292">
            <w:pPr>
              <w:jc w:val="center"/>
            </w:pPr>
            <w:r>
              <w:rPr>
                <w:sz w:val="22"/>
                <w:szCs w:val="22"/>
              </w:rPr>
              <w:t>0</w:t>
            </w:r>
          </w:p>
        </w:tc>
        <w:tc>
          <w:tcPr>
            <w:tcW w:w="1134" w:type="dxa"/>
            <w:tcBorders>
              <w:top w:val="single" w:sz="4" w:space="0" w:color="auto"/>
              <w:left w:val="nil"/>
              <w:bottom w:val="single" w:sz="4" w:space="0" w:color="auto"/>
              <w:right w:val="single" w:sz="4" w:space="0" w:color="auto"/>
            </w:tcBorders>
          </w:tcPr>
          <w:p w:rsidR="00E91602" w:rsidRPr="00460791" w:rsidRDefault="002D1CB5" w:rsidP="00B74292">
            <w:pPr>
              <w:jc w:val="center"/>
              <w:rPr>
                <w:sz w:val="22"/>
                <w:szCs w:val="22"/>
              </w:rPr>
            </w:pPr>
            <w:r>
              <w:rPr>
                <w:sz w:val="22"/>
                <w:szCs w:val="22"/>
              </w:rPr>
              <w:t>1180</w:t>
            </w:r>
          </w:p>
        </w:tc>
        <w:tc>
          <w:tcPr>
            <w:tcW w:w="992" w:type="dxa"/>
            <w:tcBorders>
              <w:top w:val="single" w:sz="4" w:space="0" w:color="auto"/>
              <w:left w:val="nil"/>
              <w:bottom w:val="single" w:sz="4" w:space="0" w:color="auto"/>
              <w:right w:val="single" w:sz="4" w:space="0" w:color="auto"/>
            </w:tcBorders>
          </w:tcPr>
          <w:p w:rsidR="00E91602" w:rsidRPr="00460791" w:rsidRDefault="00F75EA6" w:rsidP="00B74292">
            <w:pPr>
              <w:jc w:val="center"/>
              <w:rPr>
                <w:sz w:val="22"/>
                <w:szCs w:val="22"/>
              </w:rPr>
            </w:pPr>
            <w:r>
              <w:rPr>
                <w:sz w:val="22"/>
                <w:szCs w:val="22"/>
              </w:rPr>
              <w:t>0</w:t>
            </w:r>
          </w:p>
        </w:tc>
        <w:tc>
          <w:tcPr>
            <w:tcW w:w="993" w:type="dxa"/>
            <w:tcBorders>
              <w:top w:val="single" w:sz="4" w:space="0" w:color="auto"/>
              <w:left w:val="nil"/>
              <w:bottom w:val="single" w:sz="4" w:space="0" w:color="auto"/>
              <w:right w:val="single" w:sz="4" w:space="0" w:color="auto"/>
            </w:tcBorders>
          </w:tcPr>
          <w:p w:rsidR="00E91602" w:rsidRPr="00460791" w:rsidRDefault="00F75EA6" w:rsidP="00B74292">
            <w:pPr>
              <w:jc w:val="center"/>
              <w:rPr>
                <w:sz w:val="22"/>
                <w:szCs w:val="22"/>
              </w:rPr>
            </w:pPr>
            <w:r>
              <w:rPr>
                <w:sz w:val="22"/>
                <w:szCs w:val="22"/>
              </w:rPr>
              <w:t>0</w:t>
            </w:r>
          </w:p>
        </w:tc>
        <w:tc>
          <w:tcPr>
            <w:tcW w:w="850" w:type="dxa"/>
            <w:tcBorders>
              <w:top w:val="single" w:sz="4" w:space="0" w:color="auto"/>
              <w:left w:val="nil"/>
              <w:bottom w:val="single" w:sz="4" w:space="0" w:color="auto"/>
              <w:right w:val="single" w:sz="4" w:space="0" w:color="auto"/>
            </w:tcBorders>
          </w:tcPr>
          <w:p w:rsidR="00E91602" w:rsidRPr="002D1CB5" w:rsidRDefault="002D1CB5" w:rsidP="00B74292">
            <w:pPr>
              <w:jc w:val="center"/>
              <w:rPr>
                <w:sz w:val="22"/>
                <w:szCs w:val="22"/>
              </w:rPr>
            </w:pPr>
            <w:r w:rsidRPr="002D1CB5">
              <w:rPr>
                <w:sz w:val="22"/>
                <w:szCs w:val="22"/>
              </w:rPr>
              <w:t>1180</w:t>
            </w:r>
          </w:p>
        </w:tc>
        <w:tc>
          <w:tcPr>
            <w:tcW w:w="879" w:type="dxa"/>
            <w:tcBorders>
              <w:top w:val="single" w:sz="4" w:space="0" w:color="auto"/>
              <w:left w:val="nil"/>
              <w:bottom w:val="single" w:sz="4" w:space="0" w:color="auto"/>
              <w:right w:val="single" w:sz="4" w:space="0" w:color="auto"/>
            </w:tcBorders>
          </w:tcPr>
          <w:p w:rsidR="00E91602" w:rsidRPr="002D1CB5" w:rsidRDefault="00E91602" w:rsidP="00B74292">
            <w:pPr>
              <w:jc w:val="center"/>
              <w:rPr>
                <w:sz w:val="22"/>
                <w:szCs w:val="22"/>
              </w:rPr>
            </w:pPr>
            <w:r w:rsidRPr="002D1CB5">
              <w:rPr>
                <w:sz w:val="22"/>
                <w:szCs w:val="22"/>
              </w:rPr>
              <w:t>0</w:t>
            </w:r>
          </w:p>
        </w:tc>
        <w:tc>
          <w:tcPr>
            <w:tcW w:w="993" w:type="dxa"/>
            <w:tcBorders>
              <w:top w:val="single" w:sz="4" w:space="0" w:color="auto"/>
              <w:left w:val="nil"/>
              <w:bottom w:val="single" w:sz="4" w:space="0" w:color="auto"/>
              <w:right w:val="single" w:sz="4" w:space="0" w:color="auto"/>
            </w:tcBorders>
          </w:tcPr>
          <w:p w:rsidR="00E91602" w:rsidRPr="00460791" w:rsidRDefault="00E91602" w:rsidP="00B74292">
            <w:pPr>
              <w:jc w:val="center"/>
              <w:rPr>
                <w:sz w:val="22"/>
                <w:szCs w:val="22"/>
              </w:rPr>
            </w:pPr>
            <w:r w:rsidRPr="00460791">
              <w:rPr>
                <w:sz w:val="22"/>
                <w:szCs w:val="22"/>
              </w:rPr>
              <w:t>0</w:t>
            </w:r>
          </w:p>
        </w:tc>
        <w:tc>
          <w:tcPr>
            <w:tcW w:w="1275" w:type="dxa"/>
            <w:tcBorders>
              <w:left w:val="single" w:sz="4" w:space="0" w:color="auto"/>
              <w:bottom w:val="single" w:sz="4" w:space="0" w:color="auto"/>
              <w:right w:val="single" w:sz="4" w:space="0" w:color="auto"/>
            </w:tcBorders>
          </w:tcPr>
          <w:p w:rsidR="00E91602" w:rsidRPr="00460791" w:rsidRDefault="00E91602" w:rsidP="006D474E">
            <w:pPr>
              <w:jc w:val="center"/>
            </w:pPr>
            <w:r w:rsidRPr="00460791">
              <w:rPr>
                <w:sz w:val="22"/>
                <w:szCs w:val="22"/>
              </w:rPr>
              <w:t>МКУ «Развитие Котельники»</w:t>
            </w:r>
          </w:p>
        </w:tc>
        <w:tc>
          <w:tcPr>
            <w:tcW w:w="1531" w:type="dxa"/>
            <w:vMerge w:val="restart"/>
            <w:tcBorders>
              <w:left w:val="single" w:sz="4" w:space="0" w:color="auto"/>
              <w:right w:val="single" w:sz="4" w:space="0" w:color="auto"/>
            </w:tcBorders>
          </w:tcPr>
          <w:p w:rsidR="00E91602" w:rsidRPr="00460791" w:rsidRDefault="00E91602" w:rsidP="006D474E">
            <w:pPr>
              <w:jc w:val="center"/>
            </w:pPr>
            <w:r w:rsidRPr="00460791">
              <w:t xml:space="preserve">Подготовка аналитических </w:t>
            </w:r>
            <w:r w:rsidRPr="00460791">
              <w:lastRenderedPageBreak/>
              <w:t>материалов об уровне информированности населения городского округа Котельники Московской области. Проведение исследований медиа охвата и медиа аудитории СМИ на территории городского округа Котельники Московской области</w:t>
            </w:r>
          </w:p>
        </w:tc>
      </w:tr>
      <w:tr w:rsidR="00E91602" w:rsidRPr="00460791" w:rsidTr="00B74292">
        <w:trPr>
          <w:gridAfter w:val="1"/>
          <w:wAfter w:w="29" w:type="dxa"/>
          <w:trHeight w:val="5182"/>
        </w:trPr>
        <w:tc>
          <w:tcPr>
            <w:tcW w:w="709" w:type="dxa"/>
            <w:vMerge/>
            <w:tcBorders>
              <w:left w:val="single" w:sz="4" w:space="0" w:color="auto"/>
              <w:bottom w:val="nil"/>
              <w:right w:val="single" w:sz="4" w:space="0" w:color="auto"/>
            </w:tcBorders>
          </w:tcPr>
          <w:p w:rsidR="00E91602" w:rsidRPr="00460791" w:rsidRDefault="00E91602" w:rsidP="006D474E">
            <w:pPr>
              <w:jc w:val="center"/>
              <w:rPr>
                <w:sz w:val="22"/>
                <w:szCs w:val="22"/>
              </w:rPr>
            </w:pPr>
          </w:p>
        </w:tc>
        <w:tc>
          <w:tcPr>
            <w:tcW w:w="2709" w:type="dxa"/>
            <w:gridSpan w:val="2"/>
            <w:vMerge/>
            <w:tcBorders>
              <w:left w:val="single" w:sz="4" w:space="0" w:color="auto"/>
              <w:bottom w:val="single" w:sz="4" w:space="0" w:color="auto"/>
              <w:right w:val="single" w:sz="4" w:space="0" w:color="auto"/>
            </w:tcBorders>
          </w:tcPr>
          <w:p w:rsidR="00E91602" w:rsidRPr="00460791" w:rsidRDefault="00E91602" w:rsidP="00E91602">
            <w:pPr>
              <w:jc w:val="center"/>
            </w:pPr>
          </w:p>
        </w:tc>
        <w:tc>
          <w:tcPr>
            <w:tcW w:w="1149" w:type="dxa"/>
            <w:vMerge/>
            <w:tcBorders>
              <w:left w:val="single" w:sz="4" w:space="0" w:color="auto"/>
              <w:bottom w:val="nil"/>
              <w:right w:val="single" w:sz="4" w:space="0" w:color="auto"/>
            </w:tcBorders>
          </w:tcPr>
          <w:p w:rsidR="00E91602" w:rsidRPr="00460791" w:rsidRDefault="00E91602" w:rsidP="006D474E">
            <w:pPr>
              <w:jc w:val="center"/>
              <w:rPr>
                <w:sz w:val="22"/>
                <w:szCs w:val="22"/>
              </w:rPr>
            </w:pPr>
          </w:p>
        </w:tc>
        <w:tc>
          <w:tcPr>
            <w:tcW w:w="1418" w:type="dxa"/>
            <w:tcBorders>
              <w:top w:val="single" w:sz="4" w:space="0" w:color="auto"/>
              <w:left w:val="nil"/>
              <w:bottom w:val="nil"/>
              <w:right w:val="single" w:sz="4" w:space="0" w:color="auto"/>
            </w:tcBorders>
          </w:tcPr>
          <w:p w:rsidR="00E91602" w:rsidRPr="00460791" w:rsidRDefault="00E91602" w:rsidP="00C34683">
            <w:pPr>
              <w:rPr>
                <w:sz w:val="22"/>
                <w:szCs w:val="22"/>
              </w:rPr>
            </w:pPr>
            <w:r w:rsidRPr="00460791">
              <w:rPr>
                <w:sz w:val="22"/>
                <w:szCs w:val="22"/>
              </w:rPr>
              <w:t>Средства бюджетов городского округа Котельники</w:t>
            </w:r>
          </w:p>
        </w:tc>
        <w:tc>
          <w:tcPr>
            <w:tcW w:w="1103" w:type="dxa"/>
            <w:tcBorders>
              <w:top w:val="single" w:sz="4" w:space="0" w:color="auto"/>
              <w:left w:val="nil"/>
              <w:bottom w:val="nil"/>
              <w:right w:val="single" w:sz="4" w:space="0" w:color="auto"/>
            </w:tcBorders>
          </w:tcPr>
          <w:p w:rsidR="00E91602" w:rsidRPr="00460791" w:rsidRDefault="00F75EA6" w:rsidP="00B74292">
            <w:pPr>
              <w:jc w:val="center"/>
            </w:pPr>
            <w:r>
              <w:rPr>
                <w:sz w:val="22"/>
                <w:szCs w:val="22"/>
              </w:rPr>
              <w:t>0</w:t>
            </w:r>
          </w:p>
        </w:tc>
        <w:tc>
          <w:tcPr>
            <w:tcW w:w="1134" w:type="dxa"/>
            <w:tcBorders>
              <w:top w:val="single" w:sz="4" w:space="0" w:color="auto"/>
              <w:left w:val="nil"/>
              <w:bottom w:val="nil"/>
              <w:right w:val="single" w:sz="4" w:space="0" w:color="auto"/>
            </w:tcBorders>
          </w:tcPr>
          <w:p w:rsidR="00E91602" w:rsidRPr="00460791" w:rsidRDefault="002D1CB5" w:rsidP="00B74292">
            <w:pPr>
              <w:jc w:val="center"/>
              <w:rPr>
                <w:sz w:val="22"/>
                <w:szCs w:val="22"/>
              </w:rPr>
            </w:pPr>
            <w:r>
              <w:rPr>
                <w:sz w:val="22"/>
                <w:szCs w:val="22"/>
              </w:rPr>
              <w:t>1180</w:t>
            </w:r>
          </w:p>
        </w:tc>
        <w:tc>
          <w:tcPr>
            <w:tcW w:w="992" w:type="dxa"/>
            <w:tcBorders>
              <w:top w:val="single" w:sz="4" w:space="0" w:color="auto"/>
              <w:left w:val="nil"/>
              <w:bottom w:val="nil"/>
              <w:right w:val="single" w:sz="4" w:space="0" w:color="auto"/>
            </w:tcBorders>
          </w:tcPr>
          <w:p w:rsidR="00E91602" w:rsidRPr="00460791" w:rsidRDefault="00F75EA6" w:rsidP="00B74292">
            <w:pPr>
              <w:jc w:val="center"/>
              <w:rPr>
                <w:sz w:val="22"/>
                <w:szCs w:val="22"/>
              </w:rPr>
            </w:pPr>
            <w:r>
              <w:rPr>
                <w:sz w:val="22"/>
                <w:szCs w:val="22"/>
              </w:rPr>
              <w:t>0</w:t>
            </w:r>
          </w:p>
        </w:tc>
        <w:tc>
          <w:tcPr>
            <w:tcW w:w="993" w:type="dxa"/>
            <w:tcBorders>
              <w:top w:val="single" w:sz="4" w:space="0" w:color="auto"/>
              <w:left w:val="nil"/>
              <w:bottom w:val="nil"/>
              <w:right w:val="single" w:sz="4" w:space="0" w:color="auto"/>
            </w:tcBorders>
          </w:tcPr>
          <w:p w:rsidR="00E91602" w:rsidRPr="00460791" w:rsidRDefault="00F75EA6" w:rsidP="00B74292">
            <w:pPr>
              <w:jc w:val="center"/>
              <w:rPr>
                <w:sz w:val="22"/>
                <w:szCs w:val="22"/>
              </w:rPr>
            </w:pPr>
            <w:r>
              <w:rPr>
                <w:sz w:val="22"/>
                <w:szCs w:val="22"/>
              </w:rPr>
              <w:t>0</w:t>
            </w:r>
          </w:p>
        </w:tc>
        <w:tc>
          <w:tcPr>
            <w:tcW w:w="850" w:type="dxa"/>
            <w:tcBorders>
              <w:top w:val="single" w:sz="4" w:space="0" w:color="auto"/>
              <w:left w:val="nil"/>
              <w:bottom w:val="nil"/>
              <w:right w:val="single" w:sz="4" w:space="0" w:color="auto"/>
            </w:tcBorders>
          </w:tcPr>
          <w:p w:rsidR="00E91602" w:rsidRPr="002D1CB5" w:rsidRDefault="002D1CB5" w:rsidP="00B74292">
            <w:pPr>
              <w:jc w:val="center"/>
              <w:rPr>
                <w:sz w:val="22"/>
                <w:szCs w:val="22"/>
              </w:rPr>
            </w:pPr>
            <w:r w:rsidRPr="002D1CB5">
              <w:rPr>
                <w:sz w:val="22"/>
                <w:szCs w:val="22"/>
              </w:rPr>
              <w:t>1180</w:t>
            </w:r>
          </w:p>
        </w:tc>
        <w:tc>
          <w:tcPr>
            <w:tcW w:w="879" w:type="dxa"/>
            <w:tcBorders>
              <w:top w:val="single" w:sz="4" w:space="0" w:color="auto"/>
              <w:left w:val="nil"/>
              <w:bottom w:val="nil"/>
              <w:right w:val="single" w:sz="4" w:space="0" w:color="auto"/>
            </w:tcBorders>
          </w:tcPr>
          <w:p w:rsidR="00E91602" w:rsidRPr="002D1CB5" w:rsidRDefault="00E91602" w:rsidP="00B74292">
            <w:pPr>
              <w:jc w:val="center"/>
              <w:rPr>
                <w:sz w:val="22"/>
                <w:szCs w:val="22"/>
              </w:rPr>
            </w:pPr>
            <w:r w:rsidRPr="002D1CB5">
              <w:rPr>
                <w:sz w:val="22"/>
                <w:szCs w:val="22"/>
              </w:rPr>
              <w:t>0</w:t>
            </w:r>
          </w:p>
        </w:tc>
        <w:tc>
          <w:tcPr>
            <w:tcW w:w="993" w:type="dxa"/>
            <w:tcBorders>
              <w:top w:val="single" w:sz="4" w:space="0" w:color="auto"/>
              <w:left w:val="nil"/>
              <w:bottom w:val="nil"/>
              <w:right w:val="single" w:sz="4" w:space="0" w:color="auto"/>
            </w:tcBorders>
          </w:tcPr>
          <w:p w:rsidR="00E91602" w:rsidRPr="00460791" w:rsidRDefault="00E91602" w:rsidP="00B74292">
            <w:pPr>
              <w:jc w:val="center"/>
              <w:rPr>
                <w:sz w:val="22"/>
                <w:szCs w:val="22"/>
              </w:rPr>
            </w:pPr>
            <w:r w:rsidRPr="00460791">
              <w:rPr>
                <w:sz w:val="22"/>
                <w:szCs w:val="22"/>
              </w:rPr>
              <w:t>0</w:t>
            </w:r>
          </w:p>
        </w:tc>
        <w:tc>
          <w:tcPr>
            <w:tcW w:w="1275" w:type="dxa"/>
            <w:tcBorders>
              <w:top w:val="single" w:sz="4" w:space="0" w:color="auto"/>
              <w:left w:val="single" w:sz="4" w:space="0" w:color="auto"/>
              <w:bottom w:val="nil"/>
              <w:right w:val="single" w:sz="4" w:space="0" w:color="auto"/>
            </w:tcBorders>
          </w:tcPr>
          <w:p w:rsidR="00E91602" w:rsidRPr="00460791" w:rsidRDefault="00E91602" w:rsidP="006D474E">
            <w:pPr>
              <w:jc w:val="center"/>
            </w:pPr>
          </w:p>
        </w:tc>
        <w:tc>
          <w:tcPr>
            <w:tcW w:w="1531" w:type="dxa"/>
            <w:vMerge/>
            <w:tcBorders>
              <w:left w:val="single" w:sz="4" w:space="0" w:color="auto"/>
              <w:bottom w:val="nil"/>
              <w:right w:val="single" w:sz="4" w:space="0" w:color="auto"/>
            </w:tcBorders>
          </w:tcPr>
          <w:p w:rsidR="00E91602" w:rsidRPr="00460791" w:rsidRDefault="00E91602" w:rsidP="006D474E">
            <w:pPr>
              <w:jc w:val="center"/>
            </w:pPr>
          </w:p>
        </w:tc>
      </w:tr>
      <w:tr w:rsidR="007E26AC" w:rsidRPr="00460791" w:rsidTr="00B74292">
        <w:trPr>
          <w:gridAfter w:val="1"/>
          <w:wAfter w:w="29" w:type="dxa"/>
          <w:trHeight w:val="711"/>
        </w:trPr>
        <w:tc>
          <w:tcPr>
            <w:tcW w:w="709" w:type="dxa"/>
            <w:tcBorders>
              <w:left w:val="single" w:sz="4" w:space="0" w:color="auto"/>
              <w:bottom w:val="nil"/>
              <w:right w:val="single" w:sz="4" w:space="0" w:color="auto"/>
            </w:tcBorders>
          </w:tcPr>
          <w:p w:rsidR="007E26AC" w:rsidRPr="00460791" w:rsidRDefault="007E26AC" w:rsidP="006D474E">
            <w:pPr>
              <w:jc w:val="center"/>
              <w:rPr>
                <w:sz w:val="22"/>
                <w:szCs w:val="22"/>
              </w:rPr>
            </w:pPr>
          </w:p>
        </w:tc>
        <w:tc>
          <w:tcPr>
            <w:tcW w:w="2709" w:type="dxa"/>
            <w:gridSpan w:val="2"/>
            <w:vMerge w:val="restart"/>
            <w:tcBorders>
              <w:left w:val="single" w:sz="4" w:space="0" w:color="auto"/>
              <w:right w:val="single" w:sz="4" w:space="0" w:color="auto"/>
            </w:tcBorders>
          </w:tcPr>
          <w:p w:rsidR="007E26AC" w:rsidRPr="00460791" w:rsidRDefault="007E26AC" w:rsidP="006D474E">
            <w:pPr>
              <w:jc w:val="center"/>
            </w:pPr>
            <w:r w:rsidRPr="00E91602">
              <w:t>в том числе кредиторская задолженность</w:t>
            </w:r>
          </w:p>
        </w:tc>
        <w:tc>
          <w:tcPr>
            <w:tcW w:w="1149" w:type="dxa"/>
            <w:tcBorders>
              <w:top w:val="single" w:sz="4" w:space="0" w:color="auto"/>
              <w:left w:val="single" w:sz="4" w:space="0" w:color="auto"/>
              <w:bottom w:val="nil"/>
              <w:right w:val="single" w:sz="4" w:space="0" w:color="auto"/>
            </w:tcBorders>
          </w:tcPr>
          <w:p w:rsidR="007E26AC" w:rsidRPr="00460791" w:rsidRDefault="007E26AC" w:rsidP="006D474E">
            <w:pPr>
              <w:jc w:val="center"/>
            </w:pPr>
          </w:p>
        </w:tc>
        <w:tc>
          <w:tcPr>
            <w:tcW w:w="1418" w:type="dxa"/>
            <w:tcBorders>
              <w:top w:val="single" w:sz="4" w:space="0" w:color="auto"/>
              <w:left w:val="nil"/>
              <w:bottom w:val="nil"/>
              <w:right w:val="single" w:sz="4" w:space="0" w:color="auto"/>
            </w:tcBorders>
          </w:tcPr>
          <w:p w:rsidR="007E26AC" w:rsidRPr="00460791" w:rsidRDefault="007E26AC" w:rsidP="00B74292">
            <w:pPr>
              <w:jc w:val="center"/>
              <w:rPr>
                <w:sz w:val="22"/>
                <w:szCs w:val="22"/>
              </w:rPr>
            </w:pPr>
          </w:p>
        </w:tc>
        <w:tc>
          <w:tcPr>
            <w:tcW w:w="1103" w:type="dxa"/>
            <w:tcBorders>
              <w:top w:val="single" w:sz="4" w:space="0" w:color="auto"/>
              <w:left w:val="nil"/>
              <w:bottom w:val="nil"/>
              <w:right w:val="single" w:sz="4" w:space="0" w:color="auto"/>
            </w:tcBorders>
          </w:tcPr>
          <w:p w:rsidR="007E26AC" w:rsidRPr="00460791" w:rsidRDefault="007E26AC" w:rsidP="00B74292">
            <w:pPr>
              <w:jc w:val="center"/>
              <w:rPr>
                <w:sz w:val="22"/>
                <w:szCs w:val="22"/>
              </w:rPr>
            </w:pPr>
            <w:r w:rsidRPr="00460791">
              <w:rPr>
                <w:sz w:val="22"/>
                <w:szCs w:val="22"/>
              </w:rPr>
              <w:t>0</w:t>
            </w:r>
          </w:p>
        </w:tc>
        <w:tc>
          <w:tcPr>
            <w:tcW w:w="1134" w:type="dxa"/>
            <w:tcBorders>
              <w:top w:val="single" w:sz="4" w:space="0" w:color="auto"/>
              <w:left w:val="nil"/>
              <w:bottom w:val="nil"/>
              <w:right w:val="single" w:sz="4" w:space="0" w:color="auto"/>
            </w:tcBorders>
          </w:tcPr>
          <w:p w:rsidR="007E26AC" w:rsidRPr="00F75EA6" w:rsidRDefault="00F75EA6" w:rsidP="00B74292">
            <w:pPr>
              <w:jc w:val="center"/>
              <w:rPr>
                <w:color w:val="FF0000"/>
                <w:sz w:val="22"/>
                <w:szCs w:val="22"/>
              </w:rPr>
            </w:pPr>
            <w:r>
              <w:rPr>
                <w:color w:val="FF0000"/>
                <w:sz w:val="22"/>
                <w:szCs w:val="22"/>
              </w:rPr>
              <w:t>0</w:t>
            </w:r>
          </w:p>
        </w:tc>
        <w:tc>
          <w:tcPr>
            <w:tcW w:w="992" w:type="dxa"/>
            <w:tcBorders>
              <w:top w:val="single" w:sz="4" w:space="0" w:color="auto"/>
              <w:left w:val="nil"/>
              <w:bottom w:val="nil"/>
              <w:right w:val="single" w:sz="4" w:space="0" w:color="auto"/>
            </w:tcBorders>
          </w:tcPr>
          <w:p w:rsidR="007E26AC" w:rsidRPr="00F75EA6" w:rsidRDefault="007E26AC" w:rsidP="00B74292">
            <w:pPr>
              <w:jc w:val="center"/>
              <w:rPr>
                <w:color w:val="FF0000"/>
                <w:sz w:val="22"/>
                <w:szCs w:val="22"/>
              </w:rPr>
            </w:pPr>
            <w:r w:rsidRPr="00F75EA6">
              <w:rPr>
                <w:color w:val="FF0000"/>
                <w:sz w:val="22"/>
                <w:szCs w:val="22"/>
              </w:rPr>
              <w:t>0</w:t>
            </w:r>
          </w:p>
        </w:tc>
        <w:tc>
          <w:tcPr>
            <w:tcW w:w="993" w:type="dxa"/>
            <w:tcBorders>
              <w:top w:val="single" w:sz="4" w:space="0" w:color="auto"/>
              <w:left w:val="nil"/>
              <w:bottom w:val="nil"/>
              <w:right w:val="single" w:sz="4" w:space="0" w:color="auto"/>
            </w:tcBorders>
          </w:tcPr>
          <w:p w:rsidR="007E26AC" w:rsidRPr="00F75EA6" w:rsidRDefault="00F75EA6" w:rsidP="00B74292">
            <w:pPr>
              <w:jc w:val="center"/>
              <w:rPr>
                <w:color w:val="FF0000"/>
                <w:sz w:val="22"/>
                <w:szCs w:val="22"/>
              </w:rPr>
            </w:pPr>
            <w:r>
              <w:rPr>
                <w:color w:val="FF0000"/>
                <w:sz w:val="22"/>
                <w:szCs w:val="22"/>
              </w:rPr>
              <w:t>0</w:t>
            </w:r>
          </w:p>
        </w:tc>
        <w:tc>
          <w:tcPr>
            <w:tcW w:w="850" w:type="dxa"/>
            <w:tcBorders>
              <w:top w:val="single" w:sz="4" w:space="0" w:color="auto"/>
              <w:left w:val="nil"/>
              <w:bottom w:val="nil"/>
              <w:right w:val="single" w:sz="4" w:space="0" w:color="auto"/>
            </w:tcBorders>
          </w:tcPr>
          <w:p w:rsidR="007E26AC" w:rsidRPr="00460791" w:rsidRDefault="007E26AC" w:rsidP="00B74292">
            <w:pPr>
              <w:jc w:val="center"/>
              <w:rPr>
                <w:sz w:val="22"/>
                <w:szCs w:val="22"/>
              </w:rPr>
            </w:pPr>
            <w:r w:rsidRPr="00460791">
              <w:rPr>
                <w:sz w:val="22"/>
                <w:szCs w:val="22"/>
              </w:rPr>
              <w:t>0</w:t>
            </w:r>
          </w:p>
        </w:tc>
        <w:tc>
          <w:tcPr>
            <w:tcW w:w="879" w:type="dxa"/>
            <w:tcBorders>
              <w:top w:val="single" w:sz="4" w:space="0" w:color="auto"/>
              <w:left w:val="nil"/>
              <w:bottom w:val="nil"/>
              <w:right w:val="single" w:sz="4" w:space="0" w:color="auto"/>
            </w:tcBorders>
          </w:tcPr>
          <w:p w:rsidR="007E26AC" w:rsidRPr="00460791" w:rsidRDefault="007E26AC" w:rsidP="00B74292">
            <w:pPr>
              <w:jc w:val="center"/>
              <w:rPr>
                <w:sz w:val="22"/>
                <w:szCs w:val="22"/>
              </w:rPr>
            </w:pPr>
            <w:r w:rsidRPr="00460791">
              <w:rPr>
                <w:sz w:val="22"/>
                <w:szCs w:val="22"/>
              </w:rPr>
              <w:t>0</w:t>
            </w:r>
          </w:p>
        </w:tc>
        <w:tc>
          <w:tcPr>
            <w:tcW w:w="993" w:type="dxa"/>
            <w:tcBorders>
              <w:top w:val="single" w:sz="4" w:space="0" w:color="auto"/>
              <w:left w:val="nil"/>
              <w:bottom w:val="nil"/>
              <w:right w:val="single" w:sz="4" w:space="0" w:color="auto"/>
            </w:tcBorders>
          </w:tcPr>
          <w:p w:rsidR="007E26AC" w:rsidRPr="00460791" w:rsidRDefault="007E26AC" w:rsidP="00B74292">
            <w:pPr>
              <w:jc w:val="center"/>
              <w:rPr>
                <w:sz w:val="22"/>
                <w:szCs w:val="22"/>
              </w:rPr>
            </w:pPr>
            <w:r w:rsidRPr="00460791">
              <w:rPr>
                <w:sz w:val="22"/>
                <w:szCs w:val="22"/>
              </w:rPr>
              <w:t>0</w:t>
            </w:r>
          </w:p>
        </w:tc>
        <w:tc>
          <w:tcPr>
            <w:tcW w:w="1275" w:type="dxa"/>
            <w:tcBorders>
              <w:left w:val="single" w:sz="4" w:space="0" w:color="auto"/>
              <w:bottom w:val="nil"/>
              <w:right w:val="single" w:sz="4" w:space="0" w:color="auto"/>
            </w:tcBorders>
          </w:tcPr>
          <w:p w:rsidR="007E26AC" w:rsidRPr="00460791" w:rsidRDefault="007E26AC" w:rsidP="006D474E">
            <w:pPr>
              <w:jc w:val="center"/>
            </w:pPr>
          </w:p>
        </w:tc>
        <w:tc>
          <w:tcPr>
            <w:tcW w:w="1531" w:type="dxa"/>
            <w:tcBorders>
              <w:left w:val="single" w:sz="4" w:space="0" w:color="auto"/>
              <w:bottom w:val="nil"/>
              <w:right w:val="single" w:sz="4" w:space="0" w:color="auto"/>
            </w:tcBorders>
          </w:tcPr>
          <w:p w:rsidR="007E26AC" w:rsidRPr="00460791" w:rsidRDefault="007E26AC" w:rsidP="006D474E">
            <w:pPr>
              <w:jc w:val="center"/>
            </w:pPr>
          </w:p>
        </w:tc>
      </w:tr>
      <w:tr w:rsidR="007E26AC" w:rsidRPr="00460791" w:rsidTr="00B74292">
        <w:trPr>
          <w:gridAfter w:val="1"/>
          <w:wAfter w:w="29" w:type="dxa"/>
          <w:trHeight w:val="711"/>
        </w:trPr>
        <w:tc>
          <w:tcPr>
            <w:tcW w:w="709" w:type="dxa"/>
            <w:tcBorders>
              <w:left w:val="single" w:sz="4" w:space="0" w:color="auto"/>
              <w:bottom w:val="nil"/>
              <w:right w:val="single" w:sz="4" w:space="0" w:color="auto"/>
            </w:tcBorders>
          </w:tcPr>
          <w:p w:rsidR="007E26AC" w:rsidRPr="00460791" w:rsidRDefault="007E26AC" w:rsidP="006D474E">
            <w:pPr>
              <w:jc w:val="center"/>
              <w:rPr>
                <w:sz w:val="22"/>
                <w:szCs w:val="22"/>
              </w:rPr>
            </w:pPr>
          </w:p>
        </w:tc>
        <w:tc>
          <w:tcPr>
            <w:tcW w:w="2709" w:type="dxa"/>
            <w:gridSpan w:val="2"/>
            <w:vMerge/>
            <w:tcBorders>
              <w:left w:val="single" w:sz="4" w:space="0" w:color="auto"/>
              <w:right w:val="single" w:sz="4" w:space="0" w:color="auto"/>
            </w:tcBorders>
          </w:tcPr>
          <w:p w:rsidR="007E26AC" w:rsidRPr="00460791" w:rsidRDefault="007E26AC" w:rsidP="006D474E">
            <w:pPr>
              <w:jc w:val="center"/>
            </w:pPr>
          </w:p>
        </w:tc>
        <w:tc>
          <w:tcPr>
            <w:tcW w:w="1149" w:type="dxa"/>
            <w:tcBorders>
              <w:top w:val="single" w:sz="4" w:space="0" w:color="auto"/>
              <w:left w:val="single" w:sz="4" w:space="0" w:color="auto"/>
              <w:bottom w:val="nil"/>
              <w:right w:val="single" w:sz="4" w:space="0" w:color="auto"/>
            </w:tcBorders>
          </w:tcPr>
          <w:p w:rsidR="007E26AC" w:rsidRPr="00460791" w:rsidRDefault="007E26AC" w:rsidP="006D474E">
            <w:pPr>
              <w:jc w:val="center"/>
            </w:pPr>
          </w:p>
        </w:tc>
        <w:tc>
          <w:tcPr>
            <w:tcW w:w="1418"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Средства бюджета Московской области</w:t>
            </w:r>
          </w:p>
        </w:tc>
        <w:tc>
          <w:tcPr>
            <w:tcW w:w="1103"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1134"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992"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993"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850"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879"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993"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1275" w:type="dxa"/>
            <w:tcBorders>
              <w:left w:val="single" w:sz="4" w:space="0" w:color="auto"/>
              <w:bottom w:val="nil"/>
              <w:right w:val="single" w:sz="4" w:space="0" w:color="auto"/>
            </w:tcBorders>
          </w:tcPr>
          <w:p w:rsidR="007E26AC" w:rsidRPr="00460791" w:rsidRDefault="007E26AC" w:rsidP="006D474E">
            <w:pPr>
              <w:jc w:val="center"/>
            </w:pPr>
          </w:p>
        </w:tc>
        <w:tc>
          <w:tcPr>
            <w:tcW w:w="1531" w:type="dxa"/>
            <w:tcBorders>
              <w:left w:val="single" w:sz="4" w:space="0" w:color="auto"/>
              <w:bottom w:val="nil"/>
              <w:right w:val="single" w:sz="4" w:space="0" w:color="auto"/>
            </w:tcBorders>
          </w:tcPr>
          <w:p w:rsidR="007E26AC" w:rsidRPr="00460791" w:rsidRDefault="007E26AC" w:rsidP="006D474E">
            <w:pPr>
              <w:jc w:val="center"/>
            </w:pPr>
          </w:p>
        </w:tc>
      </w:tr>
      <w:tr w:rsidR="007E26AC" w:rsidRPr="00460791" w:rsidTr="00B74292">
        <w:trPr>
          <w:gridAfter w:val="1"/>
          <w:wAfter w:w="29" w:type="dxa"/>
          <w:trHeight w:val="711"/>
        </w:trPr>
        <w:tc>
          <w:tcPr>
            <w:tcW w:w="709" w:type="dxa"/>
            <w:tcBorders>
              <w:left w:val="single" w:sz="4" w:space="0" w:color="auto"/>
              <w:bottom w:val="nil"/>
              <w:right w:val="single" w:sz="4" w:space="0" w:color="auto"/>
            </w:tcBorders>
          </w:tcPr>
          <w:p w:rsidR="007E26AC" w:rsidRPr="00460791" w:rsidRDefault="007E26AC" w:rsidP="006D474E">
            <w:pPr>
              <w:jc w:val="center"/>
              <w:rPr>
                <w:sz w:val="22"/>
                <w:szCs w:val="22"/>
              </w:rPr>
            </w:pPr>
          </w:p>
        </w:tc>
        <w:tc>
          <w:tcPr>
            <w:tcW w:w="2709" w:type="dxa"/>
            <w:gridSpan w:val="2"/>
            <w:vMerge/>
            <w:tcBorders>
              <w:left w:val="single" w:sz="4" w:space="0" w:color="auto"/>
              <w:right w:val="single" w:sz="4" w:space="0" w:color="auto"/>
            </w:tcBorders>
          </w:tcPr>
          <w:p w:rsidR="007E26AC" w:rsidRPr="00460791" w:rsidRDefault="007E26AC" w:rsidP="006D474E">
            <w:pPr>
              <w:jc w:val="center"/>
            </w:pPr>
          </w:p>
        </w:tc>
        <w:tc>
          <w:tcPr>
            <w:tcW w:w="1149" w:type="dxa"/>
            <w:tcBorders>
              <w:top w:val="single" w:sz="4" w:space="0" w:color="auto"/>
              <w:left w:val="single" w:sz="4" w:space="0" w:color="auto"/>
              <w:bottom w:val="nil"/>
              <w:right w:val="single" w:sz="4" w:space="0" w:color="auto"/>
            </w:tcBorders>
          </w:tcPr>
          <w:p w:rsidR="007E26AC" w:rsidRPr="00460791" w:rsidRDefault="007E26AC" w:rsidP="006D474E">
            <w:pPr>
              <w:jc w:val="center"/>
            </w:pPr>
          </w:p>
        </w:tc>
        <w:tc>
          <w:tcPr>
            <w:tcW w:w="1418"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Средства федерального бюджета</w:t>
            </w:r>
          </w:p>
        </w:tc>
        <w:tc>
          <w:tcPr>
            <w:tcW w:w="1103"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1134"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992"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993"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850"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879"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993"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1275" w:type="dxa"/>
            <w:tcBorders>
              <w:left w:val="single" w:sz="4" w:space="0" w:color="auto"/>
              <w:bottom w:val="nil"/>
              <w:right w:val="single" w:sz="4" w:space="0" w:color="auto"/>
            </w:tcBorders>
          </w:tcPr>
          <w:p w:rsidR="007E26AC" w:rsidRPr="00460791" w:rsidRDefault="007E26AC" w:rsidP="006D474E">
            <w:pPr>
              <w:jc w:val="center"/>
            </w:pPr>
          </w:p>
        </w:tc>
        <w:tc>
          <w:tcPr>
            <w:tcW w:w="1531" w:type="dxa"/>
            <w:tcBorders>
              <w:left w:val="single" w:sz="4" w:space="0" w:color="auto"/>
              <w:bottom w:val="nil"/>
              <w:right w:val="single" w:sz="4" w:space="0" w:color="auto"/>
            </w:tcBorders>
          </w:tcPr>
          <w:p w:rsidR="007E26AC" w:rsidRPr="00460791" w:rsidRDefault="007E26AC" w:rsidP="006D474E">
            <w:pPr>
              <w:jc w:val="center"/>
            </w:pPr>
          </w:p>
        </w:tc>
      </w:tr>
      <w:tr w:rsidR="007E26AC" w:rsidRPr="00460791" w:rsidTr="00C34683">
        <w:trPr>
          <w:gridAfter w:val="1"/>
          <w:wAfter w:w="29" w:type="dxa"/>
          <w:trHeight w:val="711"/>
        </w:trPr>
        <w:tc>
          <w:tcPr>
            <w:tcW w:w="709" w:type="dxa"/>
            <w:tcBorders>
              <w:left w:val="single" w:sz="4" w:space="0" w:color="auto"/>
              <w:bottom w:val="nil"/>
              <w:right w:val="single" w:sz="4" w:space="0" w:color="auto"/>
            </w:tcBorders>
          </w:tcPr>
          <w:p w:rsidR="007E26AC" w:rsidRPr="00460791" w:rsidRDefault="007E26AC" w:rsidP="006D474E">
            <w:pPr>
              <w:jc w:val="center"/>
              <w:rPr>
                <w:sz w:val="22"/>
                <w:szCs w:val="22"/>
              </w:rPr>
            </w:pPr>
          </w:p>
        </w:tc>
        <w:tc>
          <w:tcPr>
            <w:tcW w:w="2709" w:type="dxa"/>
            <w:gridSpan w:val="2"/>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149" w:type="dxa"/>
            <w:tcBorders>
              <w:top w:val="single" w:sz="4" w:space="0" w:color="auto"/>
              <w:left w:val="single" w:sz="4" w:space="0" w:color="auto"/>
              <w:bottom w:val="nil"/>
              <w:right w:val="single" w:sz="4" w:space="0" w:color="auto"/>
            </w:tcBorders>
          </w:tcPr>
          <w:p w:rsidR="007E26AC" w:rsidRPr="00460791" w:rsidRDefault="007E26AC" w:rsidP="006D474E">
            <w:pPr>
              <w:jc w:val="center"/>
            </w:pPr>
          </w:p>
        </w:tc>
        <w:tc>
          <w:tcPr>
            <w:tcW w:w="1418"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Внебюджетные источники</w:t>
            </w:r>
          </w:p>
        </w:tc>
        <w:tc>
          <w:tcPr>
            <w:tcW w:w="1103"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1134"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992"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993"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850"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879"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993" w:type="dxa"/>
            <w:tcBorders>
              <w:top w:val="single" w:sz="4" w:space="0" w:color="auto"/>
              <w:left w:val="nil"/>
              <w:bottom w:val="nil"/>
              <w:right w:val="single" w:sz="4" w:space="0" w:color="auto"/>
            </w:tcBorders>
          </w:tcPr>
          <w:p w:rsidR="007E26AC" w:rsidRPr="00460791" w:rsidRDefault="007E26AC" w:rsidP="00B74292">
            <w:pPr>
              <w:jc w:val="center"/>
            </w:pPr>
            <w:r w:rsidRPr="00460791">
              <w:rPr>
                <w:sz w:val="22"/>
                <w:szCs w:val="22"/>
              </w:rPr>
              <w:t>0</w:t>
            </w:r>
          </w:p>
        </w:tc>
        <w:tc>
          <w:tcPr>
            <w:tcW w:w="1275" w:type="dxa"/>
            <w:tcBorders>
              <w:left w:val="single" w:sz="4" w:space="0" w:color="auto"/>
              <w:bottom w:val="nil"/>
              <w:right w:val="single" w:sz="4" w:space="0" w:color="auto"/>
            </w:tcBorders>
          </w:tcPr>
          <w:p w:rsidR="007E26AC" w:rsidRPr="00460791" w:rsidRDefault="007E26AC" w:rsidP="006D474E">
            <w:pPr>
              <w:jc w:val="center"/>
            </w:pPr>
          </w:p>
        </w:tc>
        <w:tc>
          <w:tcPr>
            <w:tcW w:w="1531" w:type="dxa"/>
            <w:tcBorders>
              <w:left w:val="single" w:sz="4" w:space="0" w:color="auto"/>
              <w:bottom w:val="nil"/>
              <w:right w:val="single" w:sz="4" w:space="0" w:color="auto"/>
            </w:tcBorders>
          </w:tcPr>
          <w:p w:rsidR="007E26AC" w:rsidRPr="00460791" w:rsidRDefault="007E26AC" w:rsidP="006D474E">
            <w:pPr>
              <w:jc w:val="center"/>
            </w:pPr>
          </w:p>
        </w:tc>
      </w:tr>
      <w:tr w:rsidR="007E26AC" w:rsidRPr="00460791" w:rsidTr="00C34683">
        <w:trPr>
          <w:gridAfter w:val="1"/>
          <w:wAfter w:w="29" w:type="dxa"/>
          <w:trHeight w:val="231"/>
        </w:trPr>
        <w:tc>
          <w:tcPr>
            <w:tcW w:w="709" w:type="dxa"/>
            <w:vMerge w:val="restart"/>
            <w:tcBorders>
              <w:top w:val="single" w:sz="4" w:space="0" w:color="auto"/>
              <w:left w:val="single" w:sz="4" w:space="0" w:color="auto"/>
              <w:right w:val="single" w:sz="4" w:space="0" w:color="auto"/>
            </w:tcBorders>
          </w:tcPr>
          <w:p w:rsidR="007E26AC" w:rsidRPr="00460791" w:rsidRDefault="007E26AC" w:rsidP="006D474E">
            <w:pPr>
              <w:jc w:val="center"/>
              <w:rPr>
                <w:sz w:val="20"/>
                <w:szCs w:val="20"/>
              </w:rPr>
            </w:pPr>
            <w:r w:rsidRPr="00460791">
              <w:rPr>
                <w:sz w:val="20"/>
                <w:szCs w:val="20"/>
              </w:rPr>
              <w:t>2</w:t>
            </w:r>
          </w:p>
        </w:tc>
        <w:tc>
          <w:tcPr>
            <w:tcW w:w="2709" w:type="dxa"/>
            <w:gridSpan w:val="2"/>
            <w:vMerge w:val="restart"/>
            <w:tcBorders>
              <w:top w:val="single" w:sz="4" w:space="0" w:color="auto"/>
              <w:left w:val="single" w:sz="4" w:space="0" w:color="auto"/>
            </w:tcBorders>
          </w:tcPr>
          <w:p w:rsidR="007E26AC" w:rsidRPr="00460791" w:rsidRDefault="007E26AC" w:rsidP="006D474E">
            <w:pPr>
              <w:jc w:val="center"/>
              <w:rPr>
                <w:b/>
              </w:rPr>
            </w:pPr>
            <w:r w:rsidRPr="002456B1">
              <w:rPr>
                <w:b/>
                <w:bCs/>
                <w:sz w:val="22"/>
                <w:szCs w:val="22"/>
              </w:rPr>
              <w:t xml:space="preserve">Основное мероприятие </w:t>
            </w:r>
            <w:r w:rsidRPr="002456B1">
              <w:rPr>
                <w:sz w:val="22"/>
                <w:szCs w:val="22"/>
              </w:rPr>
              <w:t xml:space="preserve">Приведение в </w:t>
            </w:r>
            <w:r w:rsidRPr="002456B1">
              <w:rPr>
                <w:sz w:val="22"/>
                <w:szCs w:val="22"/>
              </w:rPr>
              <w:lastRenderedPageBreak/>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49" w:type="dxa"/>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lastRenderedPageBreak/>
              <w:t>2017-</w:t>
            </w:r>
            <w:r w:rsidRPr="00460791">
              <w:lastRenderedPageBreak/>
              <w:t>2021</w:t>
            </w: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lastRenderedPageBreak/>
              <w:t>Всего, в том числе:</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2339</w:t>
            </w:r>
          </w:p>
        </w:tc>
        <w:tc>
          <w:tcPr>
            <w:tcW w:w="1134" w:type="dxa"/>
            <w:tcBorders>
              <w:top w:val="single" w:sz="4" w:space="0" w:color="auto"/>
              <w:left w:val="nil"/>
              <w:bottom w:val="single" w:sz="4" w:space="0" w:color="auto"/>
              <w:right w:val="single" w:sz="4" w:space="0" w:color="auto"/>
            </w:tcBorders>
          </w:tcPr>
          <w:p w:rsidR="007E26AC" w:rsidRPr="002456B1" w:rsidRDefault="002D1CB5" w:rsidP="00BD2B19">
            <w:pPr>
              <w:jc w:val="center"/>
              <w:rPr>
                <w:szCs w:val="22"/>
              </w:rPr>
            </w:pPr>
            <w:r>
              <w:rPr>
                <w:szCs w:val="22"/>
              </w:rPr>
              <w:t>821</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rPr>
                <w:szCs w:val="22"/>
              </w:rPr>
            </w:pPr>
            <w:r w:rsidRPr="002456B1">
              <w:rPr>
                <w:szCs w:val="22"/>
              </w:rPr>
              <w:t>753</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rPr>
                <w:szCs w:val="22"/>
              </w:rPr>
            </w:pPr>
            <w:r w:rsidRPr="002456B1">
              <w:rPr>
                <w:szCs w:val="22"/>
              </w:rPr>
              <w:t>68</w:t>
            </w:r>
          </w:p>
        </w:tc>
        <w:tc>
          <w:tcPr>
            <w:tcW w:w="850"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879"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1275" w:type="dxa"/>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t xml:space="preserve">МКУ </w:t>
            </w:r>
            <w:r w:rsidRPr="00460791">
              <w:lastRenderedPageBreak/>
              <w:t>«Развитие Котельники»</w:t>
            </w:r>
          </w:p>
        </w:tc>
        <w:tc>
          <w:tcPr>
            <w:tcW w:w="1531" w:type="dxa"/>
            <w:vMerge w:val="restart"/>
            <w:tcBorders>
              <w:top w:val="single" w:sz="4" w:space="0" w:color="auto"/>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b/>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2339</w:t>
            </w:r>
          </w:p>
        </w:tc>
        <w:tc>
          <w:tcPr>
            <w:tcW w:w="1134" w:type="dxa"/>
            <w:tcBorders>
              <w:top w:val="single" w:sz="4" w:space="0" w:color="auto"/>
              <w:left w:val="nil"/>
              <w:bottom w:val="single" w:sz="4" w:space="0" w:color="auto"/>
              <w:right w:val="single" w:sz="4" w:space="0" w:color="auto"/>
            </w:tcBorders>
          </w:tcPr>
          <w:p w:rsidR="007E26AC" w:rsidRPr="002456B1" w:rsidRDefault="002D1CB5" w:rsidP="00BD2B19">
            <w:pPr>
              <w:jc w:val="center"/>
              <w:rPr>
                <w:szCs w:val="22"/>
              </w:rPr>
            </w:pPr>
            <w:r w:rsidRPr="002D1CB5">
              <w:rPr>
                <w:szCs w:val="22"/>
              </w:rPr>
              <w:t>821</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rPr>
                <w:szCs w:val="22"/>
              </w:rPr>
            </w:pPr>
            <w:r w:rsidRPr="002456B1">
              <w:rPr>
                <w:szCs w:val="22"/>
              </w:rPr>
              <w:t>753</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rPr>
                <w:szCs w:val="22"/>
              </w:rPr>
            </w:pPr>
            <w:r w:rsidRPr="002456B1">
              <w:rPr>
                <w:szCs w:val="22"/>
              </w:rPr>
              <w:t>68</w:t>
            </w:r>
          </w:p>
        </w:tc>
        <w:tc>
          <w:tcPr>
            <w:tcW w:w="850"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879"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b/>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b/>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231"/>
        </w:trPr>
        <w:tc>
          <w:tcPr>
            <w:tcW w:w="709" w:type="dxa"/>
            <w:vMerge/>
            <w:tcBorders>
              <w:left w:val="single" w:sz="4" w:space="0" w:color="auto"/>
              <w:bottom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bottom w:val="single" w:sz="4" w:space="0" w:color="auto"/>
            </w:tcBorders>
          </w:tcPr>
          <w:p w:rsidR="007E26AC" w:rsidRPr="00460791" w:rsidRDefault="007E26AC" w:rsidP="006D474E">
            <w:pPr>
              <w:jc w:val="center"/>
              <w:rPr>
                <w:b/>
              </w:rPr>
            </w:pPr>
          </w:p>
        </w:tc>
        <w:tc>
          <w:tcPr>
            <w:tcW w:w="1149"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bottom w:val="single" w:sz="4" w:space="0" w:color="auto"/>
              <w:right w:val="single" w:sz="4" w:space="0" w:color="auto"/>
            </w:tcBorders>
          </w:tcPr>
          <w:p w:rsidR="007E26AC" w:rsidRPr="00460791" w:rsidRDefault="007E26AC" w:rsidP="006D474E">
            <w:pPr>
              <w:jc w:val="center"/>
            </w:pPr>
          </w:p>
        </w:tc>
      </w:tr>
      <w:tr w:rsidR="007E26AC" w:rsidRPr="00460791" w:rsidTr="00BD2B19">
        <w:trPr>
          <w:gridAfter w:val="1"/>
          <w:wAfter w:w="29" w:type="dxa"/>
          <w:trHeight w:val="231"/>
        </w:trPr>
        <w:tc>
          <w:tcPr>
            <w:tcW w:w="709" w:type="dxa"/>
            <w:vMerge w:val="restart"/>
            <w:tcBorders>
              <w:left w:val="single" w:sz="4" w:space="0" w:color="auto"/>
              <w:right w:val="single" w:sz="4" w:space="0" w:color="auto"/>
            </w:tcBorders>
          </w:tcPr>
          <w:p w:rsidR="007E26AC" w:rsidRPr="00460791" w:rsidRDefault="007E26AC" w:rsidP="006D474E">
            <w:pPr>
              <w:jc w:val="center"/>
              <w:rPr>
                <w:sz w:val="20"/>
                <w:szCs w:val="20"/>
              </w:rPr>
            </w:pPr>
            <w:r>
              <w:rPr>
                <w:sz w:val="20"/>
                <w:szCs w:val="20"/>
              </w:rPr>
              <w:t>2.1</w:t>
            </w:r>
          </w:p>
        </w:tc>
        <w:tc>
          <w:tcPr>
            <w:tcW w:w="2709" w:type="dxa"/>
            <w:gridSpan w:val="2"/>
            <w:vMerge w:val="restart"/>
            <w:tcBorders>
              <w:left w:val="single" w:sz="4" w:space="0" w:color="auto"/>
            </w:tcBorders>
          </w:tcPr>
          <w:p w:rsidR="007E26AC" w:rsidRPr="002456B1" w:rsidRDefault="007E26AC" w:rsidP="00BD2B19">
            <w:pPr>
              <w:jc w:val="center"/>
              <w:rPr>
                <w:b/>
                <w:bCs/>
              </w:rPr>
            </w:pPr>
            <w:r w:rsidRPr="002456B1">
              <w:rPr>
                <w:b/>
                <w:bCs/>
                <w:sz w:val="22"/>
                <w:szCs w:val="22"/>
              </w:rPr>
              <w:t>Мероприятие 1</w:t>
            </w:r>
            <w:r w:rsidRPr="002456B1">
              <w:rPr>
                <w:sz w:val="22"/>
                <w:szCs w:val="22"/>
              </w:rPr>
              <w:t xml:space="preserve">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49" w:type="dxa"/>
            <w:vMerge w:val="restart"/>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370</w:t>
            </w:r>
          </w:p>
        </w:tc>
        <w:tc>
          <w:tcPr>
            <w:tcW w:w="1134" w:type="dxa"/>
            <w:tcBorders>
              <w:top w:val="single" w:sz="4" w:space="0" w:color="auto"/>
              <w:left w:val="nil"/>
              <w:bottom w:val="single" w:sz="4" w:space="0" w:color="auto"/>
              <w:right w:val="single" w:sz="4" w:space="0" w:color="auto"/>
            </w:tcBorders>
          </w:tcPr>
          <w:p w:rsidR="007E26AC" w:rsidRPr="002456B1" w:rsidRDefault="0067371A" w:rsidP="00BD2B19">
            <w:pPr>
              <w:jc w:val="center"/>
            </w:pPr>
            <w:r>
              <w:rPr>
                <w:sz w:val="22"/>
                <w:szCs w:val="22"/>
              </w:rPr>
              <w:t>726</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658</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rPr>
                <w:szCs w:val="22"/>
              </w:rPr>
            </w:pPr>
            <w:r w:rsidRPr="002456B1">
              <w:rPr>
                <w:szCs w:val="22"/>
              </w:rPr>
              <w:t>68</w:t>
            </w:r>
          </w:p>
        </w:tc>
        <w:tc>
          <w:tcPr>
            <w:tcW w:w="850"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879"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1275" w:type="dxa"/>
            <w:vMerge w:val="restart"/>
            <w:tcBorders>
              <w:left w:val="single" w:sz="4" w:space="0" w:color="auto"/>
              <w:right w:val="single" w:sz="4" w:space="0" w:color="auto"/>
            </w:tcBorders>
          </w:tcPr>
          <w:p w:rsidR="007E26AC" w:rsidRPr="00460791" w:rsidRDefault="007E26AC" w:rsidP="006D474E">
            <w:pPr>
              <w:jc w:val="center"/>
            </w:pPr>
            <w:r w:rsidRPr="00460791">
              <w:t>МКУ «Развитие Котельники»</w:t>
            </w:r>
          </w:p>
        </w:tc>
        <w:tc>
          <w:tcPr>
            <w:tcW w:w="1531" w:type="dxa"/>
            <w:vMerge w:val="restart"/>
            <w:tcBorders>
              <w:left w:val="single" w:sz="4" w:space="0" w:color="auto"/>
              <w:right w:val="single" w:sz="4" w:space="0" w:color="auto"/>
            </w:tcBorders>
          </w:tcPr>
          <w:p w:rsidR="007E26AC" w:rsidRPr="00460791" w:rsidRDefault="007E26AC" w:rsidP="006D474E">
            <w:pPr>
              <w:jc w:val="center"/>
            </w:pPr>
            <w:r>
              <w:rPr>
                <w:sz w:val="22"/>
                <w:szCs w:val="22"/>
                <w:lang w:val="en-US"/>
              </w:rPr>
              <w:t>C</w:t>
            </w:r>
            <w:r w:rsidRPr="002456B1">
              <w:rPr>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7E26AC" w:rsidRPr="00460791" w:rsidTr="00BD2B19">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bottom w:val="single" w:sz="4" w:space="0" w:color="auto"/>
            </w:tcBorders>
            <w:vAlign w:val="center"/>
          </w:tcPr>
          <w:p w:rsidR="007E26AC" w:rsidRPr="002456B1" w:rsidRDefault="007E26AC" w:rsidP="00BD2B19">
            <w:pPr>
              <w:rPr>
                <w:b/>
                <w:bCs/>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370</w:t>
            </w:r>
          </w:p>
        </w:tc>
        <w:tc>
          <w:tcPr>
            <w:tcW w:w="1134" w:type="dxa"/>
            <w:tcBorders>
              <w:top w:val="single" w:sz="4" w:space="0" w:color="auto"/>
              <w:left w:val="nil"/>
              <w:bottom w:val="single" w:sz="4" w:space="0" w:color="auto"/>
              <w:right w:val="single" w:sz="4" w:space="0" w:color="auto"/>
            </w:tcBorders>
          </w:tcPr>
          <w:p w:rsidR="007E26AC" w:rsidRPr="002456B1" w:rsidRDefault="0067371A" w:rsidP="00BD2B19">
            <w:pPr>
              <w:jc w:val="center"/>
            </w:pPr>
            <w:r>
              <w:rPr>
                <w:sz w:val="22"/>
                <w:szCs w:val="22"/>
              </w:rPr>
              <w:t>726</w:t>
            </w:r>
          </w:p>
        </w:tc>
        <w:tc>
          <w:tcPr>
            <w:tcW w:w="992" w:type="dxa"/>
            <w:tcBorders>
              <w:top w:val="single" w:sz="4" w:space="0" w:color="auto"/>
              <w:left w:val="nil"/>
              <w:bottom w:val="single" w:sz="4" w:space="0" w:color="auto"/>
              <w:right w:val="single" w:sz="4" w:space="0" w:color="auto"/>
            </w:tcBorders>
          </w:tcPr>
          <w:p w:rsidR="007E26AC" w:rsidRPr="002456B1" w:rsidRDefault="0067371A" w:rsidP="00BD2B19">
            <w:pPr>
              <w:jc w:val="center"/>
            </w:pPr>
            <w:r>
              <w:rPr>
                <w:sz w:val="22"/>
                <w:szCs w:val="22"/>
              </w:rPr>
              <w:t>489</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rPr>
                <w:szCs w:val="22"/>
              </w:rPr>
            </w:pPr>
            <w:r w:rsidRPr="002456B1">
              <w:rPr>
                <w:szCs w:val="22"/>
              </w:rPr>
              <w:t>68</w:t>
            </w:r>
          </w:p>
        </w:tc>
        <w:tc>
          <w:tcPr>
            <w:tcW w:w="850"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879"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BD2B19">
            <w:pPr>
              <w:jc w:val="center"/>
            </w:pPr>
          </w:p>
        </w:tc>
      </w:tr>
      <w:tr w:rsidR="007E26AC" w:rsidRPr="00460791" w:rsidTr="00BD2B19">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val="restart"/>
            <w:tcBorders>
              <w:left w:val="single" w:sz="4" w:space="0" w:color="auto"/>
            </w:tcBorders>
          </w:tcPr>
          <w:p w:rsidR="007E26AC" w:rsidRPr="002456B1" w:rsidRDefault="007E26AC" w:rsidP="00BD2B19">
            <w:pPr>
              <w:jc w:val="center"/>
            </w:pPr>
            <w:r w:rsidRPr="002456B1">
              <w:rPr>
                <w:sz w:val="22"/>
                <w:szCs w:val="22"/>
              </w:rPr>
              <w:t>в том числе кредиторская задолженность</w:t>
            </w: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169</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169</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BD2B19">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vAlign w:val="center"/>
          </w:tcPr>
          <w:p w:rsidR="007E26AC" w:rsidRPr="002456B1" w:rsidRDefault="007E26AC" w:rsidP="00BD2B19"/>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BD2B19">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vAlign w:val="center"/>
          </w:tcPr>
          <w:p w:rsidR="007E26AC" w:rsidRPr="002456B1" w:rsidRDefault="007E26AC" w:rsidP="00BD2B19"/>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BD2B19">
        <w:trPr>
          <w:gridAfter w:val="1"/>
          <w:wAfter w:w="29" w:type="dxa"/>
          <w:trHeight w:val="231"/>
        </w:trPr>
        <w:tc>
          <w:tcPr>
            <w:tcW w:w="709" w:type="dxa"/>
            <w:vMerge/>
            <w:tcBorders>
              <w:left w:val="single" w:sz="4" w:space="0" w:color="auto"/>
              <w:bottom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bottom w:val="single" w:sz="4" w:space="0" w:color="auto"/>
            </w:tcBorders>
            <w:vAlign w:val="center"/>
          </w:tcPr>
          <w:p w:rsidR="007E26AC" w:rsidRPr="002456B1" w:rsidRDefault="007E26AC" w:rsidP="00BD2B19"/>
        </w:tc>
        <w:tc>
          <w:tcPr>
            <w:tcW w:w="1149"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 xml:space="preserve">Внебюджетные </w:t>
            </w:r>
            <w:r w:rsidRPr="002456B1">
              <w:rPr>
                <w:sz w:val="22"/>
                <w:szCs w:val="22"/>
              </w:rPr>
              <w:lastRenderedPageBreak/>
              <w:t>источники</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lastRenderedPageBreak/>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bottom w:val="single" w:sz="4" w:space="0" w:color="auto"/>
              <w:right w:val="single" w:sz="4" w:space="0" w:color="auto"/>
            </w:tcBorders>
          </w:tcPr>
          <w:p w:rsidR="007E26AC" w:rsidRPr="00460791" w:rsidRDefault="007E26AC" w:rsidP="006D474E">
            <w:pPr>
              <w:jc w:val="center"/>
            </w:pPr>
          </w:p>
        </w:tc>
      </w:tr>
      <w:tr w:rsidR="007E26AC" w:rsidRPr="00460791" w:rsidTr="00BD2B19">
        <w:trPr>
          <w:gridAfter w:val="1"/>
          <w:wAfter w:w="29" w:type="dxa"/>
          <w:trHeight w:val="231"/>
        </w:trPr>
        <w:tc>
          <w:tcPr>
            <w:tcW w:w="709" w:type="dxa"/>
            <w:vMerge w:val="restart"/>
            <w:tcBorders>
              <w:left w:val="single" w:sz="4" w:space="0" w:color="auto"/>
              <w:right w:val="single" w:sz="4" w:space="0" w:color="auto"/>
            </w:tcBorders>
          </w:tcPr>
          <w:p w:rsidR="007E26AC" w:rsidRPr="00460791" w:rsidRDefault="007E26AC" w:rsidP="006D474E">
            <w:pPr>
              <w:jc w:val="center"/>
              <w:rPr>
                <w:sz w:val="20"/>
                <w:szCs w:val="20"/>
              </w:rPr>
            </w:pPr>
            <w:r>
              <w:rPr>
                <w:sz w:val="20"/>
                <w:szCs w:val="20"/>
              </w:rPr>
              <w:lastRenderedPageBreak/>
              <w:t>2.2</w:t>
            </w:r>
          </w:p>
        </w:tc>
        <w:tc>
          <w:tcPr>
            <w:tcW w:w="2709" w:type="dxa"/>
            <w:gridSpan w:val="2"/>
            <w:vMerge w:val="restart"/>
            <w:tcBorders>
              <w:left w:val="single" w:sz="4" w:space="0" w:color="auto"/>
            </w:tcBorders>
          </w:tcPr>
          <w:p w:rsidR="007E26AC" w:rsidRPr="002456B1" w:rsidRDefault="007E26AC" w:rsidP="00BD2B19">
            <w:pPr>
              <w:rPr>
                <w:b/>
                <w:bCs/>
              </w:rPr>
            </w:pPr>
            <w:r w:rsidRPr="002456B1">
              <w:rPr>
                <w:b/>
                <w:bCs/>
                <w:sz w:val="22"/>
                <w:szCs w:val="22"/>
              </w:rPr>
              <w:t>Мероприятие 2</w:t>
            </w:r>
            <w:r w:rsidRPr="002456B1">
              <w:rPr>
                <w:sz w:val="22"/>
                <w:szCs w:val="22"/>
              </w:rPr>
              <w:t xml:space="preserve"> Оказание услуг по актуализации схемы размещения рекламных конструкций на территории городского округа Котельники Московской области</w:t>
            </w:r>
          </w:p>
        </w:tc>
        <w:tc>
          <w:tcPr>
            <w:tcW w:w="1149" w:type="dxa"/>
            <w:vMerge w:val="restart"/>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95</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95</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val="restart"/>
            <w:tcBorders>
              <w:left w:val="single" w:sz="4" w:space="0" w:color="auto"/>
              <w:right w:val="single" w:sz="4" w:space="0" w:color="auto"/>
            </w:tcBorders>
          </w:tcPr>
          <w:p w:rsidR="007E26AC" w:rsidRPr="00460791" w:rsidRDefault="007E26AC" w:rsidP="006D474E">
            <w:pPr>
              <w:jc w:val="center"/>
            </w:pPr>
            <w:r w:rsidRPr="00460791">
              <w:t>МКУ «Развитие Котельники»</w:t>
            </w:r>
          </w:p>
        </w:tc>
        <w:tc>
          <w:tcPr>
            <w:tcW w:w="1531" w:type="dxa"/>
            <w:vMerge w:val="restart"/>
            <w:tcBorders>
              <w:left w:val="single" w:sz="4" w:space="0" w:color="auto"/>
              <w:right w:val="single" w:sz="4" w:space="0" w:color="auto"/>
            </w:tcBorders>
          </w:tcPr>
          <w:p w:rsidR="007E26AC" w:rsidRPr="00460791" w:rsidRDefault="007E26AC" w:rsidP="006D474E">
            <w:pPr>
              <w:jc w:val="center"/>
            </w:pPr>
            <w:r w:rsidRPr="002456B1">
              <w:rPr>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7E26AC" w:rsidRPr="00460791" w:rsidTr="00BD2B19">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bottom w:val="single" w:sz="4" w:space="0" w:color="auto"/>
            </w:tcBorders>
            <w:vAlign w:val="center"/>
          </w:tcPr>
          <w:p w:rsidR="007E26AC" w:rsidRPr="002456B1" w:rsidRDefault="007E26AC" w:rsidP="00BD2B19">
            <w:pPr>
              <w:rPr>
                <w:b/>
                <w:bCs/>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95</w:t>
            </w:r>
          </w:p>
        </w:tc>
        <w:tc>
          <w:tcPr>
            <w:tcW w:w="992" w:type="dxa"/>
            <w:tcBorders>
              <w:top w:val="single" w:sz="4" w:space="0" w:color="auto"/>
              <w:left w:val="nil"/>
              <w:bottom w:val="single" w:sz="4" w:space="0" w:color="auto"/>
              <w:right w:val="single" w:sz="4" w:space="0" w:color="auto"/>
            </w:tcBorders>
          </w:tcPr>
          <w:p w:rsidR="007E26AC" w:rsidRPr="002456B1" w:rsidRDefault="002D1CB5" w:rsidP="00BD2B19">
            <w:pPr>
              <w:jc w:val="center"/>
            </w:pPr>
            <w:r>
              <w:rPr>
                <w:sz w:val="22"/>
                <w:szCs w:val="22"/>
              </w:rPr>
              <w:t>95</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D1608A">
        <w:trPr>
          <w:gridAfter w:val="1"/>
          <w:wAfter w:w="29" w:type="dxa"/>
          <w:trHeight w:val="1236"/>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val="restart"/>
            <w:tcBorders>
              <w:left w:val="single" w:sz="4" w:space="0" w:color="auto"/>
            </w:tcBorders>
          </w:tcPr>
          <w:p w:rsidR="007E26AC" w:rsidRPr="002456B1" w:rsidRDefault="007E26AC" w:rsidP="00BD2B19">
            <w:pPr>
              <w:jc w:val="center"/>
            </w:pPr>
            <w:r w:rsidRPr="002456B1">
              <w:rPr>
                <w:sz w:val="22"/>
                <w:szCs w:val="22"/>
              </w:rPr>
              <w:t>в том числе погашение кредиторской задолженности за работы, выполненные в предшествующие годы)</w:t>
            </w: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95</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95</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BD2B19">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vAlign w:val="center"/>
          </w:tcPr>
          <w:p w:rsidR="007E26AC" w:rsidRPr="002456B1" w:rsidRDefault="007E26AC" w:rsidP="00BD2B19"/>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BD2B19">
        <w:trPr>
          <w:gridAfter w:val="1"/>
          <w:wAfter w:w="29" w:type="dxa"/>
          <w:trHeight w:val="231"/>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vAlign w:val="center"/>
          </w:tcPr>
          <w:p w:rsidR="007E26AC" w:rsidRPr="002456B1" w:rsidRDefault="007E26AC" w:rsidP="00BD2B19"/>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BD2B19">
        <w:trPr>
          <w:gridAfter w:val="1"/>
          <w:wAfter w:w="29" w:type="dxa"/>
          <w:trHeight w:val="231"/>
        </w:trPr>
        <w:tc>
          <w:tcPr>
            <w:tcW w:w="709" w:type="dxa"/>
            <w:vMerge/>
            <w:tcBorders>
              <w:left w:val="single" w:sz="4" w:space="0" w:color="auto"/>
              <w:bottom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bottom w:val="single" w:sz="4" w:space="0" w:color="auto"/>
            </w:tcBorders>
            <w:vAlign w:val="center"/>
          </w:tcPr>
          <w:p w:rsidR="007E26AC" w:rsidRPr="002456B1" w:rsidRDefault="007E26AC" w:rsidP="00BD2B19"/>
        </w:tc>
        <w:tc>
          <w:tcPr>
            <w:tcW w:w="1149"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134"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2"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50"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879"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993" w:type="dxa"/>
            <w:tcBorders>
              <w:top w:val="single" w:sz="4" w:space="0" w:color="auto"/>
              <w:left w:val="nil"/>
              <w:bottom w:val="single" w:sz="4" w:space="0" w:color="auto"/>
              <w:right w:val="single" w:sz="4" w:space="0" w:color="auto"/>
            </w:tcBorders>
          </w:tcPr>
          <w:p w:rsidR="007E26AC" w:rsidRPr="002456B1" w:rsidRDefault="007E26AC" w:rsidP="00BD2B19">
            <w:pPr>
              <w:jc w:val="center"/>
            </w:pPr>
            <w:r w:rsidRPr="002456B1">
              <w:rPr>
                <w:sz w:val="22"/>
                <w:szCs w:val="22"/>
              </w:rPr>
              <w:t>0</w:t>
            </w:r>
          </w:p>
        </w:tc>
        <w:tc>
          <w:tcPr>
            <w:tcW w:w="1275"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bottom w:val="single" w:sz="4" w:space="0" w:color="auto"/>
              <w:right w:val="single" w:sz="4" w:space="0" w:color="auto"/>
            </w:tcBorders>
          </w:tcPr>
          <w:p w:rsidR="007E26AC" w:rsidRPr="00460791" w:rsidRDefault="007E26AC" w:rsidP="006D474E">
            <w:pPr>
              <w:jc w:val="center"/>
            </w:pPr>
          </w:p>
        </w:tc>
      </w:tr>
      <w:tr w:rsidR="007E26AC" w:rsidRPr="00460791" w:rsidTr="00BD2B19">
        <w:trPr>
          <w:gridAfter w:val="1"/>
          <w:wAfter w:w="29" w:type="dxa"/>
          <w:trHeight w:val="507"/>
        </w:trPr>
        <w:tc>
          <w:tcPr>
            <w:tcW w:w="709" w:type="dxa"/>
            <w:vMerge w:val="restart"/>
            <w:tcBorders>
              <w:top w:val="single" w:sz="4" w:space="0" w:color="auto"/>
              <w:left w:val="single" w:sz="4" w:space="0" w:color="auto"/>
              <w:right w:val="single" w:sz="4" w:space="0" w:color="auto"/>
            </w:tcBorders>
          </w:tcPr>
          <w:p w:rsidR="007E26AC" w:rsidRPr="00460791" w:rsidRDefault="007E26AC" w:rsidP="00D1608A">
            <w:pPr>
              <w:jc w:val="center"/>
              <w:rPr>
                <w:sz w:val="20"/>
                <w:szCs w:val="20"/>
              </w:rPr>
            </w:pPr>
            <w:r>
              <w:rPr>
                <w:sz w:val="20"/>
                <w:szCs w:val="20"/>
              </w:rPr>
              <w:t>3</w:t>
            </w:r>
          </w:p>
        </w:tc>
        <w:tc>
          <w:tcPr>
            <w:tcW w:w="2709" w:type="dxa"/>
            <w:gridSpan w:val="2"/>
            <w:vMerge w:val="restart"/>
            <w:tcBorders>
              <w:top w:val="single" w:sz="4" w:space="0" w:color="auto"/>
              <w:left w:val="single" w:sz="4" w:space="0" w:color="auto"/>
            </w:tcBorders>
            <w:vAlign w:val="center"/>
          </w:tcPr>
          <w:p w:rsidR="007E26AC" w:rsidRPr="00460791" w:rsidRDefault="007E26AC" w:rsidP="00BD2B19">
            <w:pPr>
              <w:jc w:val="center"/>
            </w:pPr>
            <w:r w:rsidRPr="00460791">
              <w:rPr>
                <w:b/>
              </w:rPr>
              <w:t>Основное мероприятие.</w:t>
            </w:r>
          </w:p>
          <w:p w:rsidR="007E26AC" w:rsidRPr="003A4272" w:rsidRDefault="007E26AC" w:rsidP="00BD2B19">
            <w:pPr>
              <w:jc w:val="center"/>
            </w:pPr>
            <w:r w:rsidRPr="00460791">
              <w:t>Информирование населения муниципального образования посредством наружной рекламы</w:t>
            </w:r>
          </w:p>
        </w:tc>
        <w:tc>
          <w:tcPr>
            <w:tcW w:w="1149" w:type="dxa"/>
            <w:vMerge w:val="restart"/>
            <w:tcBorders>
              <w:top w:val="single" w:sz="4" w:space="0" w:color="auto"/>
              <w:left w:val="single" w:sz="4" w:space="0" w:color="auto"/>
              <w:right w:val="single" w:sz="4" w:space="0" w:color="auto"/>
            </w:tcBorders>
          </w:tcPr>
          <w:p w:rsidR="007E26AC" w:rsidRPr="00460791" w:rsidRDefault="007E26AC" w:rsidP="00BD2B19">
            <w:pPr>
              <w:jc w:val="center"/>
            </w:pPr>
            <w:r w:rsidRPr="00460791">
              <w:t>2017-2021</w:t>
            </w:r>
          </w:p>
        </w:tc>
        <w:tc>
          <w:tcPr>
            <w:tcW w:w="1418"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7E26AC" w:rsidRPr="00460791" w:rsidRDefault="00F75EA6" w:rsidP="00BD2B19">
            <w:pPr>
              <w:jc w:val="center"/>
              <w:rPr>
                <w:sz w:val="22"/>
                <w:szCs w:val="22"/>
              </w:rPr>
            </w:pPr>
            <w:r>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67371A" w:rsidP="00BD2B19">
            <w:pPr>
              <w:jc w:val="center"/>
              <w:rPr>
                <w:sz w:val="22"/>
                <w:szCs w:val="22"/>
              </w:rPr>
            </w:pPr>
            <w:r>
              <w:rPr>
                <w:sz w:val="22"/>
                <w:szCs w:val="22"/>
              </w:rPr>
              <w:t>3250</w:t>
            </w:r>
          </w:p>
        </w:tc>
        <w:tc>
          <w:tcPr>
            <w:tcW w:w="992" w:type="dxa"/>
            <w:tcBorders>
              <w:top w:val="single" w:sz="4" w:space="0" w:color="auto"/>
              <w:left w:val="nil"/>
              <w:bottom w:val="single" w:sz="4" w:space="0" w:color="auto"/>
              <w:right w:val="single" w:sz="4" w:space="0" w:color="auto"/>
            </w:tcBorders>
          </w:tcPr>
          <w:p w:rsidR="007E26AC" w:rsidRPr="00460791" w:rsidRDefault="00F75EA6" w:rsidP="00BD2B19">
            <w:pPr>
              <w:jc w:val="center"/>
              <w:rPr>
                <w:sz w:val="22"/>
                <w:szCs w:val="22"/>
              </w:rPr>
            </w:pPr>
            <w:r>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F75EA6" w:rsidP="00BD2B19">
            <w:pPr>
              <w:jc w:val="center"/>
              <w:rPr>
                <w:sz w:val="22"/>
                <w:szCs w:val="22"/>
              </w:rPr>
            </w:pPr>
            <w:r>
              <w:rPr>
                <w:sz w:val="22"/>
                <w:szCs w:val="22"/>
              </w:rPr>
              <w:t>0</w:t>
            </w:r>
          </w:p>
        </w:tc>
        <w:tc>
          <w:tcPr>
            <w:tcW w:w="850" w:type="dxa"/>
            <w:tcBorders>
              <w:top w:val="single" w:sz="4" w:space="0" w:color="auto"/>
              <w:left w:val="nil"/>
              <w:bottom w:val="single" w:sz="4" w:space="0" w:color="auto"/>
              <w:right w:val="single" w:sz="4" w:space="0" w:color="auto"/>
            </w:tcBorders>
          </w:tcPr>
          <w:p w:rsidR="007E26AC" w:rsidRPr="00F75EA6" w:rsidRDefault="007E26AC" w:rsidP="00BD2B19">
            <w:pPr>
              <w:jc w:val="center"/>
              <w:rPr>
                <w:color w:val="FF0000"/>
                <w:sz w:val="22"/>
                <w:szCs w:val="22"/>
              </w:rPr>
            </w:pPr>
            <w:r w:rsidRPr="00F75EA6">
              <w:rPr>
                <w:color w:val="FF0000"/>
                <w:sz w:val="22"/>
                <w:szCs w:val="22"/>
              </w:rPr>
              <w:t>2150</w:t>
            </w:r>
          </w:p>
        </w:tc>
        <w:tc>
          <w:tcPr>
            <w:tcW w:w="879" w:type="dxa"/>
            <w:tcBorders>
              <w:top w:val="single" w:sz="4" w:space="0" w:color="auto"/>
              <w:left w:val="nil"/>
              <w:bottom w:val="single" w:sz="4" w:space="0" w:color="auto"/>
              <w:right w:val="single" w:sz="4" w:space="0" w:color="auto"/>
            </w:tcBorders>
          </w:tcPr>
          <w:p w:rsidR="007E26AC" w:rsidRPr="00F75EA6" w:rsidRDefault="007E26AC" w:rsidP="00BD2B19">
            <w:pPr>
              <w:jc w:val="center"/>
              <w:rPr>
                <w:color w:val="FF0000"/>
                <w:sz w:val="22"/>
                <w:szCs w:val="22"/>
              </w:rPr>
            </w:pPr>
            <w:r w:rsidRPr="00F75EA6">
              <w:rPr>
                <w:color w:val="FF0000"/>
                <w:sz w:val="22"/>
                <w:szCs w:val="22"/>
              </w:rPr>
              <w:t>550</w:t>
            </w:r>
          </w:p>
        </w:tc>
        <w:tc>
          <w:tcPr>
            <w:tcW w:w="993" w:type="dxa"/>
            <w:tcBorders>
              <w:top w:val="single" w:sz="4" w:space="0" w:color="auto"/>
              <w:left w:val="nil"/>
              <w:bottom w:val="single" w:sz="4" w:space="0" w:color="auto"/>
              <w:right w:val="single" w:sz="4" w:space="0" w:color="auto"/>
            </w:tcBorders>
          </w:tcPr>
          <w:p w:rsidR="007E26AC" w:rsidRPr="00F75EA6" w:rsidRDefault="007E26AC" w:rsidP="00BD2B19">
            <w:pPr>
              <w:jc w:val="center"/>
              <w:rPr>
                <w:color w:val="FF0000"/>
                <w:sz w:val="22"/>
                <w:szCs w:val="22"/>
              </w:rPr>
            </w:pPr>
            <w:r w:rsidRPr="00F75EA6">
              <w:rPr>
                <w:color w:val="FF0000"/>
                <w:sz w:val="22"/>
                <w:szCs w:val="22"/>
              </w:rPr>
              <w:t>550</w:t>
            </w:r>
          </w:p>
        </w:tc>
        <w:tc>
          <w:tcPr>
            <w:tcW w:w="1275" w:type="dxa"/>
            <w:tcBorders>
              <w:top w:val="single" w:sz="4" w:space="0" w:color="auto"/>
              <w:left w:val="single" w:sz="4" w:space="0" w:color="auto"/>
              <w:right w:val="single" w:sz="4" w:space="0" w:color="auto"/>
            </w:tcBorders>
          </w:tcPr>
          <w:p w:rsidR="007E26AC" w:rsidRPr="00460791" w:rsidRDefault="007E26AC" w:rsidP="006D474E">
            <w:pPr>
              <w:jc w:val="center"/>
            </w:pPr>
          </w:p>
        </w:tc>
        <w:tc>
          <w:tcPr>
            <w:tcW w:w="1531" w:type="dxa"/>
            <w:tcBorders>
              <w:top w:val="single" w:sz="4" w:space="0" w:color="auto"/>
              <w:left w:val="single" w:sz="4" w:space="0" w:color="auto"/>
              <w:right w:val="single" w:sz="4" w:space="0" w:color="auto"/>
            </w:tcBorders>
          </w:tcPr>
          <w:p w:rsidR="007E26AC" w:rsidRPr="00460791" w:rsidRDefault="007E26AC" w:rsidP="006D474E">
            <w:pPr>
              <w:jc w:val="center"/>
              <w:rPr>
                <w:sz w:val="22"/>
                <w:szCs w:val="22"/>
              </w:rPr>
            </w:pPr>
          </w:p>
        </w:tc>
      </w:tr>
      <w:tr w:rsidR="007E26AC" w:rsidRPr="00460791" w:rsidTr="00BD2B19">
        <w:trPr>
          <w:gridAfter w:val="1"/>
          <w:wAfter w:w="29" w:type="dxa"/>
          <w:trHeight w:val="507"/>
        </w:trPr>
        <w:tc>
          <w:tcPr>
            <w:tcW w:w="709" w:type="dxa"/>
            <w:vMerge/>
            <w:tcBorders>
              <w:left w:val="single" w:sz="4" w:space="0" w:color="auto"/>
              <w:right w:val="single" w:sz="4" w:space="0" w:color="auto"/>
            </w:tcBorders>
          </w:tcPr>
          <w:p w:rsidR="007E26AC" w:rsidRPr="00460791" w:rsidRDefault="007E26AC" w:rsidP="00D1608A">
            <w:pPr>
              <w:jc w:val="center"/>
              <w:rPr>
                <w:sz w:val="20"/>
                <w:szCs w:val="20"/>
              </w:rPr>
            </w:pPr>
          </w:p>
        </w:tc>
        <w:tc>
          <w:tcPr>
            <w:tcW w:w="2709" w:type="dxa"/>
            <w:gridSpan w:val="2"/>
            <w:vMerge/>
            <w:tcBorders>
              <w:left w:val="single" w:sz="4" w:space="0" w:color="auto"/>
            </w:tcBorders>
            <w:vAlign w:val="center"/>
          </w:tcPr>
          <w:p w:rsidR="007E26AC" w:rsidRPr="003A4272" w:rsidRDefault="007E26AC" w:rsidP="00D1608A">
            <w:pPr>
              <w:jc w:val="center"/>
            </w:pPr>
          </w:p>
        </w:tc>
        <w:tc>
          <w:tcPr>
            <w:tcW w:w="1149" w:type="dxa"/>
            <w:vMerge/>
            <w:tcBorders>
              <w:left w:val="single" w:sz="4" w:space="0" w:color="auto"/>
              <w:right w:val="single" w:sz="4" w:space="0" w:color="auto"/>
            </w:tcBorders>
          </w:tcPr>
          <w:p w:rsidR="007E26AC" w:rsidRPr="00460791" w:rsidRDefault="007E26AC" w:rsidP="00BD2B19">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7E26AC" w:rsidRPr="00460791" w:rsidRDefault="00F75EA6" w:rsidP="00BD2B19">
            <w:pPr>
              <w:jc w:val="center"/>
              <w:rPr>
                <w:sz w:val="22"/>
                <w:szCs w:val="22"/>
              </w:rPr>
            </w:pPr>
            <w:r>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67371A" w:rsidP="00BD2B19">
            <w:pPr>
              <w:jc w:val="center"/>
              <w:rPr>
                <w:sz w:val="22"/>
                <w:szCs w:val="22"/>
              </w:rPr>
            </w:pPr>
            <w:r>
              <w:rPr>
                <w:sz w:val="22"/>
                <w:szCs w:val="22"/>
              </w:rPr>
              <w:t>2350</w:t>
            </w:r>
          </w:p>
        </w:tc>
        <w:tc>
          <w:tcPr>
            <w:tcW w:w="992" w:type="dxa"/>
            <w:tcBorders>
              <w:top w:val="single" w:sz="4" w:space="0" w:color="auto"/>
              <w:left w:val="nil"/>
              <w:bottom w:val="single" w:sz="4" w:space="0" w:color="auto"/>
              <w:right w:val="single" w:sz="4" w:space="0" w:color="auto"/>
            </w:tcBorders>
          </w:tcPr>
          <w:p w:rsidR="007E26AC" w:rsidRPr="00460791" w:rsidRDefault="00F75EA6" w:rsidP="00BD2B19">
            <w:pPr>
              <w:jc w:val="center"/>
              <w:rPr>
                <w:sz w:val="22"/>
                <w:szCs w:val="22"/>
              </w:rPr>
            </w:pPr>
            <w:r>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F75EA6" w:rsidP="00BD2B19">
            <w:pPr>
              <w:jc w:val="center"/>
              <w:rPr>
                <w:sz w:val="22"/>
                <w:szCs w:val="22"/>
              </w:rPr>
            </w:pPr>
            <w:r>
              <w:rPr>
                <w:sz w:val="22"/>
                <w:szCs w:val="22"/>
              </w:rPr>
              <w:t>0</w:t>
            </w:r>
          </w:p>
        </w:tc>
        <w:tc>
          <w:tcPr>
            <w:tcW w:w="850" w:type="dxa"/>
            <w:tcBorders>
              <w:top w:val="single" w:sz="4" w:space="0" w:color="auto"/>
              <w:left w:val="nil"/>
              <w:bottom w:val="single" w:sz="4" w:space="0" w:color="auto"/>
              <w:right w:val="single" w:sz="4" w:space="0" w:color="auto"/>
            </w:tcBorders>
          </w:tcPr>
          <w:p w:rsidR="007E26AC" w:rsidRPr="00F75EA6" w:rsidRDefault="007E26AC" w:rsidP="00BD2B19">
            <w:pPr>
              <w:jc w:val="center"/>
              <w:rPr>
                <w:color w:val="FF0000"/>
                <w:sz w:val="22"/>
                <w:szCs w:val="22"/>
              </w:rPr>
            </w:pPr>
            <w:r w:rsidRPr="00F75EA6">
              <w:rPr>
                <w:color w:val="FF0000"/>
                <w:sz w:val="22"/>
                <w:szCs w:val="22"/>
              </w:rPr>
              <w:t>1250</w:t>
            </w:r>
          </w:p>
        </w:tc>
        <w:tc>
          <w:tcPr>
            <w:tcW w:w="879" w:type="dxa"/>
            <w:tcBorders>
              <w:top w:val="single" w:sz="4" w:space="0" w:color="auto"/>
              <w:left w:val="nil"/>
              <w:bottom w:val="single" w:sz="4" w:space="0" w:color="auto"/>
              <w:right w:val="single" w:sz="4" w:space="0" w:color="auto"/>
            </w:tcBorders>
          </w:tcPr>
          <w:p w:rsidR="007E26AC" w:rsidRPr="00F75EA6" w:rsidRDefault="007E26AC" w:rsidP="00BD2B19">
            <w:pPr>
              <w:jc w:val="center"/>
              <w:rPr>
                <w:color w:val="FF0000"/>
                <w:sz w:val="22"/>
                <w:szCs w:val="22"/>
              </w:rPr>
            </w:pPr>
            <w:r w:rsidRPr="00F75EA6">
              <w:rPr>
                <w:color w:val="FF0000"/>
                <w:sz w:val="22"/>
                <w:szCs w:val="22"/>
              </w:rPr>
              <w:t>550</w:t>
            </w:r>
          </w:p>
        </w:tc>
        <w:tc>
          <w:tcPr>
            <w:tcW w:w="993" w:type="dxa"/>
            <w:tcBorders>
              <w:top w:val="single" w:sz="4" w:space="0" w:color="auto"/>
              <w:left w:val="nil"/>
              <w:bottom w:val="single" w:sz="4" w:space="0" w:color="auto"/>
              <w:right w:val="single" w:sz="4" w:space="0" w:color="auto"/>
            </w:tcBorders>
          </w:tcPr>
          <w:p w:rsidR="007E26AC" w:rsidRPr="00F75EA6" w:rsidRDefault="007E26AC" w:rsidP="00BD2B19">
            <w:pPr>
              <w:jc w:val="center"/>
              <w:rPr>
                <w:color w:val="FF0000"/>
                <w:sz w:val="22"/>
                <w:szCs w:val="22"/>
              </w:rPr>
            </w:pPr>
            <w:r w:rsidRPr="00F75EA6">
              <w:rPr>
                <w:color w:val="FF0000"/>
                <w:sz w:val="22"/>
                <w:szCs w:val="22"/>
              </w:rPr>
              <w:t>550</w:t>
            </w:r>
          </w:p>
        </w:tc>
        <w:tc>
          <w:tcPr>
            <w:tcW w:w="1275" w:type="dxa"/>
            <w:tcBorders>
              <w:top w:val="single" w:sz="4" w:space="0" w:color="auto"/>
              <w:left w:val="single" w:sz="4" w:space="0" w:color="auto"/>
              <w:right w:val="single" w:sz="4" w:space="0" w:color="auto"/>
            </w:tcBorders>
          </w:tcPr>
          <w:p w:rsidR="007E26AC" w:rsidRPr="00460791" w:rsidRDefault="007E26AC" w:rsidP="006D474E">
            <w:pPr>
              <w:jc w:val="center"/>
            </w:pPr>
          </w:p>
        </w:tc>
        <w:tc>
          <w:tcPr>
            <w:tcW w:w="1531" w:type="dxa"/>
            <w:tcBorders>
              <w:top w:val="single" w:sz="4" w:space="0" w:color="auto"/>
              <w:left w:val="single" w:sz="4" w:space="0" w:color="auto"/>
              <w:right w:val="single" w:sz="4" w:space="0" w:color="auto"/>
            </w:tcBorders>
          </w:tcPr>
          <w:p w:rsidR="007E26AC" w:rsidRPr="00460791" w:rsidRDefault="007E26AC" w:rsidP="006D474E">
            <w:pPr>
              <w:jc w:val="center"/>
              <w:rPr>
                <w:sz w:val="22"/>
                <w:szCs w:val="22"/>
              </w:rPr>
            </w:pPr>
          </w:p>
        </w:tc>
      </w:tr>
      <w:tr w:rsidR="007E26AC" w:rsidRPr="00460791" w:rsidTr="00BD2B19">
        <w:trPr>
          <w:gridAfter w:val="1"/>
          <w:wAfter w:w="29" w:type="dxa"/>
          <w:trHeight w:val="507"/>
        </w:trPr>
        <w:tc>
          <w:tcPr>
            <w:tcW w:w="709" w:type="dxa"/>
            <w:vMerge/>
            <w:tcBorders>
              <w:left w:val="single" w:sz="4" w:space="0" w:color="auto"/>
              <w:right w:val="single" w:sz="4" w:space="0" w:color="auto"/>
            </w:tcBorders>
          </w:tcPr>
          <w:p w:rsidR="007E26AC" w:rsidRPr="00460791" w:rsidRDefault="007E26AC" w:rsidP="00D1608A">
            <w:pPr>
              <w:jc w:val="center"/>
              <w:rPr>
                <w:sz w:val="20"/>
                <w:szCs w:val="20"/>
              </w:rPr>
            </w:pPr>
          </w:p>
        </w:tc>
        <w:tc>
          <w:tcPr>
            <w:tcW w:w="2709" w:type="dxa"/>
            <w:gridSpan w:val="2"/>
            <w:vMerge/>
            <w:tcBorders>
              <w:left w:val="single" w:sz="4" w:space="0" w:color="auto"/>
            </w:tcBorders>
            <w:vAlign w:val="center"/>
          </w:tcPr>
          <w:p w:rsidR="007E26AC" w:rsidRPr="003A4272" w:rsidRDefault="007E26AC" w:rsidP="00D1608A">
            <w:pPr>
              <w:jc w:val="center"/>
            </w:pPr>
          </w:p>
        </w:tc>
        <w:tc>
          <w:tcPr>
            <w:tcW w:w="1149" w:type="dxa"/>
            <w:vMerge/>
            <w:tcBorders>
              <w:left w:val="single" w:sz="4" w:space="0" w:color="auto"/>
              <w:right w:val="single" w:sz="4" w:space="0" w:color="auto"/>
            </w:tcBorders>
          </w:tcPr>
          <w:p w:rsidR="007E26AC" w:rsidRPr="00460791" w:rsidRDefault="007E26AC" w:rsidP="00BD2B19">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1275" w:type="dxa"/>
            <w:tcBorders>
              <w:top w:val="single" w:sz="4" w:space="0" w:color="auto"/>
              <w:left w:val="single" w:sz="4" w:space="0" w:color="auto"/>
              <w:right w:val="single" w:sz="4" w:space="0" w:color="auto"/>
            </w:tcBorders>
          </w:tcPr>
          <w:p w:rsidR="007E26AC" w:rsidRPr="00460791" w:rsidRDefault="007E26AC" w:rsidP="006D474E">
            <w:pPr>
              <w:jc w:val="center"/>
            </w:pPr>
          </w:p>
        </w:tc>
        <w:tc>
          <w:tcPr>
            <w:tcW w:w="1531" w:type="dxa"/>
            <w:tcBorders>
              <w:top w:val="single" w:sz="4" w:space="0" w:color="auto"/>
              <w:left w:val="single" w:sz="4" w:space="0" w:color="auto"/>
              <w:right w:val="single" w:sz="4" w:space="0" w:color="auto"/>
            </w:tcBorders>
          </w:tcPr>
          <w:p w:rsidR="007E26AC" w:rsidRPr="00460791" w:rsidRDefault="007E26AC" w:rsidP="006D474E">
            <w:pPr>
              <w:jc w:val="center"/>
              <w:rPr>
                <w:sz w:val="22"/>
                <w:szCs w:val="22"/>
              </w:rPr>
            </w:pPr>
          </w:p>
        </w:tc>
      </w:tr>
      <w:tr w:rsidR="007E26AC" w:rsidRPr="00460791" w:rsidTr="00BD2B19">
        <w:trPr>
          <w:gridAfter w:val="1"/>
          <w:wAfter w:w="29" w:type="dxa"/>
          <w:trHeight w:val="507"/>
        </w:trPr>
        <w:tc>
          <w:tcPr>
            <w:tcW w:w="709" w:type="dxa"/>
            <w:vMerge/>
            <w:tcBorders>
              <w:left w:val="single" w:sz="4" w:space="0" w:color="auto"/>
              <w:right w:val="single" w:sz="4" w:space="0" w:color="auto"/>
            </w:tcBorders>
          </w:tcPr>
          <w:p w:rsidR="007E26AC" w:rsidRPr="00460791" w:rsidRDefault="007E26AC" w:rsidP="00D1608A">
            <w:pPr>
              <w:jc w:val="center"/>
              <w:rPr>
                <w:sz w:val="20"/>
                <w:szCs w:val="20"/>
              </w:rPr>
            </w:pPr>
          </w:p>
        </w:tc>
        <w:tc>
          <w:tcPr>
            <w:tcW w:w="2709" w:type="dxa"/>
            <w:gridSpan w:val="2"/>
            <w:vMerge/>
            <w:tcBorders>
              <w:left w:val="single" w:sz="4" w:space="0" w:color="auto"/>
            </w:tcBorders>
            <w:vAlign w:val="center"/>
          </w:tcPr>
          <w:p w:rsidR="007E26AC" w:rsidRPr="003A4272" w:rsidRDefault="007E26AC" w:rsidP="00D1608A">
            <w:pPr>
              <w:jc w:val="center"/>
            </w:pPr>
          </w:p>
        </w:tc>
        <w:tc>
          <w:tcPr>
            <w:tcW w:w="1149" w:type="dxa"/>
            <w:vMerge/>
            <w:tcBorders>
              <w:left w:val="single" w:sz="4" w:space="0" w:color="auto"/>
              <w:right w:val="single" w:sz="4" w:space="0" w:color="auto"/>
            </w:tcBorders>
          </w:tcPr>
          <w:p w:rsidR="007E26AC" w:rsidRPr="00460791" w:rsidRDefault="007E26AC" w:rsidP="00BD2B19">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1275" w:type="dxa"/>
            <w:tcBorders>
              <w:top w:val="single" w:sz="4" w:space="0" w:color="auto"/>
              <w:left w:val="single" w:sz="4" w:space="0" w:color="auto"/>
              <w:right w:val="single" w:sz="4" w:space="0" w:color="auto"/>
            </w:tcBorders>
          </w:tcPr>
          <w:p w:rsidR="007E26AC" w:rsidRPr="00460791" w:rsidRDefault="007E26AC" w:rsidP="006D474E">
            <w:pPr>
              <w:jc w:val="center"/>
            </w:pPr>
          </w:p>
        </w:tc>
        <w:tc>
          <w:tcPr>
            <w:tcW w:w="1531" w:type="dxa"/>
            <w:tcBorders>
              <w:top w:val="single" w:sz="4" w:space="0" w:color="auto"/>
              <w:left w:val="single" w:sz="4" w:space="0" w:color="auto"/>
              <w:right w:val="single" w:sz="4" w:space="0" w:color="auto"/>
            </w:tcBorders>
          </w:tcPr>
          <w:p w:rsidR="007E26AC" w:rsidRPr="00460791" w:rsidRDefault="007E26AC" w:rsidP="006D474E">
            <w:pPr>
              <w:jc w:val="center"/>
              <w:rPr>
                <w:sz w:val="22"/>
                <w:szCs w:val="22"/>
              </w:rPr>
            </w:pPr>
          </w:p>
        </w:tc>
      </w:tr>
      <w:tr w:rsidR="007E26AC" w:rsidRPr="00460791" w:rsidTr="00BD2B19">
        <w:trPr>
          <w:gridAfter w:val="1"/>
          <w:wAfter w:w="29" w:type="dxa"/>
          <w:trHeight w:val="507"/>
        </w:trPr>
        <w:tc>
          <w:tcPr>
            <w:tcW w:w="709" w:type="dxa"/>
            <w:vMerge/>
            <w:tcBorders>
              <w:left w:val="single" w:sz="4" w:space="0" w:color="auto"/>
              <w:bottom w:val="single" w:sz="4" w:space="0" w:color="auto"/>
              <w:right w:val="single" w:sz="4" w:space="0" w:color="auto"/>
            </w:tcBorders>
          </w:tcPr>
          <w:p w:rsidR="007E26AC" w:rsidRPr="00460791" w:rsidRDefault="007E26AC" w:rsidP="00D1608A">
            <w:pPr>
              <w:jc w:val="center"/>
              <w:rPr>
                <w:sz w:val="20"/>
                <w:szCs w:val="20"/>
              </w:rPr>
            </w:pPr>
          </w:p>
        </w:tc>
        <w:tc>
          <w:tcPr>
            <w:tcW w:w="2709" w:type="dxa"/>
            <w:gridSpan w:val="2"/>
            <w:vMerge/>
            <w:tcBorders>
              <w:left w:val="single" w:sz="4" w:space="0" w:color="auto"/>
              <w:bottom w:val="single" w:sz="4" w:space="0" w:color="auto"/>
            </w:tcBorders>
            <w:vAlign w:val="center"/>
          </w:tcPr>
          <w:p w:rsidR="007E26AC" w:rsidRPr="003A4272" w:rsidRDefault="007E26AC" w:rsidP="00D1608A">
            <w:pPr>
              <w:jc w:val="center"/>
            </w:pPr>
          </w:p>
        </w:tc>
        <w:tc>
          <w:tcPr>
            <w:tcW w:w="1149" w:type="dxa"/>
            <w:vMerge/>
            <w:tcBorders>
              <w:left w:val="single" w:sz="4" w:space="0" w:color="auto"/>
              <w:right w:val="single" w:sz="4" w:space="0" w:color="auto"/>
            </w:tcBorders>
          </w:tcPr>
          <w:p w:rsidR="007E26AC" w:rsidRPr="00460791" w:rsidRDefault="007E26AC" w:rsidP="00BD2B19">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 xml:space="preserve">Внебюджетные </w:t>
            </w:r>
            <w:r w:rsidRPr="00460791">
              <w:rPr>
                <w:sz w:val="22"/>
                <w:szCs w:val="22"/>
              </w:rPr>
              <w:lastRenderedPageBreak/>
              <w:t>источники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lastRenderedPageBreak/>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Pr>
                <w:sz w:val="22"/>
                <w:szCs w:val="22"/>
              </w:rPr>
              <w:t>900</w:t>
            </w:r>
          </w:p>
        </w:tc>
        <w:tc>
          <w:tcPr>
            <w:tcW w:w="992"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Pr>
                <w:sz w:val="22"/>
                <w:szCs w:val="22"/>
              </w:rPr>
              <w:t>90</w:t>
            </w: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rPr>
                <w:sz w:val="22"/>
                <w:szCs w:val="22"/>
              </w:rPr>
            </w:pPr>
            <w:r w:rsidRPr="00460791">
              <w:rPr>
                <w:sz w:val="22"/>
                <w:szCs w:val="22"/>
              </w:rPr>
              <w:t>0</w:t>
            </w:r>
          </w:p>
        </w:tc>
        <w:tc>
          <w:tcPr>
            <w:tcW w:w="1275" w:type="dxa"/>
            <w:tcBorders>
              <w:top w:val="single" w:sz="4" w:space="0" w:color="auto"/>
              <w:left w:val="single" w:sz="4" w:space="0" w:color="auto"/>
              <w:right w:val="single" w:sz="4" w:space="0" w:color="auto"/>
            </w:tcBorders>
          </w:tcPr>
          <w:p w:rsidR="007E26AC" w:rsidRPr="00460791" w:rsidRDefault="007E26AC" w:rsidP="006D474E">
            <w:pPr>
              <w:jc w:val="center"/>
            </w:pPr>
          </w:p>
        </w:tc>
        <w:tc>
          <w:tcPr>
            <w:tcW w:w="1531" w:type="dxa"/>
            <w:tcBorders>
              <w:top w:val="single" w:sz="4" w:space="0" w:color="auto"/>
              <w:left w:val="single" w:sz="4" w:space="0" w:color="auto"/>
              <w:right w:val="single" w:sz="4" w:space="0" w:color="auto"/>
            </w:tcBorders>
          </w:tcPr>
          <w:p w:rsidR="007E26AC" w:rsidRPr="00460791" w:rsidRDefault="007E26AC" w:rsidP="006D474E">
            <w:pPr>
              <w:jc w:val="center"/>
              <w:rPr>
                <w:sz w:val="22"/>
                <w:szCs w:val="22"/>
              </w:rPr>
            </w:pPr>
          </w:p>
        </w:tc>
      </w:tr>
      <w:tr w:rsidR="007E26AC" w:rsidRPr="00460791" w:rsidTr="00BD2B19">
        <w:trPr>
          <w:gridAfter w:val="1"/>
          <w:wAfter w:w="29" w:type="dxa"/>
          <w:trHeight w:val="507"/>
        </w:trPr>
        <w:tc>
          <w:tcPr>
            <w:tcW w:w="709" w:type="dxa"/>
            <w:vMerge w:val="restart"/>
            <w:tcBorders>
              <w:top w:val="single" w:sz="4" w:space="0" w:color="auto"/>
              <w:left w:val="single" w:sz="4" w:space="0" w:color="auto"/>
              <w:right w:val="single" w:sz="4" w:space="0" w:color="auto"/>
            </w:tcBorders>
          </w:tcPr>
          <w:p w:rsidR="007E26AC" w:rsidRPr="00D1608A" w:rsidRDefault="007E26AC" w:rsidP="00D1608A">
            <w:pPr>
              <w:jc w:val="center"/>
              <w:rPr>
                <w:sz w:val="20"/>
                <w:szCs w:val="20"/>
                <w:lang w:val="en-US"/>
              </w:rPr>
            </w:pPr>
            <w:r>
              <w:rPr>
                <w:sz w:val="20"/>
                <w:szCs w:val="20"/>
              </w:rPr>
              <w:lastRenderedPageBreak/>
              <w:t>3.1</w:t>
            </w:r>
          </w:p>
        </w:tc>
        <w:tc>
          <w:tcPr>
            <w:tcW w:w="2709" w:type="dxa"/>
            <w:gridSpan w:val="2"/>
            <w:vMerge w:val="restart"/>
            <w:tcBorders>
              <w:top w:val="single" w:sz="4" w:space="0" w:color="auto"/>
              <w:left w:val="single" w:sz="4" w:space="0" w:color="auto"/>
            </w:tcBorders>
            <w:vAlign w:val="center"/>
          </w:tcPr>
          <w:p w:rsidR="007E26AC" w:rsidRPr="003A4272" w:rsidRDefault="007E26AC" w:rsidP="00D1608A">
            <w:pPr>
              <w:jc w:val="center"/>
            </w:pPr>
            <w:r w:rsidRPr="003A4272">
              <w:t>Приведение в соответствие количества и фактического расположения рекламных конструкций на территории</w:t>
            </w:r>
          </w:p>
          <w:p w:rsidR="007E26AC" w:rsidRPr="002456B1" w:rsidRDefault="007E26AC" w:rsidP="00D1608A">
            <w:pPr>
              <w:jc w:val="center"/>
            </w:pPr>
            <w:r w:rsidRPr="003A4272">
              <w:t>муниципального образования Московской области согласованной Правительством Московской области схеме размещения рекламных конструкций</w:t>
            </w:r>
          </w:p>
        </w:tc>
        <w:tc>
          <w:tcPr>
            <w:tcW w:w="1149" w:type="dxa"/>
            <w:vMerge w:val="restart"/>
            <w:tcBorders>
              <w:top w:val="single" w:sz="4" w:space="0" w:color="auto"/>
              <w:left w:val="single" w:sz="4" w:space="0" w:color="auto"/>
              <w:right w:val="single" w:sz="4" w:space="0" w:color="auto"/>
            </w:tcBorders>
          </w:tcPr>
          <w:p w:rsidR="007E26AC" w:rsidRPr="00460791" w:rsidRDefault="007E26AC" w:rsidP="006D474E">
            <w:pPr>
              <w:jc w:val="center"/>
            </w:pPr>
          </w:p>
          <w:p w:rsidR="007E26AC" w:rsidRPr="00460791" w:rsidRDefault="007E26AC" w:rsidP="006D474E">
            <w:pPr>
              <w:jc w:val="center"/>
            </w:pPr>
          </w:p>
          <w:p w:rsidR="007E26AC" w:rsidRPr="00460791" w:rsidRDefault="007E26AC" w:rsidP="006D474E">
            <w:pPr>
              <w:jc w:val="center"/>
            </w:pPr>
            <w:r w:rsidRPr="00460791">
              <w:t>2017-2021</w:t>
            </w: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67371A" w:rsidP="00BD2B19">
            <w:pPr>
              <w:jc w:val="center"/>
            </w:pPr>
            <w:r>
              <w:rPr>
                <w:sz w:val="22"/>
                <w:szCs w:val="22"/>
              </w:rPr>
              <w:t>600</w:t>
            </w:r>
          </w:p>
        </w:tc>
        <w:tc>
          <w:tcPr>
            <w:tcW w:w="992"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200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200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200</w:t>
            </w:r>
          </w:p>
        </w:tc>
        <w:tc>
          <w:tcPr>
            <w:tcW w:w="1275" w:type="dxa"/>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t>МКУ «Развитие Котельники»</w:t>
            </w:r>
          </w:p>
        </w:tc>
        <w:tc>
          <w:tcPr>
            <w:tcW w:w="1531" w:type="dxa"/>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rPr>
                <w:sz w:val="22"/>
                <w:szCs w:val="22"/>
              </w:rPr>
              <w:t>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r>
      <w:tr w:rsidR="007E26AC" w:rsidRPr="00460791" w:rsidTr="00C34683">
        <w:trPr>
          <w:gridAfter w:val="1"/>
          <w:wAfter w:w="29" w:type="dxa"/>
          <w:trHeight w:val="630"/>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67371A" w:rsidP="00BD2B19">
            <w:pPr>
              <w:jc w:val="center"/>
            </w:pPr>
            <w:r>
              <w:rPr>
                <w:sz w:val="22"/>
                <w:szCs w:val="22"/>
              </w:rPr>
              <w:t>600</w:t>
            </w:r>
          </w:p>
        </w:tc>
        <w:tc>
          <w:tcPr>
            <w:tcW w:w="992"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200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200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200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630"/>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в том числе кредиторская задолженность</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507"/>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D1608A">
        <w:trPr>
          <w:gridAfter w:val="1"/>
          <w:wAfter w:w="29" w:type="dxa"/>
          <w:trHeight w:val="824"/>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507"/>
        </w:trPr>
        <w:tc>
          <w:tcPr>
            <w:tcW w:w="709" w:type="dxa"/>
            <w:vMerge/>
            <w:tcBorders>
              <w:left w:val="single" w:sz="4" w:space="0" w:color="auto"/>
              <w:bottom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bottom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bottom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619"/>
        </w:trPr>
        <w:tc>
          <w:tcPr>
            <w:tcW w:w="709" w:type="dxa"/>
            <w:vMerge w:val="restart"/>
            <w:tcBorders>
              <w:left w:val="single" w:sz="4" w:space="0" w:color="auto"/>
              <w:right w:val="single" w:sz="4" w:space="0" w:color="auto"/>
            </w:tcBorders>
          </w:tcPr>
          <w:p w:rsidR="007E26AC" w:rsidRPr="00D1608A" w:rsidRDefault="00F75EA6" w:rsidP="00D1608A">
            <w:pPr>
              <w:jc w:val="center"/>
              <w:rPr>
                <w:sz w:val="20"/>
                <w:szCs w:val="20"/>
                <w:lang w:val="en-US"/>
              </w:rPr>
            </w:pPr>
            <w:r>
              <w:rPr>
                <w:sz w:val="20"/>
                <w:szCs w:val="20"/>
              </w:rPr>
              <w:t>3.2</w:t>
            </w:r>
          </w:p>
        </w:tc>
        <w:tc>
          <w:tcPr>
            <w:tcW w:w="2709" w:type="dxa"/>
            <w:gridSpan w:val="2"/>
            <w:vMerge w:val="restart"/>
            <w:tcBorders>
              <w:top w:val="single" w:sz="4" w:space="0" w:color="auto"/>
              <w:left w:val="single" w:sz="4" w:space="0" w:color="auto"/>
            </w:tcBorders>
          </w:tcPr>
          <w:p w:rsidR="007E26AC" w:rsidRPr="00460791" w:rsidRDefault="007E26AC" w:rsidP="006D474E">
            <w:pPr>
              <w:jc w:val="center"/>
            </w:pPr>
            <w:r w:rsidRPr="00460791">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w:t>
            </w:r>
            <w:r w:rsidRPr="00460791">
              <w:lastRenderedPageBreak/>
              <w:t>«Об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49" w:type="dxa"/>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lastRenderedPageBreak/>
              <w:t>2017-2021</w:t>
            </w: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67371A" w:rsidRDefault="007E26AC" w:rsidP="0067371A">
            <w:pPr>
              <w:jc w:val="center"/>
              <w:rPr>
                <w:lang w:val="en-US"/>
              </w:rPr>
            </w:pPr>
            <w:r w:rsidRPr="0067371A">
              <w:rPr>
                <w:sz w:val="22"/>
                <w:szCs w:val="22"/>
                <w:lang w:val="en-US"/>
              </w:rPr>
              <w:t>2</w:t>
            </w:r>
            <w:r w:rsidR="0067371A" w:rsidRPr="0067371A">
              <w:rPr>
                <w:sz w:val="22"/>
                <w:szCs w:val="22"/>
              </w:rPr>
              <w:t>5</w:t>
            </w:r>
            <w:r w:rsidRPr="0067371A">
              <w:rPr>
                <w:sz w:val="22"/>
                <w:szCs w:val="22"/>
                <w:lang w:val="en-US"/>
              </w:rPr>
              <w:t>00</w:t>
            </w:r>
          </w:p>
        </w:tc>
        <w:tc>
          <w:tcPr>
            <w:tcW w:w="992" w:type="dxa"/>
            <w:tcBorders>
              <w:top w:val="single" w:sz="4" w:space="0" w:color="auto"/>
              <w:left w:val="nil"/>
              <w:bottom w:val="single" w:sz="4" w:space="0" w:color="auto"/>
              <w:right w:val="single" w:sz="4" w:space="0" w:color="auto"/>
            </w:tcBorders>
          </w:tcPr>
          <w:p w:rsidR="007E26AC" w:rsidRPr="0067371A" w:rsidRDefault="007E26AC" w:rsidP="00BD2B19">
            <w:pPr>
              <w:jc w:val="center"/>
            </w:pPr>
            <w:r w:rsidRPr="0067371A">
              <w:rPr>
                <w:sz w:val="22"/>
                <w:szCs w:val="22"/>
              </w:rPr>
              <w:t>0</w:t>
            </w:r>
          </w:p>
        </w:tc>
        <w:tc>
          <w:tcPr>
            <w:tcW w:w="993" w:type="dxa"/>
            <w:tcBorders>
              <w:top w:val="single" w:sz="4" w:space="0" w:color="auto"/>
              <w:left w:val="nil"/>
              <w:bottom w:val="single" w:sz="4" w:space="0" w:color="auto"/>
              <w:right w:val="single" w:sz="4" w:space="0" w:color="auto"/>
            </w:tcBorders>
          </w:tcPr>
          <w:p w:rsidR="007E26AC" w:rsidRPr="0067371A" w:rsidRDefault="007E26AC" w:rsidP="00BD2B19">
            <w:pPr>
              <w:jc w:val="center"/>
            </w:pPr>
            <w:r w:rsidRPr="0067371A">
              <w:rPr>
                <w:sz w:val="22"/>
                <w:szCs w:val="22"/>
              </w:rPr>
              <w:t>0</w:t>
            </w:r>
          </w:p>
        </w:tc>
        <w:tc>
          <w:tcPr>
            <w:tcW w:w="850" w:type="dxa"/>
            <w:tcBorders>
              <w:top w:val="single" w:sz="4" w:space="0" w:color="auto"/>
              <w:left w:val="nil"/>
              <w:bottom w:val="single" w:sz="4" w:space="0" w:color="auto"/>
              <w:right w:val="single" w:sz="4" w:space="0" w:color="auto"/>
            </w:tcBorders>
          </w:tcPr>
          <w:p w:rsidR="007E26AC" w:rsidRPr="0067371A" w:rsidRDefault="007E26AC" w:rsidP="0067371A">
            <w:pPr>
              <w:jc w:val="center"/>
              <w:rPr>
                <w:sz w:val="22"/>
                <w:szCs w:val="22"/>
              </w:rPr>
            </w:pPr>
            <w:r w:rsidRPr="0067371A">
              <w:rPr>
                <w:sz w:val="22"/>
                <w:szCs w:val="22"/>
              </w:rPr>
              <w:t>1</w:t>
            </w:r>
            <w:r w:rsidR="0067371A" w:rsidRPr="0067371A">
              <w:rPr>
                <w:sz w:val="22"/>
                <w:szCs w:val="22"/>
              </w:rPr>
              <w:t>9</w:t>
            </w:r>
            <w:r w:rsidRPr="0067371A">
              <w:rPr>
                <w:sz w:val="22"/>
                <w:szCs w:val="22"/>
              </w:rPr>
              <w:t>00</w:t>
            </w:r>
          </w:p>
        </w:tc>
        <w:tc>
          <w:tcPr>
            <w:tcW w:w="879" w:type="dxa"/>
            <w:tcBorders>
              <w:top w:val="single" w:sz="4" w:space="0" w:color="auto"/>
              <w:left w:val="nil"/>
              <w:bottom w:val="single" w:sz="4" w:space="0" w:color="auto"/>
              <w:right w:val="single" w:sz="4" w:space="0" w:color="auto"/>
            </w:tcBorders>
          </w:tcPr>
          <w:p w:rsidR="007E26AC" w:rsidRPr="0067371A" w:rsidRDefault="007E26AC" w:rsidP="006D474E">
            <w:pPr>
              <w:jc w:val="center"/>
              <w:rPr>
                <w:sz w:val="22"/>
                <w:szCs w:val="22"/>
              </w:rPr>
            </w:pPr>
            <w:r w:rsidRPr="0067371A">
              <w:rPr>
                <w:sz w:val="22"/>
                <w:szCs w:val="22"/>
              </w:rPr>
              <w:t>300</w:t>
            </w:r>
          </w:p>
        </w:tc>
        <w:tc>
          <w:tcPr>
            <w:tcW w:w="993" w:type="dxa"/>
            <w:tcBorders>
              <w:top w:val="single" w:sz="4" w:space="0" w:color="auto"/>
              <w:left w:val="nil"/>
              <w:bottom w:val="single" w:sz="4" w:space="0" w:color="auto"/>
              <w:right w:val="single" w:sz="4" w:space="0" w:color="auto"/>
            </w:tcBorders>
          </w:tcPr>
          <w:p w:rsidR="007E26AC" w:rsidRPr="0067371A" w:rsidRDefault="007E26AC" w:rsidP="006D474E">
            <w:pPr>
              <w:jc w:val="center"/>
              <w:rPr>
                <w:sz w:val="22"/>
                <w:szCs w:val="22"/>
                <w:lang w:val="en-US"/>
              </w:rPr>
            </w:pPr>
            <w:r w:rsidRPr="0067371A">
              <w:rPr>
                <w:sz w:val="22"/>
                <w:szCs w:val="22"/>
                <w:lang w:val="en-US"/>
              </w:rPr>
              <w:t>300</w:t>
            </w:r>
          </w:p>
        </w:tc>
        <w:tc>
          <w:tcPr>
            <w:tcW w:w="1275" w:type="dxa"/>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t>МКУ «Развитие Котельники»</w:t>
            </w:r>
          </w:p>
        </w:tc>
        <w:tc>
          <w:tcPr>
            <w:tcW w:w="1531" w:type="dxa"/>
            <w:vMerge w:val="restart"/>
            <w:tcBorders>
              <w:top w:val="single" w:sz="4" w:space="0" w:color="auto"/>
              <w:left w:val="single" w:sz="4" w:space="0" w:color="auto"/>
              <w:right w:val="single" w:sz="4" w:space="0" w:color="auto"/>
            </w:tcBorders>
          </w:tcPr>
          <w:p w:rsidR="007E26AC" w:rsidRPr="00460791" w:rsidRDefault="007E26AC" w:rsidP="00BD2B19">
            <w:pPr>
              <w:jc w:val="center"/>
            </w:pPr>
            <w:r w:rsidRPr="00460791">
              <w:rPr>
                <w:sz w:val="22"/>
                <w:szCs w:val="22"/>
              </w:rPr>
              <w:t xml:space="preserve">Проведение мероприятий, праздничного/тематического я муниципального образования в соответствии с постановлением Правительства Московской </w:t>
            </w:r>
            <w:r w:rsidRPr="00460791">
              <w:rPr>
                <w:sz w:val="22"/>
                <w:szCs w:val="22"/>
              </w:rPr>
              <w:lastRenderedPageBreak/>
              <w:t xml:space="preserve">области от 21.05.2014 № 363/16 </w:t>
            </w:r>
          </w:p>
        </w:tc>
      </w:tr>
      <w:tr w:rsidR="007E26AC" w:rsidRPr="00460791" w:rsidTr="00C34683">
        <w:trPr>
          <w:gridAfter w:val="1"/>
          <w:wAfter w:w="29" w:type="dxa"/>
          <w:trHeight w:val="630"/>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67371A" w:rsidRDefault="0067371A" w:rsidP="00BD2B19">
            <w:pPr>
              <w:jc w:val="center"/>
            </w:pPr>
            <w:r w:rsidRPr="0067371A">
              <w:rPr>
                <w:sz w:val="22"/>
                <w:szCs w:val="22"/>
              </w:rPr>
              <w:t>1600</w:t>
            </w:r>
          </w:p>
        </w:tc>
        <w:tc>
          <w:tcPr>
            <w:tcW w:w="992" w:type="dxa"/>
            <w:tcBorders>
              <w:top w:val="single" w:sz="4" w:space="0" w:color="auto"/>
              <w:left w:val="nil"/>
              <w:bottom w:val="single" w:sz="4" w:space="0" w:color="auto"/>
              <w:right w:val="single" w:sz="4" w:space="0" w:color="auto"/>
            </w:tcBorders>
          </w:tcPr>
          <w:p w:rsidR="007E26AC" w:rsidRPr="0067371A" w:rsidRDefault="007E26AC" w:rsidP="00BD2B19">
            <w:pPr>
              <w:jc w:val="center"/>
            </w:pPr>
            <w:r w:rsidRPr="0067371A">
              <w:rPr>
                <w:sz w:val="22"/>
                <w:szCs w:val="22"/>
              </w:rPr>
              <w:t>0</w:t>
            </w:r>
          </w:p>
        </w:tc>
        <w:tc>
          <w:tcPr>
            <w:tcW w:w="993" w:type="dxa"/>
            <w:tcBorders>
              <w:top w:val="single" w:sz="4" w:space="0" w:color="auto"/>
              <w:left w:val="nil"/>
              <w:bottom w:val="single" w:sz="4" w:space="0" w:color="auto"/>
              <w:right w:val="single" w:sz="4" w:space="0" w:color="auto"/>
            </w:tcBorders>
          </w:tcPr>
          <w:p w:rsidR="007E26AC" w:rsidRPr="0067371A" w:rsidRDefault="007E26AC" w:rsidP="00BD2B19">
            <w:pPr>
              <w:jc w:val="center"/>
            </w:pPr>
            <w:r w:rsidRPr="0067371A">
              <w:rPr>
                <w:sz w:val="22"/>
                <w:szCs w:val="22"/>
              </w:rPr>
              <w:t>0</w:t>
            </w:r>
          </w:p>
        </w:tc>
        <w:tc>
          <w:tcPr>
            <w:tcW w:w="850" w:type="dxa"/>
            <w:tcBorders>
              <w:top w:val="single" w:sz="4" w:space="0" w:color="auto"/>
              <w:left w:val="nil"/>
              <w:bottom w:val="single" w:sz="4" w:space="0" w:color="auto"/>
              <w:right w:val="single" w:sz="4" w:space="0" w:color="auto"/>
            </w:tcBorders>
          </w:tcPr>
          <w:p w:rsidR="007E26AC" w:rsidRPr="0067371A" w:rsidRDefault="002D1CB5" w:rsidP="006D474E">
            <w:pPr>
              <w:jc w:val="center"/>
              <w:rPr>
                <w:sz w:val="22"/>
                <w:szCs w:val="22"/>
              </w:rPr>
            </w:pPr>
            <w:r w:rsidRPr="0067371A">
              <w:rPr>
                <w:sz w:val="22"/>
                <w:szCs w:val="22"/>
              </w:rPr>
              <w:t>1000</w:t>
            </w:r>
          </w:p>
        </w:tc>
        <w:tc>
          <w:tcPr>
            <w:tcW w:w="879" w:type="dxa"/>
            <w:tcBorders>
              <w:top w:val="single" w:sz="4" w:space="0" w:color="auto"/>
              <w:left w:val="nil"/>
              <w:bottom w:val="single" w:sz="4" w:space="0" w:color="auto"/>
              <w:right w:val="single" w:sz="4" w:space="0" w:color="auto"/>
            </w:tcBorders>
          </w:tcPr>
          <w:p w:rsidR="007E26AC" w:rsidRPr="0067371A" w:rsidRDefault="007E26AC" w:rsidP="006D474E">
            <w:pPr>
              <w:jc w:val="center"/>
              <w:rPr>
                <w:sz w:val="22"/>
                <w:szCs w:val="22"/>
              </w:rPr>
            </w:pPr>
            <w:r w:rsidRPr="0067371A">
              <w:rPr>
                <w:sz w:val="22"/>
                <w:szCs w:val="22"/>
              </w:rPr>
              <w:t>300</w:t>
            </w:r>
          </w:p>
        </w:tc>
        <w:tc>
          <w:tcPr>
            <w:tcW w:w="993" w:type="dxa"/>
            <w:tcBorders>
              <w:top w:val="single" w:sz="4" w:space="0" w:color="auto"/>
              <w:left w:val="nil"/>
              <w:bottom w:val="single" w:sz="4" w:space="0" w:color="auto"/>
              <w:right w:val="single" w:sz="4" w:space="0" w:color="auto"/>
            </w:tcBorders>
          </w:tcPr>
          <w:p w:rsidR="007E26AC" w:rsidRPr="0067371A" w:rsidRDefault="007E26AC" w:rsidP="006D474E">
            <w:pPr>
              <w:jc w:val="center"/>
              <w:rPr>
                <w:sz w:val="22"/>
                <w:szCs w:val="22"/>
                <w:lang w:val="en-US"/>
              </w:rPr>
            </w:pPr>
            <w:r w:rsidRPr="0067371A">
              <w:rPr>
                <w:sz w:val="22"/>
                <w:szCs w:val="22"/>
                <w:lang w:val="en-US"/>
              </w:rPr>
              <w:t>300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630"/>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0"/>
                <w:szCs w:val="20"/>
              </w:rPr>
              <w:t>в том числе кредиторская задолженность</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992"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828"/>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828"/>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743"/>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bottom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D1608A" w:rsidRDefault="007E26AC" w:rsidP="00BD2B19">
            <w:pPr>
              <w:jc w:val="center"/>
              <w:rPr>
                <w:lang w:val="en-US"/>
              </w:rPr>
            </w:pPr>
            <w:r>
              <w:rPr>
                <w:sz w:val="22"/>
                <w:szCs w:val="22"/>
                <w:lang w:val="en-US"/>
              </w:rPr>
              <w:t>900</w:t>
            </w:r>
          </w:p>
        </w:tc>
        <w:tc>
          <w:tcPr>
            <w:tcW w:w="992"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BD2B19">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Pr>
                <w:sz w:val="22"/>
                <w:szCs w:val="22"/>
              </w:rPr>
              <w:t>900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bottom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414"/>
        </w:trPr>
        <w:tc>
          <w:tcPr>
            <w:tcW w:w="709" w:type="dxa"/>
            <w:vMerge w:val="restart"/>
            <w:tcBorders>
              <w:top w:val="single" w:sz="4" w:space="0" w:color="auto"/>
              <w:left w:val="single" w:sz="4" w:space="0" w:color="auto"/>
              <w:right w:val="single" w:sz="4" w:space="0" w:color="auto"/>
            </w:tcBorders>
          </w:tcPr>
          <w:p w:rsidR="007E26AC" w:rsidRPr="00D1608A" w:rsidRDefault="00F75EA6" w:rsidP="00D1608A">
            <w:pPr>
              <w:jc w:val="center"/>
              <w:rPr>
                <w:sz w:val="20"/>
                <w:szCs w:val="20"/>
                <w:lang w:val="en-US"/>
              </w:rPr>
            </w:pPr>
            <w:r>
              <w:rPr>
                <w:sz w:val="20"/>
                <w:szCs w:val="20"/>
              </w:rPr>
              <w:t>3.3</w:t>
            </w:r>
          </w:p>
        </w:tc>
        <w:tc>
          <w:tcPr>
            <w:tcW w:w="2709" w:type="dxa"/>
            <w:gridSpan w:val="2"/>
            <w:vMerge w:val="restart"/>
            <w:tcBorders>
              <w:top w:val="single" w:sz="4" w:space="0" w:color="auto"/>
              <w:left w:val="single" w:sz="4" w:space="0" w:color="auto"/>
            </w:tcBorders>
          </w:tcPr>
          <w:p w:rsidR="007E26AC" w:rsidRPr="00460791" w:rsidRDefault="007E26AC" w:rsidP="006D474E">
            <w:pPr>
              <w:jc w:val="center"/>
            </w:pPr>
            <w:r w:rsidRPr="00460791">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1149" w:type="dxa"/>
            <w:vMerge w:val="restart"/>
            <w:tcBorders>
              <w:top w:val="single" w:sz="4" w:space="0" w:color="auto"/>
              <w:left w:val="single" w:sz="4" w:space="0" w:color="auto"/>
              <w:right w:val="single" w:sz="4" w:space="0" w:color="auto"/>
            </w:tcBorders>
          </w:tcPr>
          <w:p w:rsidR="007E26AC" w:rsidRPr="00460791" w:rsidRDefault="007E26AC" w:rsidP="006D474E">
            <w:pPr>
              <w:jc w:val="center"/>
            </w:pPr>
          </w:p>
          <w:p w:rsidR="007E26AC" w:rsidRPr="00460791" w:rsidRDefault="007E26AC" w:rsidP="006D474E">
            <w:pPr>
              <w:jc w:val="center"/>
            </w:pPr>
          </w:p>
          <w:p w:rsidR="007E26AC" w:rsidRPr="00460791" w:rsidRDefault="007E26AC" w:rsidP="006D474E">
            <w:pPr>
              <w:jc w:val="center"/>
            </w:pPr>
            <w:r w:rsidRPr="00460791">
              <w:t>2017-2021</w:t>
            </w: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150,0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50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50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50</w:t>
            </w:r>
          </w:p>
        </w:tc>
        <w:tc>
          <w:tcPr>
            <w:tcW w:w="1275" w:type="dxa"/>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t>МКУ «Развитие Котельники»</w:t>
            </w:r>
          </w:p>
        </w:tc>
        <w:tc>
          <w:tcPr>
            <w:tcW w:w="1531" w:type="dxa"/>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rPr>
                <w:sz w:val="22"/>
                <w:szCs w:val="22"/>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r>
      <w:tr w:rsidR="007E26AC" w:rsidRPr="00460791" w:rsidTr="00C34683">
        <w:trPr>
          <w:gridAfter w:val="1"/>
          <w:wAfter w:w="29" w:type="dxa"/>
          <w:trHeight w:val="414"/>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150,0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lang w:val="en-US"/>
              </w:rPr>
              <w:t>50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lang w:val="en-US"/>
              </w:rPr>
              <w:t>50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lang w:val="en-US"/>
              </w:rPr>
              <w:t>50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414"/>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414"/>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899"/>
        </w:trPr>
        <w:tc>
          <w:tcPr>
            <w:tcW w:w="709" w:type="dxa"/>
            <w:vMerge/>
            <w:tcBorders>
              <w:left w:val="single" w:sz="4" w:space="0" w:color="auto"/>
              <w:bottom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bottom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bottom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276"/>
        </w:trPr>
        <w:tc>
          <w:tcPr>
            <w:tcW w:w="709" w:type="dxa"/>
            <w:vMerge w:val="restart"/>
            <w:tcBorders>
              <w:left w:val="single" w:sz="4" w:space="0" w:color="auto"/>
              <w:right w:val="single" w:sz="4" w:space="0" w:color="auto"/>
            </w:tcBorders>
          </w:tcPr>
          <w:p w:rsidR="007E26AC" w:rsidRPr="00460791" w:rsidRDefault="00F75EA6" w:rsidP="00D1608A">
            <w:pPr>
              <w:jc w:val="center"/>
              <w:rPr>
                <w:sz w:val="20"/>
                <w:szCs w:val="20"/>
              </w:rPr>
            </w:pPr>
            <w:r>
              <w:rPr>
                <w:sz w:val="20"/>
                <w:szCs w:val="20"/>
              </w:rPr>
              <w:t>3.4</w:t>
            </w:r>
            <w:r w:rsidR="007E26AC" w:rsidRPr="00460791">
              <w:rPr>
                <w:sz w:val="20"/>
                <w:szCs w:val="20"/>
              </w:rPr>
              <w:t>.</w:t>
            </w:r>
          </w:p>
        </w:tc>
        <w:tc>
          <w:tcPr>
            <w:tcW w:w="2709" w:type="dxa"/>
            <w:gridSpan w:val="2"/>
            <w:vMerge w:val="restart"/>
            <w:tcBorders>
              <w:left w:val="single" w:sz="4" w:space="0" w:color="auto"/>
            </w:tcBorders>
          </w:tcPr>
          <w:p w:rsidR="007E26AC" w:rsidRPr="00460791" w:rsidRDefault="007E26AC" w:rsidP="006D474E">
            <w:pPr>
              <w:jc w:val="center"/>
            </w:pPr>
            <w:r w:rsidRPr="00460791">
              <w:t xml:space="preserve">Осуществление мониторинга задолженности за установку и эксплуатацию </w:t>
            </w:r>
            <w:r w:rsidRPr="00460791">
              <w:lastRenderedPageBreak/>
              <w:t>рекламных конструкций и реализация мер по её взысканию</w:t>
            </w:r>
          </w:p>
        </w:tc>
        <w:tc>
          <w:tcPr>
            <w:tcW w:w="1149" w:type="dxa"/>
            <w:vMerge w:val="restart"/>
            <w:tcBorders>
              <w:top w:val="single" w:sz="4" w:space="0" w:color="auto"/>
              <w:left w:val="single" w:sz="4" w:space="0" w:color="auto"/>
              <w:right w:val="single" w:sz="4" w:space="0" w:color="auto"/>
            </w:tcBorders>
          </w:tcPr>
          <w:p w:rsidR="007E26AC" w:rsidRPr="00460791" w:rsidRDefault="007E26AC" w:rsidP="006D474E">
            <w:pPr>
              <w:jc w:val="center"/>
              <w:rPr>
                <w:b/>
              </w:rPr>
            </w:pPr>
            <w:r w:rsidRPr="00460791">
              <w:lastRenderedPageBreak/>
              <w:t>2017-2021</w:t>
            </w: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t>МКУ «Развитие Котельники»</w:t>
            </w:r>
          </w:p>
        </w:tc>
        <w:tc>
          <w:tcPr>
            <w:tcW w:w="1531" w:type="dxa"/>
            <w:vMerge w:val="restart"/>
            <w:tcBorders>
              <w:top w:val="single" w:sz="4" w:space="0" w:color="auto"/>
              <w:left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 xml:space="preserve">Устранение задолженности перед бюджетом по договорам за установку и </w:t>
            </w:r>
            <w:r w:rsidRPr="00460791">
              <w:rPr>
                <w:sz w:val="22"/>
                <w:szCs w:val="22"/>
              </w:rPr>
              <w:lastRenderedPageBreak/>
              <w:t>эксплуатацию рекламных конструкций, а также проведение судебно-претензионной работы.</w:t>
            </w:r>
          </w:p>
        </w:tc>
      </w:tr>
      <w:tr w:rsidR="007E26AC" w:rsidRPr="00460791" w:rsidTr="00C34683">
        <w:trPr>
          <w:gridAfter w:val="1"/>
          <w:wAfter w:w="29" w:type="dxa"/>
          <w:trHeight w:val="427"/>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rPr>
                <w:b/>
              </w:rP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 xml:space="preserve">Средства бюджетов городского округа </w:t>
            </w:r>
            <w:r w:rsidRPr="00460791">
              <w:rPr>
                <w:sz w:val="22"/>
                <w:szCs w:val="22"/>
              </w:rPr>
              <w:lastRenderedPageBreak/>
              <w:t>Котельники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lastRenderedPageBreak/>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276"/>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rPr>
                <w:b/>
              </w:rP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276"/>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right w:val="single" w:sz="4" w:space="0" w:color="auto"/>
            </w:tcBorders>
          </w:tcPr>
          <w:p w:rsidR="007E26AC" w:rsidRPr="00460791" w:rsidRDefault="007E26AC" w:rsidP="006D474E">
            <w:pPr>
              <w:jc w:val="center"/>
              <w:rPr>
                <w:b/>
              </w:rP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gridAfter w:val="1"/>
          <w:wAfter w:w="29" w:type="dxa"/>
          <w:trHeight w:val="276"/>
        </w:trPr>
        <w:tc>
          <w:tcPr>
            <w:tcW w:w="709" w:type="dxa"/>
            <w:vMerge/>
            <w:tcBorders>
              <w:left w:val="single" w:sz="4" w:space="0" w:color="auto"/>
              <w:right w:val="single" w:sz="4" w:space="0" w:color="auto"/>
            </w:tcBorders>
          </w:tcPr>
          <w:p w:rsidR="007E26AC" w:rsidRPr="00460791" w:rsidRDefault="007E26AC" w:rsidP="006D474E">
            <w:pPr>
              <w:jc w:val="center"/>
              <w:rPr>
                <w:sz w:val="20"/>
                <w:szCs w:val="20"/>
              </w:rPr>
            </w:pPr>
          </w:p>
        </w:tc>
        <w:tc>
          <w:tcPr>
            <w:tcW w:w="2709" w:type="dxa"/>
            <w:gridSpan w:val="2"/>
            <w:vMerge/>
            <w:tcBorders>
              <w:left w:val="single" w:sz="4" w:space="0" w:color="auto"/>
            </w:tcBorders>
          </w:tcPr>
          <w:p w:rsidR="007E26AC" w:rsidRPr="00460791" w:rsidRDefault="007E26AC" w:rsidP="006D474E">
            <w:pPr>
              <w:jc w:val="center"/>
              <w:rPr>
                <w:sz w:val="20"/>
                <w:szCs w:val="20"/>
              </w:rPr>
            </w:pPr>
          </w:p>
        </w:tc>
        <w:tc>
          <w:tcPr>
            <w:tcW w:w="1149" w:type="dxa"/>
            <w:vMerge/>
            <w:tcBorders>
              <w:left w:val="single" w:sz="4" w:space="0" w:color="auto"/>
              <w:bottom w:val="single" w:sz="4" w:space="0" w:color="auto"/>
              <w:right w:val="single" w:sz="4" w:space="0" w:color="auto"/>
            </w:tcBorders>
          </w:tcPr>
          <w:p w:rsidR="007E26AC" w:rsidRPr="00460791" w:rsidRDefault="007E26AC" w:rsidP="006D474E">
            <w:pPr>
              <w:jc w:val="center"/>
              <w:rPr>
                <w:b/>
              </w:rP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275"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531" w:type="dxa"/>
            <w:vMerge/>
            <w:tcBorders>
              <w:left w:val="single" w:sz="4" w:space="0" w:color="auto"/>
              <w:bottom w:val="single" w:sz="4" w:space="0" w:color="auto"/>
              <w:right w:val="single" w:sz="4" w:space="0" w:color="auto"/>
            </w:tcBorders>
          </w:tcPr>
          <w:p w:rsidR="007E26AC" w:rsidRPr="00460791" w:rsidRDefault="007E26AC" w:rsidP="006D474E">
            <w:pPr>
              <w:jc w:val="center"/>
            </w:pPr>
          </w:p>
        </w:tc>
      </w:tr>
      <w:tr w:rsidR="007E26AC" w:rsidRPr="00460791" w:rsidTr="00C34683">
        <w:trPr>
          <w:trHeight w:val="402"/>
        </w:trPr>
        <w:tc>
          <w:tcPr>
            <w:tcW w:w="709" w:type="dxa"/>
            <w:vMerge w:val="restart"/>
            <w:tcBorders>
              <w:top w:val="single" w:sz="4" w:space="0" w:color="auto"/>
              <w:left w:val="single" w:sz="4" w:space="0" w:color="auto"/>
              <w:right w:val="single" w:sz="4" w:space="0" w:color="auto"/>
            </w:tcBorders>
          </w:tcPr>
          <w:p w:rsidR="007E26AC" w:rsidRPr="00460791" w:rsidRDefault="007E26AC" w:rsidP="006D474E">
            <w:pPr>
              <w:jc w:val="center"/>
            </w:pPr>
          </w:p>
        </w:tc>
        <w:tc>
          <w:tcPr>
            <w:tcW w:w="2709" w:type="dxa"/>
            <w:gridSpan w:val="2"/>
            <w:vMerge w:val="restart"/>
            <w:tcBorders>
              <w:top w:val="single" w:sz="4" w:space="0" w:color="auto"/>
              <w:left w:val="single" w:sz="4" w:space="0" w:color="auto"/>
              <w:right w:val="single" w:sz="4" w:space="0" w:color="auto"/>
            </w:tcBorders>
          </w:tcPr>
          <w:p w:rsidR="007E26AC" w:rsidRPr="00460791" w:rsidRDefault="007E26AC" w:rsidP="006D474E">
            <w:pPr>
              <w:jc w:val="center"/>
            </w:pPr>
            <w:r w:rsidRPr="00460791">
              <w:t>Всего</w:t>
            </w:r>
          </w:p>
        </w:tc>
        <w:tc>
          <w:tcPr>
            <w:tcW w:w="1149" w:type="dxa"/>
            <w:vMerge w:val="restart"/>
            <w:tcBorders>
              <w:top w:val="single" w:sz="4" w:space="0" w:color="auto"/>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Всего, в том числе:</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21717</w:t>
            </w:r>
          </w:p>
        </w:tc>
        <w:tc>
          <w:tcPr>
            <w:tcW w:w="1134" w:type="dxa"/>
            <w:tcBorders>
              <w:top w:val="single" w:sz="4" w:space="0" w:color="auto"/>
              <w:left w:val="nil"/>
              <w:bottom w:val="single" w:sz="4" w:space="0" w:color="auto"/>
              <w:right w:val="single" w:sz="4" w:space="0" w:color="auto"/>
            </w:tcBorders>
          </w:tcPr>
          <w:p w:rsidR="007E26AC" w:rsidRPr="00460791" w:rsidRDefault="009E1B5D" w:rsidP="002D02D4">
            <w:pPr>
              <w:jc w:val="center"/>
              <w:rPr>
                <w:sz w:val="22"/>
                <w:szCs w:val="22"/>
              </w:rPr>
            </w:pPr>
            <w:r w:rsidRPr="009E1B5D">
              <w:rPr>
                <w:sz w:val="22"/>
                <w:szCs w:val="22"/>
              </w:rPr>
              <w:t>67839,1</w:t>
            </w:r>
          </w:p>
        </w:tc>
        <w:tc>
          <w:tcPr>
            <w:tcW w:w="992" w:type="dxa"/>
            <w:tcBorders>
              <w:top w:val="single" w:sz="4" w:space="0" w:color="auto"/>
              <w:left w:val="nil"/>
              <w:bottom w:val="single" w:sz="4" w:space="0" w:color="auto"/>
              <w:right w:val="single" w:sz="4" w:space="0" w:color="auto"/>
            </w:tcBorders>
          </w:tcPr>
          <w:p w:rsidR="007E26AC" w:rsidRPr="00460791" w:rsidRDefault="0067371A" w:rsidP="006D474E">
            <w:pPr>
              <w:jc w:val="center"/>
              <w:rPr>
                <w:sz w:val="22"/>
                <w:szCs w:val="22"/>
              </w:rPr>
            </w:pPr>
            <w:r w:rsidRPr="0067371A">
              <w:rPr>
                <w:sz w:val="22"/>
                <w:szCs w:val="22"/>
              </w:rPr>
              <w:t>20172,5</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13424,6</w:t>
            </w:r>
          </w:p>
        </w:tc>
        <w:tc>
          <w:tcPr>
            <w:tcW w:w="850" w:type="dxa"/>
            <w:tcBorders>
              <w:top w:val="single" w:sz="4" w:space="0" w:color="auto"/>
              <w:left w:val="nil"/>
              <w:bottom w:val="single" w:sz="4" w:space="0" w:color="auto"/>
              <w:right w:val="single" w:sz="4" w:space="0" w:color="auto"/>
            </w:tcBorders>
          </w:tcPr>
          <w:p w:rsidR="007E26AC" w:rsidRPr="00460791" w:rsidRDefault="0067371A" w:rsidP="006D474E">
            <w:pPr>
              <w:jc w:val="center"/>
              <w:rPr>
                <w:sz w:val="22"/>
                <w:szCs w:val="22"/>
              </w:rPr>
            </w:pPr>
            <w:r>
              <w:rPr>
                <w:sz w:val="22"/>
                <w:szCs w:val="22"/>
              </w:rPr>
              <w:t>14342</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9950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9950</w:t>
            </w:r>
          </w:p>
        </w:tc>
        <w:tc>
          <w:tcPr>
            <w:tcW w:w="1275" w:type="dxa"/>
            <w:vMerge w:val="restart"/>
            <w:tcBorders>
              <w:top w:val="single" w:sz="4" w:space="0" w:color="auto"/>
              <w:left w:val="single" w:sz="4" w:space="0" w:color="auto"/>
              <w:right w:val="single" w:sz="4" w:space="0" w:color="auto"/>
            </w:tcBorders>
          </w:tcPr>
          <w:p w:rsidR="007E26AC" w:rsidRPr="00460791" w:rsidRDefault="007E26AC" w:rsidP="006D474E">
            <w:pPr>
              <w:jc w:val="center"/>
            </w:pPr>
          </w:p>
        </w:tc>
        <w:tc>
          <w:tcPr>
            <w:tcW w:w="1560" w:type="dxa"/>
            <w:gridSpan w:val="2"/>
            <w:vMerge w:val="restart"/>
            <w:tcBorders>
              <w:top w:val="single" w:sz="4" w:space="0" w:color="auto"/>
              <w:left w:val="single" w:sz="4" w:space="0" w:color="auto"/>
              <w:right w:val="single" w:sz="4" w:space="0" w:color="auto"/>
            </w:tcBorders>
          </w:tcPr>
          <w:p w:rsidR="007E26AC" w:rsidRPr="00460791" w:rsidRDefault="007E26AC" w:rsidP="006D474E">
            <w:pPr>
              <w:jc w:val="center"/>
            </w:pPr>
          </w:p>
        </w:tc>
      </w:tr>
      <w:tr w:rsidR="007E26AC" w:rsidRPr="00460791" w:rsidTr="00C34683">
        <w:trPr>
          <w:trHeight w:val="894"/>
        </w:trPr>
        <w:tc>
          <w:tcPr>
            <w:tcW w:w="709" w:type="dxa"/>
            <w:vMerge/>
            <w:tcBorders>
              <w:left w:val="single" w:sz="4" w:space="0" w:color="auto"/>
              <w:right w:val="single" w:sz="4" w:space="0" w:color="auto"/>
            </w:tcBorders>
          </w:tcPr>
          <w:p w:rsidR="007E26AC" w:rsidRPr="00460791" w:rsidRDefault="007E26AC" w:rsidP="006D474E">
            <w:pPr>
              <w:jc w:val="center"/>
            </w:pPr>
          </w:p>
        </w:tc>
        <w:tc>
          <w:tcPr>
            <w:tcW w:w="2709" w:type="dxa"/>
            <w:gridSpan w:val="2"/>
            <w:vMerge/>
            <w:tcBorders>
              <w:left w:val="single" w:sz="4" w:space="0" w:color="auto"/>
              <w:right w:val="single" w:sz="4" w:space="0" w:color="auto"/>
            </w:tcBorders>
          </w:tcPr>
          <w:p w:rsidR="007E26AC" w:rsidRPr="00460791" w:rsidRDefault="007E26AC" w:rsidP="006D474E">
            <w:pPr>
              <w:jc w:val="cente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бюджетов городского округа Котельники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21717</w:t>
            </w:r>
          </w:p>
        </w:tc>
        <w:tc>
          <w:tcPr>
            <w:tcW w:w="1134" w:type="dxa"/>
            <w:tcBorders>
              <w:top w:val="single" w:sz="4" w:space="0" w:color="auto"/>
              <w:left w:val="nil"/>
              <w:bottom w:val="single" w:sz="4" w:space="0" w:color="auto"/>
              <w:right w:val="single" w:sz="4" w:space="0" w:color="auto"/>
            </w:tcBorders>
          </w:tcPr>
          <w:p w:rsidR="007E26AC" w:rsidRPr="00460791" w:rsidRDefault="009E1B5D" w:rsidP="009E1B5D">
            <w:pPr>
              <w:jc w:val="center"/>
              <w:rPr>
                <w:sz w:val="22"/>
                <w:szCs w:val="22"/>
              </w:rPr>
            </w:pPr>
            <w:r>
              <w:rPr>
                <w:sz w:val="22"/>
                <w:szCs w:val="22"/>
              </w:rPr>
              <w:t>66939,1</w:t>
            </w:r>
          </w:p>
        </w:tc>
        <w:tc>
          <w:tcPr>
            <w:tcW w:w="992" w:type="dxa"/>
            <w:tcBorders>
              <w:top w:val="single" w:sz="4" w:space="0" w:color="auto"/>
              <w:left w:val="nil"/>
              <w:bottom w:val="single" w:sz="4" w:space="0" w:color="auto"/>
              <w:right w:val="single" w:sz="4" w:space="0" w:color="auto"/>
            </w:tcBorders>
          </w:tcPr>
          <w:p w:rsidR="007E26AC" w:rsidRPr="00460791" w:rsidRDefault="0067371A" w:rsidP="006D474E">
            <w:pPr>
              <w:jc w:val="center"/>
              <w:rPr>
                <w:sz w:val="22"/>
                <w:szCs w:val="22"/>
              </w:rPr>
            </w:pPr>
            <w:r>
              <w:rPr>
                <w:sz w:val="22"/>
                <w:szCs w:val="22"/>
              </w:rPr>
              <w:t>20172,5</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13424,6</w:t>
            </w:r>
          </w:p>
        </w:tc>
        <w:tc>
          <w:tcPr>
            <w:tcW w:w="850" w:type="dxa"/>
            <w:tcBorders>
              <w:top w:val="single" w:sz="4" w:space="0" w:color="auto"/>
              <w:left w:val="nil"/>
              <w:bottom w:val="single" w:sz="4" w:space="0" w:color="auto"/>
              <w:right w:val="single" w:sz="4" w:space="0" w:color="auto"/>
            </w:tcBorders>
          </w:tcPr>
          <w:p w:rsidR="007E26AC" w:rsidRPr="00460791" w:rsidRDefault="0067371A" w:rsidP="003B6FE7">
            <w:pPr>
              <w:jc w:val="center"/>
              <w:rPr>
                <w:sz w:val="22"/>
                <w:szCs w:val="22"/>
              </w:rPr>
            </w:pPr>
            <w:r>
              <w:rPr>
                <w:sz w:val="22"/>
                <w:szCs w:val="22"/>
              </w:rPr>
              <w:t>13442</w:t>
            </w:r>
          </w:p>
        </w:tc>
        <w:tc>
          <w:tcPr>
            <w:tcW w:w="879" w:type="dxa"/>
            <w:tcBorders>
              <w:top w:val="single" w:sz="4" w:space="0" w:color="auto"/>
              <w:left w:val="nil"/>
              <w:bottom w:val="single" w:sz="4" w:space="0" w:color="auto"/>
              <w:right w:val="single" w:sz="4" w:space="0" w:color="auto"/>
            </w:tcBorders>
          </w:tcPr>
          <w:p w:rsidR="007E26AC" w:rsidRPr="00460791" w:rsidRDefault="007E26AC" w:rsidP="0067371A">
            <w:pPr>
              <w:jc w:val="center"/>
              <w:rPr>
                <w:sz w:val="22"/>
                <w:szCs w:val="22"/>
              </w:rPr>
            </w:pPr>
            <w:r w:rsidRPr="00460791">
              <w:rPr>
                <w:sz w:val="22"/>
                <w:szCs w:val="22"/>
              </w:rPr>
              <w:t>9950</w:t>
            </w:r>
          </w:p>
        </w:tc>
        <w:tc>
          <w:tcPr>
            <w:tcW w:w="993" w:type="dxa"/>
            <w:tcBorders>
              <w:top w:val="single" w:sz="4" w:space="0" w:color="auto"/>
              <w:left w:val="nil"/>
              <w:bottom w:val="single" w:sz="4" w:space="0" w:color="auto"/>
              <w:right w:val="single" w:sz="4" w:space="0" w:color="auto"/>
            </w:tcBorders>
          </w:tcPr>
          <w:p w:rsidR="007E26AC" w:rsidRPr="00460791" w:rsidRDefault="007E26AC" w:rsidP="0067371A">
            <w:pPr>
              <w:jc w:val="center"/>
              <w:rPr>
                <w:sz w:val="22"/>
                <w:szCs w:val="22"/>
              </w:rPr>
            </w:pPr>
            <w:r w:rsidRPr="00460791">
              <w:rPr>
                <w:sz w:val="22"/>
                <w:szCs w:val="22"/>
              </w:rPr>
              <w:t>9950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60" w:type="dxa"/>
            <w:gridSpan w:val="2"/>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trHeight w:val="894"/>
        </w:trPr>
        <w:tc>
          <w:tcPr>
            <w:tcW w:w="709" w:type="dxa"/>
            <w:vMerge/>
            <w:tcBorders>
              <w:left w:val="single" w:sz="4" w:space="0" w:color="auto"/>
              <w:right w:val="single" w:sz="4" w:space="0" w:color="auto"/>
            </w:tcBorders>
          </w:tcPr>
          <w:p w:rsidR="007E26AC" w:rsidRPr="00460791" w:rsidRDefault="007E26AC" w:rsidP="006D474E">
            <w:pPr>
              <w:jc w:val="center"/>
            </w:pPr>
          </w:p>
        </w:tc>
        <w:tc>
          <w:tcPr>
            <w:tcW w:w="2709" w:type="dxa"/>
            <w:gridSpan w:val="2"/>
            <w:vMerge/>
            <w:tcBorders>
              <w:left w:val="single" w:sz="4" w:space="0" w:color="auto"/>
              <w:right w:val="single" w:sz="4" w:space="0" w:color="auto"/>
            </w:tcBorders>
          </w:tcPr>
          <w:p w:rsidR="007E26AC" w:rsidRPr="00460791" w:rsidRDefault="007E26AC" w:rsidP="006D474E">
            <w:pPr>
              <w:jc w:val="cente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бюджета Московской области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60" w:type="dxa"/>
            <w:gridSpan w:val="2"/>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trHeight w:val="894"/>
        </w:trPr>
        <w:tc>
          <w:tcPr>
            <w:tcW w:w="709" w:type="dxa"/>
            <w:vMerge/>
            <w:tcBorders>
              <w:left w:val="single" w:sz="4" w:space="0" w:color="auto"/>
              <w:right w:val="single" w:sz="4" w:space="0" w:color="auto"/>
            </w:tcBorders>
          </w:tcPr>
          <w:p w:rsidR="007E26AC" w:rsidRPr="00460791" w:rsidRDefault="007E26AC" w:rsidP="006D474E">
            <w:pPr>
              <w:jc w:val="center"/>
            </w:pPr>
          </w:p>
        </w:tc>
        <w:tc>
          <w:tcPr>
            <w:tcW w:w="2709" w:type="dxa"/>
            <w:gridSpan w:val="2"/>
            <w:vMerge/>
            <w:tcBorders>
              <w:left w:val="single" w:sz="4" w:space="0" w:color="auto"/>
              <w:right w:val="single" w:sz="4" w:space="0" w:color="auto"/>
            </w:tcBorders>
          </w:tcPr>
          <w:p w:rsidR="007E26AC" w:rsidRPr="00460791" w:rsidRDefault="007E26AC" w:rsidP="006D474E">
            <w:pPr>
              <w:jc w:val="center"/>
            </w:pPr>
          </w:p>
        </w:tc>
        <w:tc>
          <w:tcPr>
            <w:tcW w:w="1149" w:type="dxa"/>
            <w:vMerge/>
            <w:tcBorders>
              <w:left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Средства федерального бюджета</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1275" w:type="dxa"/>
            <w:vMerge/>
            <w:tcBorders>
              <w:left w:val="single" w:sz="4" w:space="0" w:color="auto"/>
              <w:right w:val="single" w:sz="4" w:space="0" w:color="auto"/>
            </w:tcBorders>
          </w:tcPr>
          <w:p w:rsidR="007E26AC" w:rsidRPr="00460791" w:rsidRDefault="007E26AC" w:rsidP="006D474E">
            <w:pPr>
              <w:jc w:val="center"/>
            </w:pPr>
          </w:p>
        </w:tc>
        <w:tc>
          <w:tcPr>
            <w:tcW w:w="1560" w:type="dxa"/>
            <w:gridSpan w:val="2"/>
            <w:vMerge/>
            <w:tcBorders>
              <w:left w:val="single" w:sz="4" w:space="0" w:color="auto"/>
              <w:right w:val="single" w:sz="4" w:space="0" w:color="auto"/>
            </w:tcBorders>
          </w:tcPr>
          <w:p w:rsidR="007E26AC" w:rsidRPr="00460791" w:rsidRDefault="007E26AC" w:rsidP="006D474E">
            <w:pPr>
              <w:jc w:val="center"/>
            </w:pPr>
          </w:p>
        </w:tc>
      </w:tr>
      <w:tr w:rsidR="007E26AC" w:rsidRPr="00460791" w:rsidTr="00C34683">
        <w:trPr>
          <w:trHeight w:val="894"/>
        </w:trPr>
        <w:tc>
          <w:tcPr>
            <w:tcW w:w="709"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2709" w:type="dxa"/>
            <w:gridSpan w:val="2"/>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149"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418"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Внебюджетные источники</w:t>
            </w:r>
          </w:p>
        </w:tc>
        <w:tc>
          <w:tcPr>
            <w:tcW w:w="1103" w:type="dxa"/>
            <w:tcBorders>
              <w:top w:val="single" w:sz="4" w:space="0" w:color="auto"/>
              <w:left w:val="nil"/>
              <w:bottom w:val="single" w:sz="4" w:space="0" w:color="auto"/>
              <w:right w:val="single" w:sz="4" w:space="0" w:color="auto"/>
            </w:tcBorders>
          </w:tcPr>
          <w:p w:rsidR="007E26AC" w:rsidRPr="00460791" w:rsidRDefault="007E26AC" w:rsidP="006D474E">
            <w:pPr>
              <w:jc w:val="center"/>
            </w:pPr>
            <w:r w:rsidRPr="00460791">
              <w:rPr>
                <w:sz w:val="22"/>
                <w:szCs w:val="22"/>
              </w:rPr>
              <w:t>0</w:t>
            </w:r>
          </w:p>
        </w:tc>
        <w:tc>
          <w:tcPr>
            <w:tcW w:w="1134"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Pr>
                <w:sz w:val="22"/>
                <w:szCs w:val="22"/>
                <w:lang w:val="en-US"/>
              </w:rPr>
              <w:t>90</w:t>
            </w:r>
            <w:r w:rsidRPr="00460791">
              <w:rPr>
                <w:sz w:val="22"/>
                <w:szCs w:val="22"/>
              </w:rPr>
              <w:t>0,0</w:t>
            </w:r>
          </w:p>
        </w:tc>
        <w:tc>
          <w:tcPr>
            <w:tcW w:w="992"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850"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Pr>
                <w:sz w:val="22"/>
                <w:szCs w:val="22"/>
                <w:lang w:val="en-US"/>
              </w:rPr>
              <w:t>90</w:t>
            </w:r>
            <w:r w:rsidRPr="00460791">
              <w:rPr>
                <w:sz w:val="22"/>
                <w:szCs w:val="22"/>
              </w:rPr>
              <w:t>0,0</w:t>
            </w:r>
          </w:p>
        </w:tc>
        <w:tc>
          <w:tcPr>
            <w:tcW w:w="879"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993" w:type="dxa"/>
            <w:tcBorders>
              <w:top w:val="single" w:sz="4" w:space="0" w:color="auto"/>
              <w:left w:val="nil"/>
              <w:bottom w:val="single" w:sz="4" w:space="0" w:color="auto"/>
              <w:right w:val="single" w:sz="4" w:space="0" w:color="auto"/>
            </w:tcBorders>
          </w:tcPr>
          <w:p w:rsidR="007E26AC" w:rsidRPr="00460791" w:rsidRDefault="007E26AC" w:rsidP="006D474E">
            <w:pPr>
              <w:jc w:val="center"/>
              <w:rPr>
                <w:sz w:val="22"/>
                <w:szCs w:val="22"/>
              </w:rPr>
            </w:pPr>
            <w:r w:rsidRPr="00460791">
              <w:rPr>
                <w:sz w:val="22"/>
                <w:szCs w:val="22"/>
              </w:rPr>
              <w:t>0,0</w:t>
            </w:r>
          </w:p>
        </w:tc>
        <w:tc>
          <w:tcPr>
            <w:tcW w:w="1275" w:type="dxa"/>
            <w:vMerge/>
            <w:tcBorders>
              <w:left w:val="single" w:sz="4" w:space="0" w:color="auto"/>
              <w:bottom w:val="single" w:sz="4" w:space="0" w:color="auto"/>
              <w:right w:val="single" w:sz="4" w:space="0" w:color="auto"/>
            </w:tcBorders>
          </w:tcPr>
          <w:p w:rsidR="007E26AC" w:rsidRPr="00460791" w:rsidRDefault="007E26AC" w:rsidP="006D474E">
            <w:pPr>
              <w:jc w:val="center"/>
            </w:pPr>
          </w:p>
        </w:tc>
        <w:tc>
          <w:tcPr>
            <w:tcW w:w="1560" w:type="dxa"/>
            <w:gridSpan w:val="2"/>
            <w:vMerge/>
            <w:tcBorders>
              <w:left w:val="single" w:sz="4" w:space="0" w:color="auto"/>
              <w:bottom w:val="single" w:sz="4" w:space="0" w:color="auto"/>
              <w:right w:val="single" w:sz="4" w:space="0" w:color="auto"/>
            </w:tcBorders>
          </w:tcPr>
          <w:p w:rsidR="007E26AC" w:rsidRPr="00460791" w:rsidRDefault="007E26AC" w:rsidP="006D474E">
            <w:pPr>
              <w:jc w:val="center"/>
            </w:pPr>
          </w:p>
        </w:tc>
      </w:tr>
    </w:tbl>
    <w:p w:rsidR="00E91602" w:rsidRDefault="00E91602" w:rsidP="00D55120">
      <w:pPr>
        <w:widowControl w:val="0"/>
        <w:tabs>
          <w:tab w:val="left" w:pos="2268"/>
          <w:tab w:val="center" w:pos="7285"/>
          <w:tab w:val="left" w:pos="11737"/>
        </w:tabs>
        <w:autoSpaceDE w:val="0"/>
        <w:autoSpaceDN w:val="0"/>
        <w:adjustRightInd w:val="0"/>
        <w:jc w:val="center"/>
        <w:rPr>
          <w:sz w:val="26"/>
          <w:szCs w:val="26"/>
          <w:lang w:eastAsia="en-US"/>
        </w:rPr>
      </w:pPr>
    </w:p>
    <w:p w:rsidR="00E91602" w:rsidRDefault="00E91602" w:rsidP="00D55120">
      <w:pPr>
        <w:widowControl w:val="0"/>
        <w:tabs>
          <w:tab w:val="left" w:pos="2268"/>
          <w:tab w:val="center" w:pos="7285"/>
          <w:tab w:val="left" w:pos="11737"/>
        </w:tabs>
        <w:autoSpaceDE w:val="0"/>
        <w:autoSpaceDN w:val="0"/>
        <w:adjustRightInd w:val="0"/>
        <w:jc w:val="center"/>
        <w:rPr>
          <w:sz w:val="26"/>
          <w:szCs w:val="26"/>
          <w:lang w:eastAsia="en-US"/>
        </w:rPr>
      </w:pPr>
    </w:p>
    <w:p w:rsidR="00E91602" w:rsidRDefault="00E91602" w:rsidP="00D55120">
      <w:pPr>
        <w:widowControl w:val="0"/>
        <w:tabs>
          <w:tab w:val="left" w:pos="2268"/>
          <w:tab w:val="center" w:pos="7285"/>
          <w:tab w:val="left" w:pos="11737"/>
        </w:tabs>
        <w:autoSpaceDE w:val="0"/>
        <w:autoSpaceDN w:val="0"/>
        <w:adjustRightInd w:val="0"/>
        <w:jc w:val="center"/>
        <w:rPr>
          <w:sz w:val="26"/>
          <w:szCs w:val="26"/>
          <w:lang w:eastAsia="en-US"/>
        </w:rPr>
      </w:pPr>
    </w:p>
    <w:p w:rsidR="00E91602" w:rsidRDefault="00E91602" w:rsidP="00D55120">
      <w:pPr>
        <w:widowControl w:val="0"/>
        <w:tabs>
          <w:tab w:val="left" w:pos="2268"/>
          <w:tab w:val="center" w:pos="7285"/>
          <w:tab w:val="left" w:pos="11737"/>
        </w:tabs>
        <w:autoSpaceDE w:val="0"/>
        <w:autoSpaceDN w:val="0"/>
        <w:adjustRightInd w:val="0"/>
        <w:jc w:val="center"/>
        <w:rPr>
          <w:sz w:val="26"/>
          <w:szCs w:val="26"/>
          <w:lang w:eastAsia="en-US"/>
        </w:rPr>
      </w:pPr>
    </w:p>
    <w:p w:rsidR="00E91602" w:rsidRDefault="00E91602" w:rsidP="00D55120">
      <w:pPr>
        <w:widowControl w:val="0"/>
        <w:tabs>
          <w:tab w:val="left" w:pos="2268"/>
          <w:tab w:val="center" w:pos="7285"/>
          <w:tab w:val="left" w:pos="11737"/>
        </w:tabs>
        <w:autoSpaceDE w:val="0"/>
        <w:autoSpaceDN w:val="0"/>
        <w:adjustRightInd w:val="0"/>
        <w:jc w:val="center"/>
        <w:rPr>
          <w:sz w:val="26"/>
          <w:szCs w:val="26"/>
          <w:lang w:eastAsia="en-US"/>
        </w:rPr>
      </w:pPr>
    </w:p>
    <w:p w:rsidR="004D38DB" w:rsidRPr="00460791" w:rsidRDefault="004D38DB" w:rsidP="00D55120">
      <w:pPr>
        <w:widowControl w:val="0"/>
        <w:tabs>
          <w:tab w:val="left" w:pos="2268"/>
          <w:tab w:val="center" w:pos="7285"/>
          <w:tab w:val="left" w:pos="11737"/>
        </w:tabs>
        <w:autoSpaceDE w:val="0"/>
        <w:autoSpaceDN w:val="0"/>
        <w:adjustRightInd w:val="0"/>
        <w:jc w:val="center"/>
        <w:rPr>
          <w:sz w:val="26"/>
          <w:szCs w:val="26"/>
          <w:lang w:eastAsia="en-US"/>
        </w:rPr>
      </w:pPr>
    </w:p>
    <w:p w:rsidR="00D1608A" w:rsidRPr="007D273A" w:rsidRDefault="00D55120" w:rsidP="007D273A">
      <w:pPr>
        <w:widowControl w:val="0"/>
        <w:tabs>
          <w:tab w:val="left" w:pos="2268"/>
          <w:tab w:val="center" w:pos="7285"/>
          <w:tab w:val="left" w:pos="11737"/>
        </w:tabs>
        <w:autoSpaceDE w:val="0"/>
        <w:autoSpaceDN w:val="0"/>
        <w:adjustRightInd w:val="0"/>
        <w:jc w:val="center"/>
        <w:rPr>
          <w:sz w:val="26"/>
          <w:szCs w:val="26"/>
          <w:lang w:eastAsia="en-US"/>
        </w:rPr>
      </w:pPr>
      <w:r w:rsidRPr="00460791">
        <w:rPr>
          <w:sz w:val="26"/>
          <w:szCs w:val="26"/>
          <w:lang w:eastAsia="en-US"/>
        </w:rPr>
        <w:t>Управляющий делами администрации                                                                                                                            Н.В. Бощеван</w:t>
      </w:r>
    </w:p>
    <w:p w:rsidR="00D1608A" w:rsidRPr="002002C4" w:rsidRDefault="00D1608A" w:rsidP="00D55120">
      <w:pPr>
        <w:widowControl w:val="0"/>
        <w:autoSpaceDE w:val="0"/>
        <w:autoSpaceDN w:val="0"/>
        <w:ind w:left="7088"/>
        <w:jc w:val="center"/>
        <w:rPr>
          <w:sz w:val="26"/>
          <w:szCs w:val="26"/>
        </w:rPr>
      </w:pPr>
    </w:p>
    <w:p w:rsidR="00D55120" w:rsidRPr="00460791" w:rsidRDefault="00D55120" w:rsidP="00460791">
      <w:pPr>
        <w:widowControl w:val="0"/>
        <w:autoSpaceDE w:val="0"/>
        <w:autoSpaceDN w:val="0"/>
        <w:ind w:left="9639"/>
        <w:jc w:val="both"/>
        <w:rPr>
          <w:sz w:val="26"/>
          <w:szCs w:val="26"/>
        </w:rPr>
      </w:pPr>
      <w:r w:rsidRPr="00460791">
        <w:rPr>
          <w:sz w:val="26"/>
          <w:szCs w:val="26"/>
        </w:rPr>
        <w:lastRenderedPageBreak/>
        <w:t>Приложение 2</w:t>
      </w:r>
    </w:p>
    <w:p w:rsidR="00D55120" w:rsidRPr="00460791" w:rsidRDefault="00D55120" w:rsidP="00460791">
      <w:pPr>
        <w:widowControl w:val="0"/>
        <w:autoSpaceDE w:val="0"/>
        <w:autoSpaceDN w:val="0"/>
        <w:ind w:left="9639"/>
        <w:jc w:val="both"/>
        <w:rPr>
          <w:sz w:val="26"/>
          <w:szCs w:val="26"/>
        </w:rPr>
      </w:pPr>
    </w:p>
    <w:p w:rsidR="00B87036" w:rsidRPr="00460791" w:rsidRDefault="00D55120" w:rsidP="00460791">
      <w:pPr>
        <w:widowControl w:val="0"/>
        <w:autoSpaceDE w:val="0"/>
        <w:autoSpaceDN w:val="0"/>
        <w:ind w:left="9639"/>
        <w:jc w:val="both"/>
        <w:rPr>
          <w:sz w:val="26"/>
          <w:szCs w:val="26"/>
        </w:rPr>
      </w:pPr>
      <w:r w:rsidRPr="00460791">
        <w:rPr>
          <w:sz w:val="26"/>
          <w:szCs w:val="26"/>
        </w:rPr>
        <w:t xml:space="preserve">к муниципальной программе </w:t>
      </w:r>
    </w:p>
    <w:p w:rsidR="00D55120" w:rsidRPr="00460791" w:rsidRDefault="00D55120" w:rsidP="00460791">
      <w:pPr>
        <w:widowControl w:val="0"/>
        <w:autoSpaceDE w:val="0"/>
        <w:autoSpaceDN w:val="0"/>
        <w:ind w:left="9639"/>
        <w:jc w:val="both"/>
        <w:rPr>
          <w:sz w:val="22"/>
          <w:szCs w:val="22"/>
        </w:rPr>
      </w:pPr>
      <w:r w:rsidRPr="00460791">
        <w:rPr>
          <w:sz w:val="26"/>
          <w:szCs w:val="26"/>
        </w:rPr>
        <w:t xml:space="preserve">«Развитие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w:t>
      </w:r>
    </w:p>
    <w:p w:rsidR="00D55120" w:rsidRPr="00460791" w:rsidRDefault="00D55120" w:rsidP="00D55120">
      <w:pPr>
        <w:jc w:val="center"/>
        <w:rPr>
          <w:sz w:val="26"/>
          <w:szCs w:val="26"/>
          <w:lang w:eastAsia="en-US"/>
        </w:rPr>
      </w:pPr>
    </w:p>
    <w:p w:rsidR="00A85784" w:rsidRPr="00460791" w:rsidRDefault="00D55120" w:rsidP="00D55120">
      <w:pPr>
        <w:jc w:val="center"/>
        <w:rPr>
          <w:sz w:val="26"/>
          <w:szCs w:val="26"/>
          <w:lang w:eastAsia="en-US"/>
        </w:rPr>
      </w:pPr>
      <w:r w:rsidRPr="00460791">
        <w:rPr>
          <w:sz w:val="26"/>
          <w:szCs w:val="26"/>
          <w:lang w:eastAsia="en-US"/>
        </w:rPr>
        <w:t>П</w:t>
      </w:r>
      <w:r w:rsidR="00A85784" w:rsidRPr="00460791">
        <w:rPr>
          <w:sz w:val="26"/>
          <w:szCs w:val="26"/>
          <w:lang w:eastAsia="en-US"/>
        </w:rPr>
        <w:t>АСПОРТ</w:t>
      </w:r>
      <w:r w:rsidRPr="00460791">
        <w:rPr>
          <w:sz w:val="26"/>
          <w:szCs w:val="26"/>
          <w:lang w:eastAsia="en-US"/>
        </w:rPr>
        <w:t xml:space="preserve"> </w:t>
      </w:r>
    </w:p>
    <w:p w:rsidR="00D55120" w:rsidRPr="00460791" w:rsidRDefault="00D55120" w:rsidP="00D55120">
      <w:pPr>
        <w:jc w:val="center"/>
        <w:rPr>
          <w:sz w:val="26"/>
          <w:szCs w:val="26"/>
          <w:lang w:eastAsia="en-US"/>
        </w:rPr>
      </w:pPr>
      <w:r w:rsidRPr="00460791">
        <w:rPr>
          <w:sz w:val="26"/>
          <w:szCs w:val="26"/>
          <w:lang w:eastAsia="en-US"/>
        </w:rPr>
        <w:t>подпрограммы 2 «Молодое поколение городского округа Котельники Московской области на 2017-2021 годы»</w:t>
      </w:r>
    </w:p>
    <w:p w:rsidR="00D55120" w:rsidRPr="00460791" w:rsidRDefault="00D55120" w:rsidP="00D55120">
      <w:pPr>
        <w:jc w:val="center"/>
        <w:rPr>
          <w:sz w:val="26"/>
          <w:szCs w:val="26"/>
          <w:lang w:eastAsia="en-US"/>
        </w:rPr>
      </w:pPr>
    </w:p>
    <w:tbl>
      <w:tblPr>
        <w:tblpPr w:leftFromText="180" w:rightFromText="180" w:vertAnchor="text" w:tblpX="-209" w:tblpY="1"/>
        <w:tblOverlap w:val="never"/>
        <w:tblW w:w="5354" w:type="pct"/>
        <w:tblCellSpacing w:w="5" w:type="nil"/>
        <w:tblLayout w:type="fixed"/>
        <w:tblCellMar>
          <w:left w:w="75" w:type="dxa"/>
          <w:right w:w="75" w:type="dxa"/>
        </w:tblCellMar>
        <w:tblLook w:val="0000" w:firstRow="0" w:lastRow="0" w:firstColumn="0" w:lastColumn="0" w:noHBand="0" w:noVBand="0"/>
      </w:tblPr>
      <w:tblGrid>
        <w:gridCol w:w="3182"/>
        <w:gridCol w:w="2071"/>
        <w:gridCol w:w="2055"/>
        <w:gridCol w:w="1554"/>
        <w:gridCol w:w="1560"/>
        <w:gridCol w:w="1560"/>
        <w:gridCol w:w="1252"/>
        <w:gridCol w:w="1195"/>
        <w:gridCol w:w="1333"/>
      </w:tblGrid>
      <w:tr w:rsidR="00D55120" w:rsidRPr="00460791" w:rsidTr="00F43022">
        <w:trPr>
          <w:trHeight w:val="838"/>
          <w:tblCellSpacing w:w="5" w:type="nil"/>
        </w:trPr>
        <w:tc>
          <w:tcPr>
            <w:tcW w:w="1009"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rPr>
                <w:rFonts w:eastAsia="Calibri"/>
              </w:rPr>
            </w:pPr>
            <w:r w:rsidRPr="00460791">
              <w:rPr>
                <w:rFonts w:eastAsia="Calibri"/>
              </w:rPr>
              <w:t>Координатор муниципальной подпрограммы</w:t>
            </w:r>
          </w:p>
        </w:tc>
        <w:tc>
          <w:tcPr>
            <w:tcW w:w="3991" w:type="pct"/>
            <w:gridSpan w:val="8"/>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both"/>
              <w:rPr>
                <w:rFonts w:eastAsia="Calibri"/>
              </w:rPr>
            </w:pPr>
            <w:r w:rsidRPr="00460791">
              <w:t>Глава городского округа Котельники Московской области Булгаков А.А.</w:t>
            </w:r>
          </w:p>
        </w:tc>
      </w:tr>
      <w:tr w:rsidR="00D55120" w:rsidRPr="00460791" w:rsidTr="00F43022">
        <w:trPr>
          <w:trHeight w:val="826"/>
          <w:tblCellSpacing w:w="5" w:type="nil"/>
        </w:trPr>
        <w:tc>
          <w:tcPr>
            <w:tcW w:w="1009"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both"/>
              <w:rPr>
                <w:rFonts w:eastAsia="Calibri"/>
              </w:rPr>
            </w:pPr>
            <w:r w:rsidRPr="00460791">
              <w:t>Муниципальной заказчик подпрограммы</w:t>
            </w:r>
          </w:p>
        </w:tc>
        <w:tc>
          <w:tcPr>
            <w:tcW w:w="3991" w:type="pct"/>
            <w:gridSpan w:val="8"/>
            <w:tcBorders>
              <w:top w:val="single" w:sz="4" w:space="0" w:color="auto"/>
              <w:left w:val="single" w:sz="4" w:space="0" w:color="auto"/>
              <w:bottom w:val="single" w:sz="4" w:space="0" w:color="auto"/>
              <w:right w:val="single" w:sz="4" w:space="0" w:color="auto"/>
            </w:tcBorders>
          </w:tcPr>
          <w:p w:rsidR="00D55120" w:rsidRPr="00460791" w:rsidRDefault="00F24DA2" w:rsidP="00F43022">
            <w:pPr>
              <w:jc w:val="both"/>
              <w:rPr>
                <w:rFonts w:eastAsia="Calibri"/>
              </w:rPr>
            </w:pPr>
            <w:r w:rsidRPr="00F24DA2">
              <w:rPr>
                <w:szCs w:val="22"/>
                <w:lang w:eastAsia="en-US"/>
              </w:rPr>
              <w:t>Управление делами городского округа Котельники Московской области</w:t>
            </w:r>
          </w:p>
        </w:tc>
      </w:tr>
      <w:tr w:rsidR="00D55120" w:rsidRPr="00460791" w:rsidTr="00F43022">
        <w:trPr>
          <w:trHeight w:val="314"/>
          <w:tblCellSpacing w:w="5" w:type="nil"/>
        </w:trPr>
        <w:tc>
          <w:tcPr>
            <w:tcW w:w="1009" w:type="pct"/>
            <w:vMerge w:val="restart"/>
            <w:tcBorders>
              <w:left w:val="single" w:sz="4" w:space="0" w:color="auto"/>
              <w:right w:val="single" w:sz="4" w:space="0" w:color="auto"/>
            </w:tcBorders>
          </w:tcPr>
          <w:p w:rsidR="00D55120" w:rsidRPr="00460791" w:rsidRDefault="00D55120" w:rsidP="00F43022">
            <w:pPr>
              <w:rPr>
                <w:rFonts w:eastAsia="Calibri"/>
              </w:rPr>
            </w:pPr>
            <w:r w:rsidRPr="00460791">
              <w:rPr>
                <w:rFonts w:eastAsia="Calibri"/>
                <w:bCs/>
                <w:lang w:bidi="ru-RU"/>
              </w:rPr>
              <w:t>Источники финансирования подпрограммы в том числе по годам реализации и источникам финансирования</w:t>
            </w:r>
          </w:p>
        </w:tc>
        <w:tc>
          <w:tcPr>
            <w:tcW w:w="3991" w:type="pct"/>
            <w:gridSpan w:val="8"/>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center"/>
              <w:rPr>
                <w:rFonts w:eastAsia="Calibri"/>
              </w:rPr>
            </w:pPr>
            <w:r w:rsidRPr="00460791">
              <w:rPr>
                <w:rFonts w:eastAsia="Calibri"/>
              </w:rPr>
              <w:t>Расходы (тыс. рублей)</w:t>
            </w:r>
          </w:p>
        </w:tc>
      </w:tr>
      <w:tr w:rsidR="00D55120" w:rsidRPr="00460791" w:rsidTr="00157163">
        <w:trPr>
          <w:trHeight w:val="768"/>
          <w:tblCellSpacing w:w="5" w:type="nil"/>
        </w:trPr>
        <w:tc>
          <w:tcPr>
            <w:tcW w:w="1009" w:type="pct"/>
            <w:vMerge/>
            <w:tcBorders>
              <w:left w:val="single" w:sz="4" w:space="0" w:color="auto"/>
              <w:right w:val="single" w:sz="4" w:space="0" w:color="auto"/>
            </w:tcBorders>
          </w:tcPr>
          <w:p w:rsidR="00D55120" w:rsidRPr="00460791" w:rsidRDefault="00D55120" w:rsidP="00F43022">
            <w:pPr>
              <w:jc w:val="both"/>
              <w:rPr>
                <w:rFonts w:eastAsia="Calibri"/>
              </w:rPr>
            </w:pPr>
          </w:p>
        </w:tc>
        <w:tc>
          <w:tcPr>
            <w:tcW w:w="657" w:type="pct"/>
            <w:vMerge w:val="restart"/>
            <w:tcBorders>
              <w:top w:val="single" w:sz="4" w:space="0" w:color="auto"/>
              <w:left w:val="single" w:sz="4" w:space="0" w:color="auto"/>
              <w:right w:val="single" w:sz="4" w:space="0" w:color="auto"/>
            </w:tcBorders>
          </w:tcPr>
          <w:p w:rsidR="00D55120" w:rsidRPr="00460791" w:rsidRDefault="00D55120" w:rsidP="00F43022">
            <w:pPr>
              <w:jc w:val="center"/>
              <w:rPr>
                <w:rFonts w:eastAsia="Calibri"/>
              </w:rPr>
            </w:pPr>
            <w:r w:rsidRPr="00460791">
              <w:t>Главный распорядитель бюджетных средств</w:t>
            </w:r>
          </w:p>
        </w:tc>
        <w:tc>
          <w:tcPr>
            <w:tcW w:w="652"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widowControl w:val="0"/>
              <w:autoSpaceDE w:val="0"/>
              <w:autoSpaceDN w:val="0"/>
              <w:adjustRightInd w:val="0"/>
              <w:jc w:val="center"/>
            </w:pPr>
            <w:r w:rsidRPr="00460791">
              <w:t>Источник</w:t>
            </w:r>
          </w:p>
          <w:p w:rsidR="00D55120" w:rsidRPr="00460791" w:rsidRDefault="00D55120" w:rsidP="00F43022">
            <w:pPr>
              <w:widowControl w:val="0"/>
              <w:autoSpaceDE w:val="0"/>
              <w:autoSpaceDN w:val="0"/>
              <w:adjustRightInd w:val="0"/>
              <w:jc w:val="center"/>
            </w:pPr>
            <w:r w:rsidRPr="00460791">
              <w:t>финансирования</w:t>
            </w:r>
          </w:p>
        </w:tc>
        <w:tc>
          <w:tcPr>
            <w:tcW w:w="493"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center"/>
              <w:rPr>
                <w:rFonts w:eastAsia="Calibri"/>
              </w:rPr>
            </w:pPr>
            <w:r w:rsidRPr="00460791">
              <w:rPr>
                <w:rFonts w:eastAsia="Calibri"/>
              </w:rPr>
              <w:t>Итого</w:t>
            </w:r>
          </w:p>
        </w:tc>
        <w:tc>
          <w:tcPr>
            <w:tcW w:w="495"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center"/>
              <w:rPr>
                <w:rFonts w:eastAsia="Calibri"/>
              </w:rPr>
            </w:pPr>
            <w:r w:rsidRPr="00460791">
              <w:rPr>
                <w:rFonts w:eastAsia="Calibri"/>
              </w:rPr>
              <w:t>2017г</w:t>
            </w:r>
          </w:p>
        </w:tc>
        <w:tc>
          <w:tcPr>
            <w:tcW w:w="495"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center"/>
              <w:rPr>
                <w:rFonts w:eastAsia="Calibri"/>
              </w:rPr>
            </w:pPr>
            <w:r w:rsidRPr="00460791">
              <w:rPr>
                <w:rFonts w:eastAsia="Calibri"/>
              </w:rPr>
              <w:t>2018г</w:t>
            </w:r>
          </w:p>
        </w:tc>
        <w:tc>
          <w:tcPr>
            <w:tcW w:w="397"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center"/>
              <w:rPr>
                <w:rFonts w:eastAsia="Calibri"/>
              </w:rPr>
            </w:pPr>
            <w:r w:rsidRPr="00460791">
              <w:rPr>
                <w:rFonts w:eastAsia="Calibri"/>
              </w:rPr>
              <w:t>2019г</w:t>
            </w:r>
          </w:p>
        </w:tc>
        <w:tc>
          <w:tcPr>
            <w:tcW w:w="379"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center"/>
              <w:rPr>
                <w:rFonts w:eastAsia="Calibri"/>
              </w:rPr>
            </w:pPr>
            <w:r w:rsidRPr="00460791">
              <w:rPr>
                <w:rFonts w:eastAsia="Calibri"/>
              </w:rPr>
              <w:t>2020г</w:t>
            </w:r>
          </w:p>
        </w:tc>
        <w:tc>
          <w:tcPr>
            <w:tcW w:w="423"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center"/>
              <w:rPr>
                <w:rFonts w:eastAsia="Calibri"/>
              </w:rPr>
            </w:pPr>
            <w:r w:rsidRPr="00460791">
              <w:rPr>
                <w:rFonts w:eastAsia="Calibri"/>
              </w:rPr>
              <w:t>2021г</w:t>
            </w:r>
          </w:p>
        </w:tc>
      </w:tr>
      <w:tr w:rsidR="006D474E" w:rsidRPr="00460791" w:rsidTr="00EF52F1">
        <w:trPr>
          <w:trHeight w:val="399"/>
          <w:tblCellSpacing w:w="5" w:type="nil"/>
        </w:trPr>
        <w:tc>
          <w:tcPr>
            <w:tcW w:w="1009" w:type="pct"/>
            <w:vMerge/>
            <w:tcBorders>
              <w:left w:val="single" w:sz="4" w:space="0" w:color="auto"/>
              <w:bottom w:val="single" w:sz="4" w:space="0" w:color="auto"/>
              <w:right w:val="single" w:sz="4" w:space="0" w:color="auto"/>
            </w:tcBorders>
          </w:tcPr>
          <w:p w:rsidR="006D474E" w:rsidRPr="00460791" w:rsidRDefault="006D474E" w:rsidP="00F43022">
            <w:pPr>
              <w:jc w:val="both"/>
              <w:rPr>
                <w:rFonts w:eastAsia="Calibri"/>
              </w:rPr>
            </w:pPr>
          </w:p>
        </w:tc>
        <w:tc>
          <w:tcPr>
            <w:tcW w:w="657" w:type="pct"/>
            <w:vMerge/>
            <w:tcBorders>
              <w:left w:val="single" w:sz="4" w:space="0" w:color="auto"/>
              <w:bottom w:val="single" w:sz="4" w:space="0" w:color="auto"/>
              <w:right w:val="single" w:sz="4" w:space="0" w:color="auto"/>
            </w:tcBorders>
          </w:tcPr>
          <w:p w:rsidR="006D474E" w:rsidRPr="00460791" w:rsidRDefault="006D474E" w:rsidP="00F43022">
            <w:pPr>
              <w:jc w:val="center"/>
            </w:pPr>
          </w:p>
        </w:tc>
        <w:tc>
          <w:tcPr>
            <w:tcW w:w="652" w:type="pct"/>
            <w:tcBorders>
              <w:top w:val="single" w:sz="4" w:space="0" w:color="auto"/>
              <w:left w:val="single" w:sz="4" w:space="0" w:color="auto"/>
              <w:bottom w:val="single" w:sz="4" w:space="0" w:color="auto"/>
              <w:right w:val="single" w:sz="4" w:space="0" w:color="auto"/>
            </w:tcBorders>
          </w:tcPr>
          <w:p w:rsidR="006D474E" w:rsidRPr="00460791" w:rsidRDefault="006D474E" w:rsidP="00F43022">
            <w:pPr>
              <w:widowControl w:val="0"/>
              <w:autoSpaceDE w:val="0"/>
              <w:autoSpaceDN w:val="0"/>
              <w:adjustRightInd w:val="0"/>
              <w:jc w:val="center"/>
            </w:pPr>
            <w:r w:rsidRPr="00460791">
              <w:t>Всего</w:t>
            </w:r>
          </w:p>
        </w:tc>
        <w:tc>
          <w:tcPr>
            <w:tcW w:w="493" w:type="pct"/>
            <w:tcBorders>
              <w:top w:val="single" w:sz="4" w:space="0" w:color="auto"/>
              <w:left w:val="single" w:sz="4" w:space="0" w:color="auto"/>
              <w:bottom w:val="single" w:sz="4" w:space="0" w:color="auto"/>
              <w:right w:val="single" w:sz="4" w:space="0" w:color="auto"/>
            </w:tcBorders>
            <w:vAlign w:val="bottom"/>
          </w:tcPr>
          <w:p w:rsidR="006D474E" w:rsidRPr="00460791" w:rsidRDefault="00F24DA2" w:rsidP="006D474E">
            <w:pPr>
              <w:jc w:val="center"/>
              <w:rPr>
                <w:sz w:val="22"/>
                <w:szCs w:val="22"/>
              </w:rPr>
            </w:pPr>
            <w:r>
              <w:rPr>
                <w:sz w:val="22"/>
                <w:szCs w:val="22"/>
              </w:rPr>
              <w:t>1960</w:t>
            </w:r>
          </w:p>
        </w:tc>
        <w:tc>
          <w:tcPr>
            <w:tcW w:w="495" w:type="pct"/>
            <w:tcBorders>
              <w:left w:val="single" w:sz="4" w:space="0" w:color="auto"/>
              <w:bottom w:val="single" w:sz="4" w:space="0" w:color="auto"/>
              <w:right w:val="single" w:sz="4" w:space="0" w:color="auto"/>
            </w:tcBorders>
            <w:shd w:val="clear" w:color="auto" w:fill="auto"/>
            <w:vAlign w:val="bottom"/>
          </w:tcPr>
          <w:p w:rsidR="006D474E" w:rsidRPr="00460791" w:rsidRDefault="006D474E" w:rsidP="006D474E">
            <w:pPr>
              <w:jc w:val="center"/>
              <w:rPr>
                <w:sz w:val="22"/>
                <w:szCs w:val="22"/>
              </w:rPr>
            </w:pPr>
            <w:r w:rsidRPr="00460791">
              <w:rPr>
                <w:sz w:val="22"/>
                <w:szCs w:val="22"/>
              </w:rPr>
              <w:t>484</w:t>
            </w:r>
          </w:p>
        </w:tc>
        <w:tc>
          <w:tcPr>
            <w:tcW w:w="495" w:type="pct"/>
            <w:tcBorders>
              <w:top w:val="single" w:sz="4" w:space="0" w:color="auto"/>
              <w:left w:val="single" w:sz="4" w:space="0" w:color="auto"/>
              <w:bottom w:val="single" w:sz="4" w:space="0" w:color="auto"/>
              <w:right w:val="single" w:sz="4" w:space="0" w:color="auto"/>
            </w:tcBorders>
            <w:vAlign w:val="bottom"/>
          </w:tcPr>
          <w:p w:rsidR="006D474E" w:rsidRPr="00460791" w:rsidRDefault="006D474E" w:rsidP="006D474E">
            <w:pPr>
              <w:jc w:val="center"/>
              <w:rPr>
                <w:sz w:val="22"/>
                <w:szCs w:val="22"/>
              </w:rPr>
            </w:pPr>
            <w:r w:rsidRPr="00460791">
              <w:rPr>
                <w:sz w:val="22"/>
                <w:szCs w:val="22"/>
              </w:rPr>
              <w:t>258</w:t>
            </w:r>
          </w:p>
        </w:tc>
        <w:tc>
          <w:tcPr>
            <w:tcW w:w="397" w:type="pct"/>
            <w:tcBorders>
              <w:top w:val="single" w:sz="4" w:space="0" w:color="auto"/>
              <w:left w:val="single" w:sz="4" w:space="0" w:color="auto"/>
              <w:bottom w:val="single" w:sz="4" w:space="0" w:color="auto"/>
              <w:right w:val="single" w:sz="4" w:space="0" w:color="auto"/>
            </w:tcBorders>
            <w:vAlign w:val="bottom"/>
          </w:tcPr>
          <w:p w:rsidR="006D474E" w:rsidRPr="00460791" w:rsidRDefault="00F24DA2" w:rsidP="006D474E">
            <w:pPr>
              <w:jc w:val="center"/>
              <w:rPr>
                <w:sz w:val="22"/>
                <w:szCs w:val="22"/>
              </w:rPr>
            </w:pPr>
            <w:r>
              <w:rPr>
                <w:sz w:val="22"/>
                <w:szCs w:val="22"/>
              </w:rPr>
              <w:t>488</w:t>
            </w:r>
          </w:p>
        </w:tc>
        <w:tc>
          <w:tcPr>
            <w:tcW w:w="379" w:type="pct"/>
            <w:tcBorders>
              <w:top w:val="single" w:sz="4" w:space="0" w:color="auto"/>
              <w:left w:val="single" w:sz="4" w:space="0" w:color="auto"/>
              <w:bottom w:val="single" w:sz="4" w:space="0" w:color="auto"/>
              <w:right w:val="single" w:sz="4" w:space="0" w:color="auto"/>
            </w:tcBorders>
            <w:vAlign w:val="bottom"/>
          </w:tcPr>
          <w:p w:rsidR="006D474E" w:rsidRPr="00460791" w:rsidRDefault="006D474E" w:rsidP="006D474E">
            <w:pPr>
              <w:jc w:val="center"/>
              <w:rPr>
                <w:sz w:val="22"/>
                <w:szCs w:val="22"/>
              </w:rPr>
            </w:pPr>
            <w:r w:rsidRPr="00460791">
              <w:rPr>
                <w:sz w:val="22"/>
                <w:szCs w:val="22"/>
              </w:rPr>
              <w:t>335</w:t>
            </w:r>
          </w:p>
        </w:tc>
        <w:tc>
          <w:tcPr>
            <w:tcW w:w="423" w:type="pct"/>
            <w:tcBorders>
              <w:top w:val="single" w:sz="4" w:space="0" w:color="auto"/>
              <w:left w:val="single" w:sz="4" w:space="0" w:color="auto"/>
              <w:bottom w:val="single" w:sz="4" w:space="0" w:color="auto"/>
              <w:right w:val="single" w:sz="4" w:space="0" w:color="auto"/>
            </w:tcBorders>
            <w:vAlign w:val="bottom"/>
          </w:tcPr>
          <w:p w:rsidR="006D474E" w:rsidRPr="00460791" w:rsidRDefault="006D474E" w:rsidP="006D474E">
            <w:pPr>
              <w:jc w:val="center"/>
              <w:rPr>
                <w:sz w:val="22"/>
                <w:szCs w:val="22"/>
              </w:rPr>
            </w:pPr>
            <w:r w:rsidRPr="00460791">
              <w:rPr>
                <w:sz w:val="22"/>
                <w:szCs w:val="22"/>
              </w:rPr>
              <w:t>395</w:t>
            </w:r>
          </w:p>
        </w:tc>
      </w:tr>
      <w:tr w:rsidR="00F24DA2" w:rsidRPr="00460791" w:rsidTr="00EF52F1">
        <w:trPr>
          <w:trHeight w:val="860"/>
          <w:tblCellSpacing w:w="5" w:type="nil"/>
        </w:trPr>
        <w:tc>
          <w:tcPr>
            <w:tcW w:w="1009" w:type="pct"/>
            <w:tcBorders>
              <w:top w:val="single" w:sz="4" w:space="0" w:color="auto"/>
              <w:left w:val="single" w:sz="4" w:space="0" w:color="auto"/>
              <w:bottom w:val="single" w:sz="4" w:space="0" w:color="auto"/>
              <w:right w:val="single" w:sz="4" w:space="0" w:color="auto"/>
            </w:tcBorders>
          </w:tcPr>
          <w:p w:rsidR="00F24DA2" w:rsidRPr="00460791" w:rsidRDefault="00F24DA2" w:rsidP="00F24DA2">
            <w:pPr>
              <w:jc w:val="both"/>
              <w:rPr>
                <w:rFonts w:eastAsia="Calibri"/>
              </w:rPr>
            </w:pPr>
          </w:p>
        </w:tc>
        <w:tc>
          <w:tcPr>
            <w:tcW w:w="657" w:type="pct"/>
            <w:tcBorders>
              <w:top w:val="single" w:sz="4" w:space="0" w:color="auto"/>
              <w:bottom w:val="single" w:sz="4" w:space="0" w:color="auto"/>
              <w:right w:val="single" w:sz="4" w:space="0" w:color="auto"/>
            </w:tcBorders>
          </w:tcPr>
          <w:p w:rsidR="00F24DA2" w:rsidRPr="00460791" w:rsidRDefault="00F24DA2" w:rsidP="00F24DA2">
            <w:pPr>
              <w:jc w:val="center"/>
              <w:rPr>
                <w:rFonts w:eastAsia="Calibri"/>
              </w:rPr>
            </w:pPr>
            <w:r w:rsidRPr="00460791">
              <w:t>Администрация городского округа Котельники Московской области</w:t>
            </w:r>
          </w:p>
        </w:tc>
        <w:tc>
          <w:tcPr>
            <w:tcW w:w="652" w:type="pct"/>
            <w:tcBorders>
              <w:top w:val="single" w:sz="4" w:space="0" w:color="auto"/>
              <w:left w:val="single" w:sz="4" w:space="0" w:color="auto"/>
              <w:bottom w:val="single" w:sz="4" w:space="0" w:color="auto"/>
              <w:right w:val="single" w:sz="4" w:space="0" w:color="auto"/>
            </w:tcBorders>
          </w:tcPr>
          <w:p w:rsidR="00F24DA2" w:rsidRPr="00460791" w:rsidRDefault="00F24DA2" w:rsidP="00F24DA2">
            <w:pPr>
              <w:widowControl w:val="0"/>
              <w:autoSpaceDE w:val="0"/>
              <w:autoSpaceDN w:val="0"/>
              <w:adjustRightInd w:val="0"/>
              <w:jc w:val="center"/>
            </w:pPr>
            <w:r w:rsidRPr="00460791">
              <w:t>Средства бюджета городского округа Котельники</w:t>
            </w:r>
          </w:p>
        </w:tc>
        <w:tc>
          <w:tcPr>
            <w:tcW w:w="493" w:type="pct"/>
            <w:tcBorders>
              <w:top w:val="single" w:sz="4" w:space="0" w:color="auto"/>
              <w:left w:val="single" w:sz="4" w:space="0" w:color="auto"/>
              <w:bottom w:val="single" w:sz="4" w:space="0" w:color="auto"/>
              <w:right w:val="single" w:sz="4" w:space="0" w:color="auto"/>
            </w:tcBorders>
            <w:vAlign w:val="bottom"/>
          </w:tcPr>
          <w:p w:rsidR="00F24DA2" w:rsidRPr="00460791" w:rsidRDefault="00F24DA2" w:rsidP="00F24DA2">
            <w:pPr>
              <w:jc w:val="center"/>
              <w:rPr>
                <w:sz w:val="22"/>
                <w:szCs w:val="22"/>
              </w:rPr>
            </w:pPr>
            <w:r>
              <w:rPr>
                <w:sz w:val="22"/>
                <w:szCs w:val="22"/>
              </w:rPr>
              <w:t>1960</w:t>
            </w:r>
          </w:p>
        </w:tc>
        <w:tc>
          <w:tcPr>
            <w:tcW w:w="495" w:type="pct"/>
            <w:tcBorders>
              <w:left w:val="single" w:sz="4" w:space="0" w:color="auto"/>
              <w:bottom w:val="single" w:sz="4" w:space="0" w:color="auto"/>
              <w:right w:val="single" w:sz="4" w:space="0" w:color="auto"/>
            </w:tcBorders>
            <w:shd w:val="clear" w:color="auto" w:fill="auto"/>
            <w:vAlign w:val="bottom"/>
          </w:tcPr>
          <w:p w:rsidR="00F24DA2" w:rsidRPr="00460791" w:rsidRDefault="00F24DA2" w:rsidP="00F24DA2">
            <w:pPr>
              <w:jc w:val="center"/>
              <w:rPr>
                <w:sz w:val="22"/>
                <w:szCs w:val="22"/>
              </w:rPr>
            </w:pPr>
            <w:r w:rsidRPr="00460791">
              <w:rPr>
                <w:sz w:val="22"/>
                <w:szCs w:val="22"/>
              </w:rPr>
              <w:t>484</w:t>
            </w:r>
          </w:p>
        </w:tc>
        <w:tc>
          <w:tcPr>
            <w:tcW w:w="495" w:type="pct"/>
            <w:tcBorders>
              <w:top w:val="single" w:sz="4" w:space="0" w:color="auto"/>
              <w:left w:val="single" w:sz="4" w:space="0" w:color="auto"/>
              <w:bottom w:val="single" w:sz="4" w:space="0" w:color="auto"/>
              <w:right w:val="single" w:sz="4" w:space="0" w:color="auto"/>
            </w:tcBorders>
            <w:vAlign w:val="bottom"/>
          </w:tcPr>
          <w:p w:rsidR="00F24DA2" w:rsidRPr="00460791" w:rsidRDefault="00F24DA2" w:rsidP="00F24DA2">
            <w:pPr>
              <w:jc w:val="center"/>
              <w:rPr>
                <w:sz w:val="22"/>
                <w:szCs w:val="22"/>
              </w:rPr>
            </w:pPr>
            <w:r w:rsidRPr="00460791">
              <w:rPr>
                <w:sz w:val="22"/>
                <w:szCs w:val="22"/>
              </w:rPr>
              <w:t>258</w:t>
            </w:r>
          </w:p>
        </w:tc>
        <w:tc>
          <w:tcPr>
            <w:tcW w:w="397" w:type="pct"/>
            <w:tcBorders>
              <w:top w:val="single" w:sz="4" w:space="0" w:color="auto"/>
              <w:left w:val="single" w:sz="4" w:space="0" w:color="auto"/>
              <w:bottom w:val="single" w:sz="4" w:space="0" w:color="auto"/>
              <w:right w:val="single" w:sz="4" w:space="0" w:color="auto"/>
            </w:tcBorders>
            <w:vAlign w:val="bottom"/>
          </w:tcPr>
          <w:p w:rsidR="00F24DA2" w:rsidRPr="00460791" w:rsidRDefault="00F24DA2" w:rsidP="00F24DA2">
            <w:pPr>
              <w:jc w:val="center"/>
              <w:rPr>
                <w:sz w:val="22"/>
                <w:szCs w:val="22"/>
              </w:rPr>
            </w:pPr>
            <w:r>
              <w:rPr>
                <w:sz w:val="22"/>
                <w:szCs w:val="22"/>
              </w:rPr>
              <w:t>488</w:t>
            </w:r>
          </w:p>
        </w:tc>
        <w:tc>
          <w:tcPr>
            <w:tcW w:w="379" w:type="pct"/>
            <w:tcBorders>
              <w:top w:val="single" w:sz="4" w:space="0" w:color="auto"/>
              <w:left w:val="single" w:sz="4" w:space="0" w:color="auto"/>
              <w:bottom w:val="single" w:sz="4" w:space="0" w:color="auto"/>
              <w:right w:val="single" w:sz="4" w:space="0" w:color="auto"/>
            </w:tcBorders>
            <w:vAlign w:val="bottom"/>
          </w:tcPr>
          <w:p w:rsidR="00F24DA2" w:rsidRPr="00460791" w:rsidRDefault="00F24DA2" w:rsidP="00F24DA2">
            <w:pPr>
              <w:jc w:val="center"/>
              <w:rPr>
                <w:sz w:val="22"/>
                <w:szCs w:val="22"/>
              </w:rPr>
            </w:pPr>
            <w:r w:rsidRPr="00460791">
              <w:rPr>
                <w:sz w:val="22"/>
                <w:szCs w:val="22"/>
              </w:rPr>
              <w:t>335</w:t>
            </w:r>
          </w:p>
        </w:tc>
        <w:tc>
          <w:tcPr>
            <w:tcW w:w="423" w:type="pct"/>
            <w:tcBorders>
              <w:top w:val="single" w:sz="4" w:space="0" w:color="auto"/>
              <w:left w:val="single" w:sz="4" w:space="0" w:color="auto"/>
              <w:bottom w:val="single" w:sz="4" w:space="0" w:color="auto"/>
              <w:right w:val="single" w:sz="4" w:space="0" w:color="auto"/>
            </w:tcBorders>
            <w:vAlign w:val="bottom"/>
          </w:tcPr>
          <w:p w:rsidR="00F24DA2" w:rsidRPr="00460791" w:rsidRDefault="00F24DA2" w:rsidP="00F24DA2">
            <w:pPr>
              <w:jc w:val="center"/>
              <w:rPr>
                <w:sz w:val="22"/>
                <w:szCs w:val="22"/>
              </w:rPr>
            </w:pPr>
            <w:r w:rsidRPr="00460791">
              <w:rPr>
                <w:sz w:val="22"/>
                <w:szCs w:val="22"/>
              </w:rPr>
              <w:t>395</w:t>
            </w:r>
          </w:p>
        </w:tc>
      </w:tr>
      <w:tr w:rsidR="00D55120" w:rsidRPr="00460791" w:rsidTr="00157163">
        <w:trPr>
          <w:trHeight w:val="280"/>
          <w:tblCellSpacing w:w="5" w:type="nil"/>
        </w:trPr>
        <w:tc>
          <w:tcPr>
            <w:tcW w:w="1009" w:type="pct"/>
            <w:tcBorders>
              <w:left w:val="single" w:sz="4" w:space="0" w:color="auto"/>
              <w:bottom w:val="single" w:sz="4" w:space="0" w:color="auto"/>
              <w:right w:val="single" w:sz="4" w:space="0" w:color="auto"/>
            </w:tcBorders>
          </w:tcPr>
          <w:p w:rsidR="00D55120" w:rsidRPr="00460791" w:rsidRDefault="00D55120" w:rsidP="00F43022">
            <w:pPr>
              <w:jc w:val="both"/>
              <w:rPr>
                <w:rFonts w:eastAsia="Calibri"/>
              </w:rPr>
            </w:pPr>
          </w:p>
        </w:tc>
        <w:tc>
          <w:tcPr>
            <w:tcW w:w="657" w:type="pct"/>
            <w:tcBorders>
              <w:top w:val="single" w:sz="4" w:space="0" w:color="auto"/>
              <w:left w:val="single" w:sz="4" w:space="0" w:color="auto"/>
              <w:bottom w:val="single" w:sz="4" w:space="0" w:color="auto"/>
              <w:right w:val="single" w:sz="4" w:space="0" w:color="auto"/>
            </w:tcBorders>
          </w:tcPr>
          <w:p w:rsidR="00D55120" w:rsidRPr="00460791" w:rsidRDefault="00D55120" w:rsidP="00F43022">
            <w:pPr>
              <w:jc w:val="center"/>
              <w:rPr>
                <w:rFonts w:eastAsia="Calibri"/>
              </w:rPr>
            </w:pPr>
          </w:p>
        </w:tc>
        <w:tc>
          <w:tcPr>
            <w:tcW w:w="652" w:type="pct"/>
            <w:tcBorders>
              <w:top w:val="single" w:sz="4" w:space="0" w:color="auto"/>
              <w:left w:val="single" w:sz="4" w:space="0" w:color="auto"/>
              <w:bottom w:val="single" w:sz="4" w:space="0" w:color="auto"/>
              <w:right w:val="single" w:sz="4" w:space="0" w:color="auto"/>
            </w:tcBorders>
            <w:vAlign w:val="center"/>
          </w:tcPr>
          <w:p w:rsidR="00D55120" w:rsidRPr="00460791" w:rsidRDefault="00D55120" w:rsidP="00F43022">
            <w:pPr>
              <w:widowControl w:val="0"/>
              <w:autoSpaceDE w:val="0"/>
              <w:autoSpaceDN w:val="0"/>
              <w:adjustRightInd w:val="0"/>
              <w:jc w:val="center"/>
            </w:pPr>
            <w:r w:rsidRPr="00460791">
              <w:t>Средства бюджета Московской области</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495" w:type="pct"/>
            <w:tcBorders>
              <w:top w:val="single" w:sz="4" w:space="0" w:color="auto"/>
              <w:left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495"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397"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379"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423"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r>
      <w:tr w:rsidR="00D55120" w:rsidRPr="00460791" w:rsidTr="00157163">
        <w:trPr>
          <w:trHeight w:val="316"/>
          <w:tblCellSpacing w:w="5" w:type="nil"/>
        </w:trPr>
        <w:tc>
          <w:tcPr>
            <w:tcW w:w="1009" w:type="pct"/>
            <w:tcBorders>
              <w:left w:val="single" w:sz="4" w:space="0" w:color="auto"/>
              <w:bottom w:val="single" w:sz="4" w:space="0" w:color="auto"/>
              <w:right w:val="single" w:sz="4" w:space="0" w:color="auto"/>
            </w:tcBorders>
          </w:tcPr>
          <w:p w:rsidR="00D55120" w:rsidRPr="00460791" w:rsidRDefault="00D55120" w:rsidP="00F43022">
            <w:pPr>
              <w:jc w:val="both"/>
              <w:rPr>
                <w:rFonts w:eastAsia="Calibri"/>
              </w:rPr>
            </w:pPr>
          </w:p>
        </w:tc>
        <w:tc>
          <w:tcPr>
            <w:tcW w:w="657" w:type="pct"/>
            <w:tcBorders>
              <w:top w:val="single" w:sz="4" w:space="0" w:color="auto"/>
              <w:bottom w:val="single" w:sz="4" w:space="0" w:color="auto"/>
              <w:right w:val="single" w:sz="4" w:space="0" w:color="auto"/>
            </w:tcBorders>
          </w:tcPr>
          <w:p w:rsidR="00D55120" w:rsidRPr="00460791" w:rsidRDefault="00D55120" w:rsidP="00F43022">
            <w:pPr>
              <w:jc w:val="center"/>
              <w:rPr>
                <w:rFonts w:eastAsia="Calibri"/>
              </w:rPr>
            </w:pPr>
          </w:p>
        </w:tc>
        <w:tc>
          <w:tcPr>
            <w:tcW w:w="652" w:type="pct"/>
            <w:tcBorders>
              <w:top w:val="single" w:sz="4" w:space="0" w:color="auto"/>
              <w:left w:val="single" w:sz="4" w:space="0" w:color="auto"/>
              <w:bottom w:val="single" w:sz="4" w:space="0" w:color="auto"/>
              <w:right w:val="single" w:sz="4" w:space="0" w:color="auto"/>
            </w:tcBorders>
            <w:vAlign w:val="center"/>
          </w:tcPr>
          <w:p w:rsidR="00D55120" w:rsidRPr="00460791" w:rsidRDefault="00D55120" w:rsidP="00F43022">
            <w:pPr>
              <w:widowControl w:val="0"/>
              <w:jc w:val="center"/>
            </w:pPr>
            <w:r w:rsidRPr="00460791">
              <w:t xml:space="preserve">Средства федерального </w:t>
            </w:r>
            <w:r w:rsidRPr="00460791">
              <w:lastRenderedPageBreak/>
              <w:t>бюджета</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lastRenderedPageBreak/>
              <w:t>0</w:t>
            </w:r>
          </w:p>
        </w:tc>
        <w:tc>
          <w:tcPr>
            <w:tcW w:w="495"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495"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397"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379"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423"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r>
      <w:tr w:rsidR="00D55120" w:rsidRPr="00460791" w:rsidTr="00157163">
        <w:trPr>
          <w:trHeight w:val="323"/>
          <w:tblCellSpacing w:w="5" w:type="nil"/>
        </w:trPr>
        <w:tc>
          <w:tcPr>
            <w:tcW w:w="1009" w:type="pct"/>
            <w:tcBorders>
              <w:left w:val="single" w:sz="4" w:space="0" w:color="auto"/>
              <w:bottom w:val="single" w:sz="4" w:space="0" w:color="auto"/>
              <w:right w:val="single" w:sz="4" w:space="0" w:color="auto"/>
            </w:tcBorders>
          </w:tcPr>
          <w:p w:rsidR="00D55120" w:rsidRPr="00460791" w:rsidRDefault="00D55120" w:rsidP="00F43022">
            <w:pPr>
              <w:jc w:val="both"/>
              <w:rPr>
                <w:rFonts w:eastAsia="Calibri"/>
              </w:rPr>
            </w:pPr>
          </w:p>
        </w:tc>
        <w:tc>
          <w:tcPr>
            <w:tcW w:w="657" w:type="pct"/>
            <w:tcBorders>
              <w:top w:val="single" w:sz="4" w:space="0" w:color="auto"/>
              <w:bottom w:val="single" w:sz="4" w:space="0" w:color="auto"/>
              <w:right w:val="single" w:sz="4" w:space="0" w:color="auto"/>
            </w:tcBorders>
          </w:tcPr>
          <w:p w:rsidR="00D55120" w:rsidRPr="00460791" w:rsidRDefault="00D55120" w:rsidP="00F43022">
            <w:pPr>
              <w:jc w:val="center"/>
              <w:rPr>
                <w:rFonts w:eastAsia="Calibri"/>
              </w:rPr>
            </w:pPr>
          </w:p>
        </w:tc>
        <w:tc>
          <w:tcPr>
            <w:tcW w:w="652" w:type="pct"/>
            <w:tcBorders>
              <w:top w:val="single" w:sz="4" w:space="0" w:color="auto"/>
              <w:left w:val="single" w:sz="4" w:space="0" w:color="auto"/>
              <w:bottom w:val="single" w:sz="4" w:space="0" w:color="auto"/>
              <w:right w:val="single" w:sz="4" w:space="0" w:color="auto"/>
            </w:tcBorders>
            <w:vAlign w:val="center"/>
          </w:tcPr>
          <w:p w:rsidR="00D55120" w:rsidRPr="00460791" w:rsidRDefault="00D55120" w:rsidP="00F43022">
            <w:pPr>
              <w:widowControl w:val="0"/>
              <w:autoSpaceDE w:val="0"/>
              <w:autoSpaceDN w:val="0"/>
              <w:adjustRightInd w:val="0"/>
              <w:jc w:val="center"/>
            </w:pPr>
            <w:r w:rsidRPr="00460791">
              <w:t>Внебюджетные источники</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495"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495"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397"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379"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c>
          <w:tcPr>
            <w:tcW w:w="423" w:type="pct"/>
            <w:tcBorders>
              <w:top w:val="single" w:sz="4" w:space="0" w:color="auto"/>
              <w:bottom w:val="single" w:sz="4" w:space="0" w:color="auto"/>
              <w:right w:val="single" w:sz="4" w:space="0" w:color="auto"/>
            </w:tcBorders>
            <w:shd w:val="clear" w:color="auto" w:fill="auto"/>
          </w:tcPr>
          <w:p w:rsidR="00D55120" w:rsidRPr="00460791" w:rsidRDefault="00D55120" w:rsidP="00F43022">
            <w:pPr>
              <w:jc w:val="center"/>
            </w:pPr>
            <w:r w:rsidRPr="00460791">
              <w:rPr>
                <w:sz w:val="22"/>
                <w:szCs w:val="22"/>
              </w:rPr>
              <w:t>0</w:t>
            </w:r>
          </w:p>
        </w:tc>
      </w:tr>
    </w:tbl>
    <w:p w:rsidR="004D38DB" w:rsidRPr="00460791" w:rsidRDefault="004D38DB" w:rsidP="00D55120">
      <w:pPr>
        <w:pStyle w:val="a8"/>
        <w:widowControl w:val="0"/>
        <w:autoSpaceDE w:val="0"/>
        <w:autoSpaceDN w:val="0"/>
        <w:adjustRightInd w:val="0"/>
        <w:jc w:val="center"/>
        <w:rPr>
          <w:b/>
          <w:bCs/>
          <w:sz w:val="26"/>
          <w:szCs w:val="26"/>
        </w:rPr>
      </w:pPr>
    </w:p>
    <w:p w:rsidR="00D55120" w:rsidRPr="00460791" w:rsidRDefault="00D55120" w:rsidP="00D55120">
      <w:pPr>
        <w:pStyle w:val="a8"/>
        <w:widowControl w:val="0"/>
        <w:autoSpaceDE w:val="0"/>
        <w:autoSpaceDN w:val="0"/>
        <w:adjustRightInd w:val="0"/>
        <w:jc w:val="center"/>
        <w:rPr>
          <w:b/>
          <w:bCs/>
          <w:sz w:val="26"/>
          <w:szCs w:val="26"/>
        </w:rPr>
      </w:pPr>
      <w:r w:rsidRPr="00460791">
        <w:rPr>
          <w:b/>
          <w:bCs/>
          <w:sz w:val="26"/>
          <w:szCs w:val="26"/>
        </w:rPr>
        <w:t>1.</w:t>
      </w:r>
      <w:r w:rsidRPr="00460791">
        <w:rPr>
          <w:b/>
          <w:bCs/>
          <w:sz w:val="26"/>
          <w:szCs w:val="26"/>
        </w:rPr>
        <w:tab/>
        <w:t>Характеристика проблем, решаемых посредством мероприятий</w:t>
      </w:r>
    </w:p>
    <w:p w:rsidR="00D55120" w:rsidRPr="00460791" w:rsidRDefault="00D55120" w:rsidP="00D55120">
      <w:pPr>
        <w:autoSpaceDE w:val="0"/>
        <w:autoSpaceDN w:val="0"/>
        <w:adjustRightInd w:val="0"/>
        <w:spacing w:before="260"/>
        <w:ind w:firstLine="539"/>
        <w:contextualSpacing/>
        <w:jc w:val="both"/>
        <w:rPr>
          <w:bCs/>
          <w:sz w:val="26"/>
          <w:szCs w:val="26"/>
        </w:rPr>
      </w:pPr>
      <w:r w:rsidRPr="00460791">
        <w:rPr>
          <w:bCs/>
          <w:sz w:val="26"/>
          <w:szCs w:val="26"/>
        </w:rPr>
        <w:t xml:space="preserve">В рамках подпрограмм мероприятия направлены на решения следующих проблем: </w:t>
      </w:r>
    </w:p>
    <w:p w:rsidR="00D55120" w:rsidRPr="00460791" w:rsidRDefault="00D55120" w:rsidP="00D55120">
      <w:pPr>
        <w:autoSpaceDE w:val="0"/>
        <w:autoSpaceDN w:val="0"/>
        <w:adjustRightInd w:val="0"/>
        <w:spacing w:before="260"/>
        <w:ind w:firstLine="539"/>
        <w:contextualSpacing/>
        <w:jc w:val="both"/>
        <w:rPr>
          <w:bCs/>
          <w:sz w:val="26"/>
          <w:szCs w:val="26"/>
        </w:rPr>
      </w:pPr>
      <w:r w:rsidRPr="00460791">
        <w:rPr>
          <w:bCs/>
          <w:sz w:val="26"/>
          <w:szCs w:val="26"/>
        </w:rPr>
        <w:t>1. Организация и проведение мероприятий:</w:t>
      </w:r>
    </w:p>
    <w:p w:rsidR="00D55120" w:rsidRPr="00460791" w:rsidRDefault="00D55120" w:rsidP="00D55120">
      <w:pPr>
        <w:autoSpaceDE w:val="0"/>
        <w:autoSpaceDN w:val="0"/>
        <w:adjustRightInd w:val="0"/>
        <w:spacing w:before="260"/>
        <w:ind w:firstLine="539"/>
        <w:contextualSpacing/>
        <w:jc w:val="both"/>
        <w:rPr>
          <w:bCs/>
          <w:sz w:val="26"/>
          <w:szCs w:val="26"/>
        </w:rPr>
      </w:pPr>
      <w:r w:rsidRPr="00460791">
        <w:rPr>
          <w:bCs/>
          <w:sz w:val="26"/>
          <w:szCs w:val="26"/>
        </w:rPr>
        <w:t>по патриотическому воспитанию молодежи, в том числе "Вахты памяти", военно-спортивных игр, Дня призывника и торжественных проводов призывников для прохождения службы в Вооруженных силах, патриотических акций к памятным датам России;</w:t>
      </w:r>
    </w:p>
    <w:p w:rsidR="00D55120" w:rsidRPr="00460791" w:rsidRDefault="00D55120" w:rsidP="00D55120">
      <w:pPr>
        <w:autoSpaceDE w:val="0"/>
        <w:autoSpaceDN w:val="0"/>
        <w:adjustRightInd w:val="0"/>
        <w:spacing w:before="260"/>
        <w:ind w:firstLine="539"/>
        <w:contextualSpacing/>
        <w:jc w:val="both"/>
        <w:rPr>
          <w:bCs/>
          <w:sz w:val="26"/>
          <w:szCs w:val="26"/>
        </w:rPr>
      </w:pPr>
      <w:r w:rsidRPr="00460791">
        <w:rPr>
          <w:bCs/>
          <w:sz w:val="26"/>
          <w:szCs w:val="26"/>
        </w:rPr>
        <w:t>по поддержке талантливой молодежи;</w:t>
      </w:r>
    </w:p>
    <w:p w:rsidR="00D55120" w:rsidRPr="00460791" w:rsidRDefault="00D55120" w:rsidP="00D55120">
      <w:pPr>
        <w:autoSpaceDE w:val="0"/>
        <w:autoSpaceDN w:val="0"/>
        <w:adjustRightInd w:val="0"/>
        <w:spacing w:before="260"/>
        <w:ind w:firstLine="539"/>
        <w:contextualSpacing/>
        <w:jc w:val="both"/>
        <w:rPr>
          <w:bCs/>
          <w:sz w:val="26"/>
          <w:szCs w:val="26"/>
        </w:rPr>
      </w:pPr>
      <w:r w:rsidRPr="00460791">
        <w:rPr>
          <w:bCs/>
          <w:sz w:val="26"/>
          <w:szCs w:val="26"/>
        </w:rPr>
        <w:t>по духовно-нравственному воспитанию молодежи;</w:t>
      </w:r>
    </w:p>
    <w:p w:rsidR="00D55120" w:rsidRPr="00460791" w:rsidRDefault="00D55120" w:rsidP="00D55120">
      <w:pPr>
        <w:autoSpaceDE w:val="0"/>
        <w:autoSpaceDN w:val="0"/>
        <w:adjustRightInd w:val="0"/>
        <w:spacing w:before="260"/>
        <w:ind w:firstLine="539"/>
        <w:contextualSpacing/>
        <w:jc w:val="both"/>
        <w:rPr>
          <w:bCs/>
          <w:sz w:val="26"/>
          <w:szCs w:val="26"/>
        </w:rPr>
      </w:pPr>
      <w:r w:rsidRPr="00460791">
        <w:rPr>
          <w:bCs/>
          <w:sz w:val="26"/>
          <w:szCs w:val="26"/>
        </w:rPr>
        <w:t>по поддержке социально значимых инициатив;</w:t>
      </w:r>
    </w:p>
    <w:p w:rsidR="00D55120" w:rsidRPr="00460791" w:rsidRDefault="00D55120" w:rsidP="00D55120">
      <w:pPr>
        <w:autoSpaceDE w:val="0"/>
        <w:autoSpaceDN w:val="0"/>
        <w:adjustRightInd w:val="0"/>
        <w:spacing w:before="260"/>
        <w:ind w:firstLine="539"/>
        <w:contextualSpacing/>
        <w:jc w:val="both"/>
        <w:rPr>
          <w:bCs/>
          <w:sz w:val="26"/>
          <w:szCs w:val="26"/>
        </w:rPr>
      </w:pPr>
      <w:r w:rsidRPr="00460791">
        <w:rPr>
          <w:bCs/>
          <w:sz w:val="26"/>
          <w:szCs w:val="26"/>
        </w:rPr>
        <w:t>2. Развитие системы научно-методического сопровождения работы с молодежью:</w:t>
      </w:r>
    </w:p>
    <w:p w:rsidR="00D55120" w:rsidRPr="00460791" w:rsidRDefault="00D55120" w:rsidP="00D55120">
      <w:pPr>
        <w:autoSpaceDE w:val="0"/>
        <w:autoSpaceDN w:val="0"/>
        <w:adjustRightInd w:val="0"/>
        <w:spacing w:before="260"/>
        <w:ind w:firstLine="539"/>
        <w:contextualSpacing/>
        <w:jc w:val="both"/>
        <w:rPr>
          <w:bCs/>
          <w:sz w:val="26"/>
          <w:szCs w:val="26"/>
        </w:rPr>
      </w:pPr>
      <w:r w:rsidRPr="00460791">
        <w:rPr>
          <w:bCs/>
          <w:sz w:val="26"/>
          <w:szCs w:val="26"/>
        </w:rPr>
        <w:t>организация и проведение мероприятий, направленных на информационное и методическое сопровождение работы с молодежью, в том числе совещаний и конференций по вопросам летнего трудоустройства молодежи, профилактики правонарушений и асоциальных явлений в молодежной среде, организации работы по месту жительства, гражданско-патриотическому и духовно-нравственному воспитанию.</w:t>
      </w:r>
    </w:p>
    <w:p w:rsidR="00D55120" w:rsidRPr="00460791" w:rsidRDefault="00D55120" w:rsidP="00D55120">
      <w:pPr>
        <w:widowControl w:val="0"/>
        <w:autoSpaceDE w:val="0"/>
        <w:autoSpaceDN w:val="0"/>
        <w:adjustRightInd w:val="0"/>
        <w:ind w:firstLine="709"/>
        <w:jc w:val="both"/>
        <w:rPr>
          <w:sz w:val="26"/>
          <w:szCs w:val="26"/>
        </w:rPr>
      </w:pPr>
    </w:p>
    <w:p w:rsidR="00D55120" w:rsidRPr="00460791" w:rsidRDefault="00D55120" w:rsidP="00D55120">
      <w:pPr>
        <w:widowControl w:val="0"/>
        <w:autoSpaceDE w:val="0"/>
        <w:autoSpaceDN w:val="0"/>
        <w:adjustRightInd w:val="0"/>
        <w:ind w:firstLine="709"/>
        <w:jc w:val="center"/>
        <w:rPr>
          <w:b/>
          <w:sz w:val="26"/>
          <w:szCs w:val="26"/>
        </w:rPr>
      </w:pPr>
      <w:r w:rsidRPr="00460791">
        <w:rPr>
          <w:b/>
          <w:sz w:val="26"/>
          <w:szCs w:val="26"/>
        </w:rPr>
        <w:t>2.</w:t>
      </w:r>
      <w:r w:rsidRPr="00460791">
        <w:rPr>
          <w:b/>
          <w:sz w:val="26"/>
          <w:szCs w:val="26"/>
        </w:rPr>
        <w:tab/>
        <w:t>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Московской области, реализуемых в рамках подпрограммы</w:t>
      </w:r>
    </w:p>
    <w:p w:rsidR="00D55120" w:rsidRPr="00460791" w:rsidRDefault="00D55120" w:rsidP="00D55120">
      <w:pPr>
        <w:widowControl w:val="0"/>
        <w:autoSpaceDE w:val="0"/>
        <w:autoSpaceDN w:val="0"/>
        <w:adjustRightInd w:val="0"/>
        <w:ind w:firstLine="709"/>
        <w:jc w:val="both"/>
        <w:rPr>
          <w:sz w:val="26"/>
          <w:szCs w:val="26"/>
        </w:rPr>
      </w:pPr>
    </w:p>
    <w:p w:rsidR="00D55120" w:rsidRPr="00460791" w:rsidRDefault="00D55120" w:rsidP="00D55120">
      <w:pPr>
        <w:widowControl w:val="0"/>
        <w:autoSpaceDE w:val="0"/>
        <w:autoSpaceDN w:val="0"/>
        <w:adjustRightInd w:val="0"/>
        <w:ind w:firstLine="709"/>
        <w:jc w:val="both"/>
        <w:rPr>
          <w:sz w:val="26"/>
          <w:szCs w:val="26"/>
        </w:rPr>
      </w:pPr>
      <w:r w:rsidRPr="00460791">
        <w:rPr>
          <w:sz w:val="26"/>
          <w:szCs w:val="26"/>
        </w:rPr>
        <w:t>Концептуальные направления подпрограммы:</w:t>
      </w:r>
    </w:p>
    <w:p w:rsidR="00D55120" w:rsidRPr="00460791" w:rsidRDefault="00D55120" w:rsidP="00D55120">
      <w:pPr>
        <w:widowControl w:val="0"/>
        <w:numPr>
          <w:ilvl w:val="0"/>
          <w:numId w:val="17"/>
        </w:numPr>
        <w:autoSpaceDE w:val="0"/>
        <w:autoSpaceDN w:val="0"/>
        <w:adjustRightInd w:val="0"/>
        <w:spacing w:after="200" w:line="276" w:lineRule="auto"/>
        <w:rPr>
          <w:sz w:val="26"/>
          <w:szCs w:val="26"/>
        </w:rPr>
      </w:pPr>
      <w:r w:rsidRPr="00460791">
        <w:rPr>
          <w:sz w:val="26"/>
          <w:szCs w:val="26"/>
        </w:rPr>
        <w:t>Гражданско-патриотическое и духовно-нравственное воспитание молодежи: формирование российской идентичности, традиционных семейных ценностей, вовлечение молодежи в здоровый образ жизни, популяризация культуры безопасности в молодежной среде и социализация молодежи, нуждающейся в особой заботе государства;</w:t>
      </w:r>
    </w:p>
    <w:p w:rsidR="00D55120" w:rsidRPr="00460791" w:rsidRDefault="00D55120" w:rsidP="00D55120">
      <w:pPr>
        <w:numPr>
          <w:ilvl w:val="0"/>
          <w:numId w:val="17"/>
        </w:numPr>
        <w:tabs>
          <w:tab w:val="left" w:pos="142"/>
        </w:tabs>
        <w:spacing w:after="200" w:line="276" w:lineRule="auto"/>
        <w:contextualSpacing/>
        <w:outlineLvl w:val="0"/>
        <w:rPr>
          <w:sz w:val="26"/>
          <w:szCs w:val="26"/>
        </w:rPr>
      </w:pPr>
      <w:r w:rsidRPr="00460791">
        <w:rPr>
          <w:sz w:val="26"/>
          <w:szCs w:val="26"/>
        </w:rPr>
        <w:t>Содействие профориентации и реализации трудового и творческого потенциала молодежи: вовлечение молодежи в инновационную деятельность, в научно-техническое творчество, поддержка молодежных социально-значимых инициатив и предпринимательства;</w:t>
      </w:r>
    </w:p>
    <w:p w:rsidR="00D55120" w:rsidRPr="00460791" w:rsidRDefault="00D55120" w:rsidP="00D55120">
      <w:pPr>
        <w:widowControl w:val="0"/>
        <w:numPr>
          <w:ilvl w:val="0"/>
          <w:numId w:val="17"/>
        </w:numPr>
        <w:autoSpaceDE w:val="0"/>
        <w:autoSpaceDN w:val="0"/>
        <w:adjustRightInd w:val="0"/>
        <w:spacing w:after="200" w:line="276" w:lineRule="auto"/>
        <w:rPr>
          <w:sz w:val="26"/>
          <w:szCs w:val="26"/>
        </w:rPr>
      </w:pPr>
      <w:r w:rsidRPr="00460791">
        <w:rPr>
          <w:sz w:val="26"/>
          <w:szCs w:val="26"/>
        </w:rPr>
        <w:t xml:space="preserve">Поддержка и взаимодействие с молодежными общественными организациями и движениями, развитие международного, межрегионального и межмуниципального молодежного сотрудничества, вовлечение молодежи в добровольческую </w:t>
      </w:r>
      <w:r w:rsidRPr="00460791">
        <w:rPr>
          <w:sz w:val="26"/>
          <w:szCs w:val="26"/>
        </w:rPr>
        <w:lastRenderedPageBreak/>
        <w:t>деятельность;</w:t>
      </w:r>
    </w:p>
    <w:p w:rsidR="00D55120" w:rsidRPr="00460791" w:rsidRDefault="00D55120" w:rsidP="00D55120">
      <w:pPr>
        <w:widowControl w:val="0"/>
        <w:numPr>
          <w:ilvl w:val="0"/>
          <w:numId w:val="17"/>
        </w:numPr>
        <w:autoSpaceDE w:val="0"/>
        <w:autoSpaceDN w:val="0"/>
        <w:adjustRightInd w:val="0"/>
        <w:spacing w:after="200" w:line="276" w:lineRule="auto"/>
        <w:rPr>
          <w:sz w:val="26"/>
          <w:szCs w:val="26"/>
        </w:rPr>
      </w:pPr>
      <w:r w:rsidRPr="00460791">
        <w:rPr>
          <w:sz w:val="26"/>
          <w:szCs w:val="26"/>
        </w:rPr>
        <w:t>Содействие подготовке и переподготовке специалистов в сфере молодежной политики, создание условий для повышения их профессионального уровня.</w:t>
      </w:r>
    </w:p>
    <w:p w:rsidR="00D55120" w:rsidRPr="00460791" w:rsidRDefault="00D55120" w:rsidP="00D55120">
      <w:pPr>
        <w:tabs>
          <w:tab w:val="left" w:pos="720"/>
        </w:tabs>
        <w:jc w:val="both"/>
        <w:rPr>
          <w:sz w:val="26"/>
          <w:szCs w:val="26"/>
        </w:rPr>
      </w:pPr>
      <w:r w:rsidRPr="00460791">
        <w:rPr>
          <w:sz w:val="26"/>
          <w:szCs w:val="26"/>
        </w:rPr>
        <w:t xml:space="preserve">Управляющий делами </w:t>
      </w:r>
      <w:r w:rsidR="00460791" w:rsidRPr="00460791">
        <w:rPr>
          <w:sz w:val="26"/>
          <w:szCs w:val="26"/>
        </w:rPr>
        <w:t>а</w:t>
      </w:r>
      <w:r w:rsidRPr="00460791">
        <w:rPr>
          <w:sz w:val="26"/>
          <w:szCs w:val="26"/>
        </w:rPr>
        <w:t>дминистрации</w:t>
      </w:r>
      <w:r w:rsidRPr="00460791">
        <w:rPr>
          <w:sz w:val="26"/>
          <w:szCs w:val="26"/>
        </w:rPr>
        <w:tab/>
      </w:r>
      <w:r w:rsidRPr="00460791">
        <w:rPr>
          <w:sz w:val="26"/>
          <w:szCs w:val="26"/>
        </w:rPr>
        <w:tab/>
        <w:t xml:space="preserve">                                                                            Н.В. Бощеван</w:t>
      </w:r>
    </w:p>
    <w:p w:rsidR="00D55120" w:rsidRPr="00460791" w:rsidRDefault="00D55120" w:rsidP="00D55120">
      <w:pPr>
        <w:widowControl w:val="0"/>
        <w:autoSpaceDE w:val="0"/>
        <w:autoSpaceDN w:val="0"/>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D55120" w:rsidRPr="00460791" w:rsidRDefault="00D55120" w:rsidP="00383F55">
      <w:pPr>
        <w:widowControl w:val="0"/>
        <w:autoSpaceDE w:val="0"/>
        <w:autoSpaceDN w:val="0"/>
        <w:ind w:left="9214"/>
        <w:rPr>
          <w:sz w:val="26"/>
          <w:szCs w:val="26"/>
        </w:rPr>
      </w:pPr>
    </w:p>
    <w:p w:rsidR="004D38DB" w:rsidRPr="00460791" w:rsidRDefault="004D38DB" w:rsidP="00383F55">
      <w:pPr>
        <w:widowControl w:val="0"/>
        <w:autoSpaceDE w:val="0"/>
        <w:autoSpaceDN w:val="0"/>
        <w:ind w:left="9214"/>
        <w:rPr>
          <w:sz w:val="26"/>
          <w:szCs w:val="26"/>
        </w:rPr>
      </w:pPr>
    </w:p>
    <w:p w:rsidR="004D38DB" w:rsidRPr="00633FC2" w:rsidRDefault="004D38DB" w:rsidP="00383F55">
      <w:pPr>
        <w:widowControl w:val="0"/>
        <w:autoSpaceDE w:val="0"/>
        <w:autoSpaceDN w:val="0"/>
        <w:ind w:left="9214"/>
        <w:rPr>
          <w:sz w:val="26"/>
          <w:szCs w:val="26"/>
        </w:rPr>
      </w:pPr>
    </w:p>
    <w:p w:rsidR="007D273A" w:rsidRPr="00633FC2" w:rsidRDefault="007D273A" w:rsidP="00383F55">
      <w:pPr>
        <w:widowControl w:val="0"/>
        <w:autoSpaceDE w:val="0"/>
        <w:autoSpaceDN w:val="0"/>
        <w:ind w:left="9214"/>
        <w:rPr>
          <w:sz w:val="26"/>
          <w:szCs w:val="26"/>
        </w:rPr>
      </w:pPr>
    </w:p>
    <w:p w:rsidR="007D273A" w:rsidRPr="00633FC2" w:rsidRDefault="007D273A" w:rsidP="00383F55">
      <w:pPr>
        <w:widowControl w:val="0"/>
        <w:autoSpaceDE w:val="0"/>
        <w:autoSpaceDN w:val="0"/>
        <w:ind w:left="9214"/>
        <w:rPr>
          <w:sz w:val="26"/>
          <w:szCs w:val="26"/>
        </w:rPr>
      </w:pPr>
    </w:p>
    <w:p w:rsidR="007D273A" w:rsidRPr="00633FC2" w:rsidRDefault="007D273A" w:rsidP="00383F55">
      <w:pPr>
        <w:widowControl w:val="0"/>
        <w:autoSpaceDE w:val="0"/>
        <w:autoSpaceDN w:val="0"/>
        <w:ind w:left="9214"/>
        <w:rPr>
          <w:sz w:val="26"/>
          <w:szCs w:val="26"/>
        </w:rPr>
      </w:pPr>
    </w:p>
    <w:p w:rsidR="007D273A" w:rsidRPr="00633FC2" w:rsidRDefault="007D273A" w:rsidP="00383F55">
      <w:pPr>
        <w:widowControl w:val="0"/>
        <w:autoSpaceDE w:val="0"/>
        <w:autoSpaceDN w:val="0"/>
        <w:ind w:left="9214"/>
        <w:rPr>
          <w:sz w:val="26"/>
          <w:szCs w:val="26"/>
        </w:rPr>
      </w:pPr>
    </w:p>
    <w:p w:rsidR="007D273A" w:rsidRPr="00633FC2" w:rsidRDefault="007D273A" w:rsidP="00383F55">
      <w:pPr>
        <w:widowControl w:val="0"/>
        <w:autoSpaceDE w:val="0"/>
        <w:autoSpaceDN w:val="0"/>
        <w:ind w:left="9214"/>
        <w:rPr>
          <w:sz w:val="26"/>
          <w:szCs w:val="26"/>
        </w:rPr>
      </w:pPr>
    </w:p>
    <w:p w:rsidR="007D273A" w:rsidRPr="00633FC2" w:rsidRDefault="007D273A" w:rsidP="00383F55">
      <w:pPr>
        <w:widowControl w:val="0"/>
        <w:autoSpaceDE w:val="0"/>
        <w:autoSpaceDN w:val="0"/>
        <w:ind w:left="9214"/>
        <w:rPr>
          <w:sz w:val="26"/>
          <w:szCs w:val="26"/>
        </w:rPr>
      </w:pPr>
    </w:p>
    <w:p w:rsidR="007D273A" w:rsidRPr="00633FC2" w:rsidRDefault="007D273A" w:rsidP="00383F55">
      <w:pPr>
        <w:widowControl w:val="0"/>
        <w:autoSpaceDE w:val="0"/>
        <w:autoSpaceDN w:val="0"/>
        <w:ind w:left="9214"/>
        <w:rPr>
          <w:sz w:val="26"/>
          <w:szCs w:val="26"/>
        </w:rPr>
      </w:pPr>
    </w:p>
    <w:p w:rsidR="007D273A" w:rsidRPr="00633FC2" w:rsidRDefault="007D273A" w:rsidP="00383F55">
      <w:pPr>
        <w:widowControl w:val="0"/>
        <w:autoSpaceDE w:val="0"/>
        <w:autoSpaceDN w:val="0"/>
        <w:ind w:left="9214"/>
        <w:rPr>
          <w:sz w:val="26"/>
          <w:szCs w:val="26"/>
        </w:rPr>
      </w:pPr>
    </w:p>
    <w:p w:rsidR="007D273A" w:rsidRPr="00633FC2" w:rsidRDefault="007D273A" w:rsidP="00383F55">
      <w:pPr>
        <w:widowControl w:val="0"/>
        <w:autoSpaceDE w:val="0"/>
        <w:autoSpaceDN w:val="0"/>
        <w:ind w:left="9214"/>
        <w:rPr>
          <w:sz w:val="26"/>
          <w:szCs w:val="26"/>
        </w:rPr>
      </w:pPr>
    </w:p>
    <w:p w:rsidR="004D38DB" w:rsidRPr="00460791" w:rsidRDefault="004D38DB" w:rsidP="00383F55">
      <w:pPr>
        <w:widowControl w:val="0"/>
        <w:autoSpaceDE w:val="0"/>
        <w:autoSpaceDN w:val="0"/>
        <w:ind w:left="9214"/>
        <w:rPr>
          <w:sz w:val="26"/>
          <w:szCs w:val="26"/>
        </w:rPr>
      </w:pPr>
    </w:p>
    <w:p w:rsidR="004D38DB" w:rsidRPr="00460791" w:rsidRDefault="004D38DB" w:rsidP="00383F55">
      <w:pPr>
        <w:widowControl w:val="0"/>
        <w:autoSpaceDE w:val="0"/>
        <w:autoSpaceDN w:val="0"/>
        <w:ind w:left="9214"/>
        <w:rPr>
          <w:sz w:val="26"/>
          <w:szCs w:val="26"/>
        </w:rPr>
      </w:pPr>
    </w:p>
    <w:p w:rsidR="004D38DB" w:rsidRPr="00460791" w:rsidRDefault="004D38DB" w:rsidP="00383F55">
      <w:pPr>
        <w:widowControl w:val="0"/>
        <w:autoSpaceDE w:val="0"/>
        <w:autoSpaceDN w:val="0"/>
        <w:ind w:left="9214"/>
        <w:rPr>
          <w:sz w:val="26"/>
          <w:szCs w:val="26"/>
        </w:rPr>
      </w:pPr>
    </w:p>
    <w:p w:rsidR="004D38DB" w:rsidRPr="00460791" w:rsidRDefault="004D38DB" w:rsidP="00383F55">
      <w:pPr>
        <w:widowControl w:val="0"/>
        <w:autoSpaceDE w:val="0"/>
        <w:autoSpaceDN w:val="0"/>
        <w:ind w:left="9214"/>
        <w:rPr>
          <w:sz w:val="26"/>
          <w:szCs w:val="26"/>
        </w:rPr>
      </w:pPr>
    </w:p>
    <w:p w:rsidR="00383F55" w:rsidRPr="00460791" w:rsidRDefault="00383F55" w:rsidP="00460791">
      <w:pPr>
        <w:widowControl w:val="0"/>
        <w:autoSpaceDE w:val="0"/>
        <w:autoSpaceDN w:val="0"/>
        <w:ind w:left="9639"/>
        <w:jc w:val="both"/>
        <w:rPr>
          <w:sz w:val="26"/>
          <w:szCs w:val="26"/>
        </w:rPr>
      </w:pPr>
      <w:r w:rsidRPr="00460791">
        <w:rPr>
          <w:sz w:val="26"/>
          <w:szCs w:val="26"/>
        </w:rPr>
        <w:lastRenderedPageBreak/>
        <w:t>Приложение  1</w:t>
      </w:r>
    </w:p>
    <w:p w:rsidR="0009324D" w:rsidRPr="00460791" w:rsidRDefault="00383F55" w:rsidP="00460791">
      <w:pPr>
        <w:tabs>
          <w:tab w:val="left" w:pos="567"/>
          <w:tab w:val="left" w:pos="1418"/>
        </w:tabs>
        <w:ind w:left="9639"/>
        <w:jc w:val="both"/>
        <w:rPr>
          <w:sz w:val="26"/>
          <w:szCs w:val="26"/>
          <w:lang w:eastAsia="en-US"/>
        </w:rPr>
      </w:pPr>
      <w:r w:rsidRPr="00460791">
        <w:rPr>
          <w:sz w:val="26"/>
          <w:szCs w:val="26"/>
        </w:rPr>
        <w:t>к муниципальной подпрограмме 2</w:t>
      </w:r>
      <w:r w:rsidRPr="00460791">
        <w:rPr>
          <w:sz w:val="26"/>
          <w:szCs w:val="26"/>
          <w:lang w:eastAsia="en-US"/>
        </w:rPr>
        <w:t xml:space="preserve"> </w:t>
      </w:r>
    </w:p>
    <w:p w:rsidR="00383F55" w:rsidRPr="00460791" w:rsidRDefault="00383F55" w:rsidP="00460791">
      <w:pPr>
        <w:tabs>
          <w:tab w:val="left" w:pos="567"/>
          <w:tab w:val="left" w:pos="1418"/>
        </w:tabs>
        <w:ind w:left="9639"/>
        <w:jc w:val="both"/>
        <w:rPr>
          <w:sz w:val="26"/>
          <w:szCs w:val="26"/>
          <w:lang w:eastAsia="en-US"/>
        </w:rPr>
      </w:pPr>
      <w:r w:rsidRPr="00460791">
        <w:rPr>
          <w:sz w:val="26"/>
          <w:szCs w:val="26"/>
          <w:lang w:eastAsia="en-US"/>
        </w:rPr>
        <w:t>«Молодое поколение городского округа Котельники Московской области на 2017-2021 годы»</w:t>
      </w:r>
      <w:r w:rsidRPr="00460791">
        <w:rPr>
          <w:sz w:val="22"/>
          <w:szCs w:val="22"/>
        </w:rPr>
        <w:t xml:space="preserve"> </w:t>
      </w:r>
    </w:p>
    <w:p w:rsidR="00383F55" w:rsidRPr="00460791" w:rsidRDefault="00383F55" w:rsidP="00383F55">
      <w:pPr>
        <w:ind w:left="9356"/>
        <w:jc w:val="center"/>
        <w:rPr>
          <w:sz w:val="26"/>
          <w:szCs w:val="26"/>
          <w:lang w:eastAsia="en-US"/>
        </w:rPr>
      </w:pPr>
    </w:p>
    <w:p w:rsidR="00AC09E7" w:rsidRPr="00460791" w:rsidRDefault="00383F55" w:rsidP="00383F55">
      <w:pPr>
        <w:widowControl w:val="0"/>
        <w:autoSpaceDE w:val="0"/>
        <w:autoSpaceDN w:val="0"/>
        <w:adjustRightInd w:val="0"/>
        <w:jc w:val="center"/>
        <w:rPr>
          <w:b/>
          <w:sz w:val="26"/>
          <w:szCs w:val="26"/>
        </w:rPr>
      </w:pPr>
      <w:r w:rsidRPr="00460791">
        <w:rPr>
          <w:b/>
          <w:sz w:val="26"/>
          <w:szCs w:val="26"/>
        </w:rPr>
        <w:t xml:space="preserve">Перечень мероприятий подпрограммы </w:t>
      </w:r>
    </w:p>
    <w:p w:rsidR="00383F55" w:rsidRPr="00460791" w:rsidRDefault="00383F55" w:rsidP="00383F55">
      <w:pPr>
        <w:widowControl w:val="0"/>
        <w:autoSpaceDE w:val="0"/>
        <w:autoSpaceDN w:val="0"/>
        <w:adjustRightInd w:val="0"/>
        <w:jc w:val="center"/>
        <w:rPr>
          <w:b/>
          <w:sz w:val="26"/>
          <w:szCs w:val="26"/>
        </w:rPr>
      </w:pPr>
      <w:r w:rsidRPr="00460791">
        <w:rPr>
          <w:b/>
          <w:sz w:val="26"/>
          <w:szCs w:val="26"/>
        </w:rPr>
        <w:t>«Молодое поколение городского округа Котельники Московской области</w:t>
      </w:r>
    </w:p>
    <w:p w:rsidR="00383F55" w:rsidRPr="00460791" w:rsidRDefault="00383F55" w:rsidP="00383F55">
      <w:pPr>
        <w:widowControl w:val="0"/>
        <w:autoSpaceDE w:val="0"/>
        <w:autoSpaceDN w:val="0"/>
        <w:adjustRightInd w:val="0"/>
        <w:jc w:val="center"/>
        <w:rPr>
          <w:b/>
          <w:sz w:val="26"/>
          <w:szCs w:val="26"/>
        </w:rPr>
      </w:pPr>
      <w:r w:rsidRPr="00460791">
        <w:rPr>
          <w:b/>
          <w:sz w:val="26"/>
          <w:szCs w:val="26"/>
        </w:rPr>
        <w:t>на 2017-2021 годы»</w:t>
      </w:r>
    </w:p>
    <w:p w:rsidR="00383F55" w:rsidRPr="00460791" w:rsidRDefault="00383F55" w:rsidP="00383F55">
      <w:pPr>
        <w:widowControl w:val="0"/>
        <w:autoSpaceDE w:val="0"/>
        <w:autoSpaceDN w:val="0"/>
        <w:adjustRightInd w:val="0"/>
        <w:jc w:val="center"/>
        <w:rPr>
          <w:b/>
          <w:sz w:val="26"/>
          <w:szCs w:val="26"/>
        </w:rPr>
      </w:pPr>
    </w:p>
    <w:tbl>
      <w:tblPr>
        <w:tblW w:w="14693" w:type="dxa"/>
        <w:tblInd w:w="93" w:type="dxa"/>
        <w:tblLayout w:type="fixed"/>
        <w:tblLook w:val="04A0" w:firstRow="1" w:lastRow="0" w:firstColumn="1" w:lastColumn="0" w:noHBand="0" w:noVBand="1"/>
      </w:tblPr>
      <w:tblGrid>
        <w:gridCol w:w="582"/>
        <w:gridCol w:w="1877"/>
        <w:gridCol w:w="1352"/>
        <w:gridCol w:w="1657"/>
        <w:gridCol w:w="1657"/>
        <w:gridCol w:w="1112"/>
        <w:gridCol w:w="709"/>
        <w:gridCol w:w="708"/>
        <w:gridCol w:w="709"/>
        <w:gridCol w:w="709"/>
        <w:gridCol w:w="709"/>
        <w:gridCol w:w="1134"/>
        <w:gridCol w:w="1778"/>
      </w:tblGrid>
      <w:tr w:rsidR="00383F55" w:rsidRPr="00460791" w:rsidTr="006D474E">
        <w:trPr>
          <w:trHeight w:val="13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 п/п</w:t>
            </w:r>
          </w:p>
        </w:tc>
        <w:tc>
          <w:tcPr>
            <w:tcW w:w="18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3F55" w:rsidRPr="00460791" w:rsidRDefault="00383F55" w:rsidP="006D474E">
            <w:pPr>
              <w:jc w:val="center"/>
            </w:pPr>
            <w:r w:rsidRPr="00460791">
              <w:rPr>
                <w:sz w:val="22"/>
                <w:szCs w:val="22"/>
              </w:rPr>
              <w:t>Мероприятие подпрограммы</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Сроки исполнения мероприятий</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Источники финансирования</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Объём финансирования мероприятия в 2016 году (тыс. руб.)</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Всего, (</w:t>
            </w:r>
            <w:proofErr w:type="spellStart"/>
            <w:r w:rsidRPr="00460791">
              <w:rPr>
                <w:sz w:val="22"/>
                <w:szCs w:val="22"/>
              </w:rPr>
              <w:t>тыс.руб</w:t>
            </w:r>
            <w:proofErr w:type="spellEnd"/>
            <w:r w:rsidRPr="00460791">
              <w:rPr>
                <w:sz w:val="22"/>
                <w:szCs w:val="22"/>
              </w:rPr>
              <w:t>)</w:t>
            </w:r>
          </w:p>
        </w:tc>
        <w:tc>
          <w:tcPr>
            <w:tcW w:w="3544" w:type="dxa"/>
            <w:gridSpan w:val="5"/>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Объем финансирования по годам (тыс.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3F55" w:rsidRPr="00460791" w:rsidRDefault="00383F55" w:rsidP="006D474E">
            <w:pPr>
              <w:jc w:val="center"/>
            </w:pPr>
            <w:r w:rsidRPr="00460791">
              <w:rPr>
                <w:sz w:val="22"/>
                <w:szCs w:val="22"/>
              </w:rPr>
              <w:t>Ответствен</w:t>
            </w:r>
            <w:r w:rsidRPr="00460791">
              <w:rPr>
                <w:sz w:val="22"/>
                <w:szCs w:val="22"/>
              </w:rPr>
              <w:softHyphen/>
              <w:t>ный за выполнение мероприятия программы</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Результаты выполнения мероприятий подпрограммы</w:t>
            </w:r>
          </w:p>
        </w:tc>
      </w:tr>
      <w:tr w:rsidR="00460791" w:rsidRPr="00460791" w:rsidTr="0009324D">
        <w:trPr>
          <w:trHeight w:val="731"/>
        </w:trPr>
        <w:tc>
          <w:tcPr>
            <w:tcW w:w="58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11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bCs/>
                <w:sz w:val="22"/>
                <w:szCs w:val="22"/>
              </w:rPr>
              <w:t>2017</w:t>
            </w:r>
          </w:p>
        </w:tc>
        <w:tc>
          <w:tcPr>
            <w:tcW w:w="708"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bCs/>
                <w:sz w:val="22"/>
                <w:szCs w:val="22"/>
              </w:rPr>
              <w:t>2018</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bCs/>
                <w:sz w:val="22"/>
                <w:szCs w:val="22"/>
              </w:rPr>
              <w:t>2019</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bCs/>
                <w:sz w:val="22"/>
                <w:szCs w:val="22"/>
              </w:rPr>
              <w:t>2020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bCs/>
                <w:sz w:val="22"/>
                <w:szCs w:val="22"/>
              </w:rPr>
              <w:t>2021</w:t>
            </w:r>
          </w:p>
        </w:tc>
        <w:tc>
          <w:tcPr>
            <w:tcW w:w="1134"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r>
      <w:tr w:rsidR="00383F55" w:rsidRPr="00460791" w:rsidTr="006D474E">
        <w:trPr>
          <w:trHeight w:val="300"/>
        </w:trPr>
        <w:tc>
          <w:tcPr>
            <w:tcW w:w="582" w:type="dxa"/>
            <w:tcBorders>
              <w:top w:val="nil"/>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p>
        </w:tc>
        <w:tc>
          <w:tcPr>
            <w:tcW w:w="187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2</w:t>
            </w:r>
          </w:p>
        </w:tc>
        <w:tc>
          <w:tcPr>
            <w:tcW w:w="1352"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3</w:t>
            </w: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4</w:t>
            </w: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5</w:t>
            </w:r>
          </w:p>
        </w:tc>
        <w:tc>
          <w:tcPr>
            <w:tcW w:w="1112"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6</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7</w:t>
            </w:r>
          </w:p>
        </w:tc>
        <w:tc>
          <w:tcPr>
            <w:tcW w:w="708"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8</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9</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10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11</w:t>
            </w:r>
          </w:p>
        </w:tc>
        <w:tc>
          <w:tcPr>
            <w:tcW w:w="1134"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12</w:t>
            </w:r>
          </w:p>
        </w:tc>
        <w:tc>
          <w:tcPr>
            <w:tcW w:w="1778"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13</w:t>
            </w:r>
          </w:p>
        </w:tc>
      </w:tr>
      <w:tr w:rsidR="00460791" w:rsidRPr="00460791" w:rsidTr="0009324D">
        <w:trPr>
          <w:trHeight w:val="519"/>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z w:val="22"/>
                <w:szCs w:val="22"/>
              </w:rPr>
              <w:t>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b/>
                <w:sz w:val="22"/>
                <w:szCs w:val="22"/>
              </w:rPr>
              <w:t xml:space="preserve">Основное Мероприятие 1 </w:t>
            </w:r>
            <w:r w:rsidRPr="00460791">
              <w:rPr>
                <w:sz w:val="22"/>
                <w:szCs w:val="22"/>
              </w:rPr>
              <w:t>Организация и проведение мероприятий по гражданско-патриотическому и духовно-нравственному воспитанию молодежи</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2017-2021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Всего, в том числе:</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235</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1562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394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258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245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305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МКУ «Развитие Котельники»</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Доля молодых граждан, принимающих участие в мероприятиях по гражданско-патриотическому, духовно-нравственному воспитанию, к общему числу молодых граждан в городском округе Котельники Московской области</w:t>
            </w:r>
          </w:p>
        </w:tc>
      </w:tr>
      <w:tr w:rsidR="00460791" w:rsidRPr="00460791" w:rsidTr="0009324D">
        <w:trPr>
          <w:trHeight w:val="1278"/>
        </w:trPr>
        <w:tc>
          <w:tcPr>
            <w:tcW w:w="582" w:type="dxa"/>
            <w:vMerge/>
            <w:tcBorders>
              <w:top w:val="single" w:sz="4" w:space="0" w:color="auto"/>
              <w:left w:val="single" w:sz="4" w:space="0" w:color="auto"/>
              <w:bottom w:val="single" w:sz="4" w:space="0" w:color="000000"/>
              <w:right w:val="single" w:sz="4" w:space="0" w:color="auto"/>
            </w:tcBorders>
            <w:hideMark/>
          </w:tcPr>
          <w:p w:rsidR="006D474E" w:rsidRPr="00460791" w:rsidRDefault="006D474E"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Средства бюджетов городского округа Котельники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235</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1562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394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258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360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245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305</w:t>
            </w:r>
          </w:p>
        </w:tc>
        <w:tc>
          <w:tcPr>
            <w:tcW w:w="1134"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r>
      <w:tr w:rsidR="00460791" w:rsidRPr="00460791" w:rsidTr="0009324D">
        <w:trPr>
          <w:trHeight w:val="984"/>
        </w:trPr>
        <w:tc>
          <w:tcPr>
            <w:tcW w:w="582" w:type="dxa"/>
            <w:vMerge/>
            <w:tcBorders>
              <w:top w:val="single" w:sz="4" w:space="0" w:color="auto"/>
              <w:left w:val="single" w:sz="4" w:space="0" w:color="auto"/>
              <w:bottom w:val="single" w:sz="4" w:space="0" w:color="000000"/>
              <w:right w:val="single" w:sz="4" w:space="0" w:color="auto"/>
            </w:tcBorders>
            <w:hideMark/>
          </w:tcPr>
          <w:p w:rsidR="006D474E" w:rsidRPr="00460791" w:rsidRDefault="006D474E"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Средства бюджета Московской области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r>
      <w:tr w:rsidR="00460791" w:rsidRPr="00460791" w:rsidTr="0009324D">
        <w:trPr>
          <w:trHeight w:val="801"/>
        </w:trPr>
        <w:tc>
          <w:tcPr>
            <w:tcW w:w="582" w:type="dxa"/>
            <w:vMerge/>
            <w:tcBorders>
              <w:top w:val="single" w:sz="4" w:space="0" w:color="auto"/>
              <w:left w:val="single" w:sz="4" w:space="0" w:color="auto"/>
              <w:bottom w:val="single" w:sz="4" w:space="0" w:color="000000"/>
              <w:right w:val="single" w:sz="4" w:space="0" w:color="auto"/>
            </w:tcBorders>
            <w:hideMark/>
          </w:tcPr>
          <w:p w:rsidR="006D474E" w:rsidRPr="00460791" w:rsidRDefault="006D474E"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Средства федерального бюджета</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r>
      <w:tr w:rsidR="00460791" w:rsidRPr="00460791" w:rsidTr="0009324D">
        <w:trPr>
          <w:trHeight w:val="712"/>
        </w:trPr>
        <w:tc>
          <w:tcPr>
            <w:tcW w:w="582" w:type="dxa"/>
            <w:vMerge/>
            <w:tcBorders>
              <w:top w:val="single" w:sz="4" w:space="0" w:color="auto"/>
              <w:left w:val="single" w:sz="4" w:space="0" w:color="auto"/>
              <w:bottom w:val="single" w:sz="4" w:space="0" w:color="000000"/>
              <w:right w:val="single" w:sz="4" w:space="0" w:color="auto"/>
            </w:tcBorders>
            <w:hideMark/>
          </w:tcPr>
          <w:p w:rsidR="006D474E" w:rsidRPr="00460791" w:rsidRDefault="006D474E"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352"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Внебюджетные источники</w:t>
            </w: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p>
        </w:tc>
        <w:tc>
          <w:tcPr>
            <w:tcW w:w="1112"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778" w:type="dxa"/>
            <w:vMerge/>
            <w:tcBorders>
              <w:top w:val="single" w:sz="4" w:space="0" w:color="auto"/>
              <w:left w:val="single" w:sz="4" w:space="0" w:color="auto"/>
              <w:bottom w:val="single" w:sz="4" w:space="0" w:color="000000"/>
              <w:right w:val="single" w:sz="4" w:space="0" w:color="auto"/>
            </w:tcBorders>
            <w:hideMark/>
          </w:tcPr>
          <w:p w:rsidR="006D474E" w:rsidRPr="00460791" w:rsidRDefault="006D474E" w:rsidP="006D474E">
            <w:pPr>
              <w:jc w:val="center"/>
            </w:pPr>
          </w:p>
        </w:tc>
      </w:tr>
      <w:tr w:rsidR="00460791" w:rsidRPr="00460791" w:rsidTr="0009324D">
        <w:trPr>
          <w:trHeight w:val="569"/>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z w:val="22"/>
                <w:szCs w:val="22"/>
              </w:rPr>
              <w:lastRenderedPageBreak/>
              <w:t>1.1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Мероприятие 1 Организация мероприятий в рамках антинаркотического марафона</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2017-2021</w:t>
            </w: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Всего, в том числе:</w:t>
            </w: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50</w:t>
            </w:r>
          </w:p>
        </w:tc>
        <w:tc>
          <w:tcPr>
            <w:tcW w:w="1112" w:type="dxa"/>
            <w:tcBorders>
              <w:top w:val="single" w:sz="4" w:space="0" w:color="auto"/>
              <w:left w:val="nil"/>
              <w:bottom w:val="single" w:sz="4" w:space="0" w:color="auto"/>
              <w:right w:val="single" w:sz="4" w:space="0" w:color="auto"/>
            </w:tcBorders>
            <w:shd w:val="clear" w:color="auto" w:fill="auto"/>
            <w:hideMark/>
          </w:tcPr>
          <w:p w:rsidR="006D474E" w:rsidRPr="00460791" w:rsidRDefault="00F24DA2" w:rsidP="006D474E">
            <w:pPr>
              <w:jc w:val="center"/>
            </w:pPr>
            <w:r>
              <w:t>469</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179</w:t>
            </w:r>
          </w:p>
        </w:tc>
        <w:tc>
          <w:tcPr>
            <w:tcW w:w="708"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70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F24DA2" w:rsidP="006D474E">
            <w:pPr>
              <w:jc w:val="center"/>
            </w:pPr>
            <w:r>
              <w:t>120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50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50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МКУ «Развитие Котельники»</w:t>
            </w:r>
          </w:p>
        </w:tc>
        <w:tc>
          <w:tcPr>
            <w:tcW w:w="1778" w:type="dxa"/>
            <w:vMerge w:val="restart"/>
            <w:tcBorders>
              <w:top w:val="nil"/>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z w:val="22"/>
                <w:szCs w:val="22"/>
              </w:rPr>
              <w:t>Доля молодых граждан, принявших участие в международных, межрегиональных и межмуниципальных молодежных мероприятиях, к общему числу молодых граждан в городском округе Котельники Московской области</w:t>
            </w:r>
          </w:p>
        </w:tc>
      </w:tr>
      <w:tr w:rsidR="006D474E" w:rsidRPr="00460791" w:rsidTr="006D474E">
        <w:trPr>
          <w:trHeight w:val="990"/>
        </w:trPr>
        <w:tc>
          <w:tcPr>
            <w:tcW w:w="582" w:type="dxa"/>
            <w:vMerge/>
            <w:tcBorders>
              <w:top w:val="nil"/>
              <w:left w:val="single" w:sz="4" w:space="0" w:color="auto"/>
              <w:bottom w:val="single" w:sz="4" w:space="0" w:color="000000"/>
              <w:right w:val="single" w:sz="4" w:space="0" w:color="auto"/>
            </w:tcBorders>
            <w:hideMark/>
          </w:tcPr>
          <w:p w:rsidR="006D474E" w:rsidRPr="00460791" w:rsidRDefault="006D474E" w:rsidP="006D474E">
            <w:pPr>
              <w:jc w:val="center"/>
            </w:pPr>
          </w:p>
        </w:tc>
        <w:tc>
          <w:tcPr>
            <w:tcW w:w="1877" w:type="dxa"/>
            <w:vMerge/>
            <w:tcBorders>
              <w:top w:val="single" w:sz="4" w:space="0" w:color="auto"/>
              <w:left w:val="single" w:sz="4" w:space="0" w:color="auto"/>
              <w:bottom w:val="single" w:sz="4" w:space="0" w:color="000000"/>
              <w:right w:val="single" w:sz="4" w:space="0" w:color="auto"/>
            </w:tcBorders>
            <w:hideMark/>
          </w:tcPr>
          <w:p w:rsidR="006D474E" w:rsidRPr="00460791" w:rsidRDefault="006D474E"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Средства бюджетов городского округа Котельники</w:t>
            </w: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50</w:t>
            </w:r>
          </w:p>
        </w:tc>
        <w:tc>
          <w:tcPr>
            <w:tcW w:w="1112" w:type="dxa"/>
            <w:tcBorders>
              <w:top w:val="single" w:sz="4" w:space="0" w:color="auto"/>
              <w:left w:val="nil"/>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469</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179</w:t>
            </w:r>
          </w:p>
        </w:tc>
        <w:tc>
          <w:tcPr>
            <w:tcW w:w="708"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70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F24DA2" w:rsidP="006D474E">
            <w:pPr>
              <w:jc w:val="center"/>
            </w:pPr>
            <w:r>
              <w:t>120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50</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50</w:t>
            </w:r>
          </w:p>
        </w:tc>
        <w:tc>
          <w:tcPr>
            <w:tcW w:w="1134"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778" w:type="dxa"/>
            <w:vMerge/>
            <w:tcBorders>
              <w:top w:val="nil"/>
              <w:left w:val="single" w:sz="4" w:space="0" w:color="auto"/>
              <w:bottom w:val="single" w:sz="4" w:space="0" w:color="000000"/>
              <w:right w:val="single" w:sz="4" w:space="0" w:color="auto"/>
            </w:tcBorders>
            <w:hideMark/>
          </w:tcPr>
          <w:p w:rsidR="006D474E" w:rsidRPr="00460791" w:rsidRDefault="006D474E" w:rsidP="006D474E">
            <w:pPr>
              <w:jc w:val="center"/>
            </w:pPr>
          </w:p>
        </w:tc>
      </w:tr>
      <w:tr w:rsidR="00460791" w:rsidRPr="00460791" w:rsidTr="0009324D">
        <w:trPr>
          <w:trHeight w:val="978"/>
        </w:trPr>
        <w:tc>
          <w:tcPr>
            <w:tcW w:w="58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бюджета Московской области</w:t>
            </w: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r>
      <w:tr w:rsidR="00460791" w:rsidRPr="00460791" w:rsidTr="0009324D">
        <w:trPr>
          <w:trHeight w:val="795"/>
        </w:trPr>
        <w:tc>
          <w:tcPr>
            <w:tcW w:w="58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федерального бюджета</w:t>
            </w: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r>
      <w:tr w:rsidR="00383F55" w:rsidRPr="00460791" w:rsidTr="006D474E">
        <w:trPr>
          <w:trHeight w:val="600"/>
        </w:trPr>
        <w:tc>
          <w:tcPr>
            <w:tcW w:w="582"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877"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Внебюджетные источники</w:t>
            </w: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r>
      <w:tr w:rsidR="00460791" w:rsidRPr="00460791" w:rsidTr="0009324D">
        <w:trPr>
          <w:trHeight w:val="584"/>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z w:val="22"/>
                <w:szCs w:val="22"/>
              </w:rPr>
              <w:t>1.2</w:t>
            </w:r>
          </w:p>
        </w:tc>
        <w:tc>
          <w:tcPr>
            <w:tcW w:w="18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Мероприятие 2 Организация мероприятий в рамках празднования Дня Победы в ВОВ 1941-1945 гг.</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2017-2021</w:t>
            </w: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Всего, в том числе:</w:t>
            </w: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135</w:t>
            </w:r>
          </w:p>
        </w:tc>
        <w:tc>
          <w:tcPr>
            <w:tcW w:w="1112" w:type="dxa"/>
            <w:tcBorders>
              <w:top w:val="single" w:sz="4" w:space="0" w:color="auto"/>
              <w:left w:val="nil"/>
              <w:bottom w:val="single" w:sz="4" w:space="0" w:color="auto"/>
              <w:right w:val="single" w:sz="4" w:space="0" w:color="auto"/>
            </w:tcBorders>
            <w:shd w:val="clear" w:color="auto" w:fill="auto"/>
            <w:hideMark/>
          </w:tcPr>
          <w:p w:rsidR="006D474E" w:rsidRPr="00460791" w:rsidRDefault="00F24DA2" w:rsidP="006D474E">
            <w:pPr>
              <w:jc w:val="center"/>
            </w:pPr>
            <w:r>
              <w:t>728</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135</w:t>
            </w:r>
          </w:p>
        </w:tc>
        <w:tc>
          <w:tcPr>
            <w:tcW w:w="708" w:type="dxa"/>
            <w:tcBorders>
              <w:top w:val="single" w:sz="4" w:space="0" w:color="auto"/>
              <w:left w:val="nil"/>
              <w:bottom w:val="single" w:sz="4" w:space="0" w:color="auto"/>
              <w:right w:val="single" w:sz="4" w:space="0" w:color="auto"/>
            </w:tcBorders>
            <w:shd w:val="clear" w:color="auto" w:fill="auto"/>
            <w:hideMark/>
          </w:tcPr>
          <w:p w:rsidR="006D474E" w:rsidRPr="00460791" w:rsidRDefault="00F24DA2" w:rsidP="006D474E">
            <w:pPr>
              <w:jc w:val="center"/>
            </w:pPr>
            <w:r>
              <w:t>188</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135</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135</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135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МКУ «Развитие Котельники»</w:t>
            </w:r>
          </w:p>
        </w:tc>
        <w:tc>
          <w:tcPr>
            <w:tcW w:w="177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z w:val="22"/>
                <w:szCs w:val="22"/>
              </w:rPr>
              <w:t>Доля молодых граждан, принявших участие в международных, межрегиональных и межмуниципальных молодежных мероприятиях, к общему числу молодых граждан в городском округе Котельники Московской области.</w:t>
            </w:r>
          </w:p>
        </w:tc>
      </w:tr>
      <w:tr w:rsidR="00460791" w:rsidRPr="00460791" w:rsidTr="0009324D">
        <w:trPr>
          <w:trHeight w:val="1273"/>
        </w:trPr>
        <w:tc>
          <w:tcPr>
            <w:tcW w:w="582" w:type="dxa"/>
            <w:vMerge/>
            <w:tcBorders>
              <w:top w:val="single" w:sz="4" w:space="0" w:color="auto"/>
              <w:left w:val="single" w:sz="4" w:space="0" w:color="auto"/>
              <w:bottom w:val="single" w:sz="4" w:space="0" w:color="000000"/>
              <w:right w:val="single" w:sz="4" w:space="0" w:color="auto"/>
            </w:tcBorders>
            <w:hideMark/>
          </w:tcPr>
          <w:p w:rsidR="006D474E" w:rsidRPr="00460791" w:rsidRDefault="006D474E"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Средства бюджетов городского округа Котельники</w:t>
            </w:r>
          </w:p>
        </w:tc>
        <w:tc>
          <w:tcPr>
            <w:tcW w:w="1657"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135</w:t>
            </w:r>
          </w:p>
        </w:tc>
        <w:tc>
          <w:tcPr>
            <w:tcW w:w="1112" w:type="dxa"/>
            <w:tcBorders>
              <w:top w:val="single" w:sz="4" w:space="0" w:color="auto"/>
              <w:left w:val="nil"/>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728</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135</w:t>
            </w:r>
          </w:p>
        </w:tc>
        <w:tc>
          <w:tcPr>
            <w:tcW w:w="708" w:type="dxa"/>
            <w:tcBorders>
              <w:top w:val="single" w:sz="4" w:space="0" w:color="auto"/>
              <w:left w:val="nil"/>
              <w:bottom w:val="single" w:sz="4" w:space="0" w:color="auto"/>
              <w:right w:val="single" w:sz="4" w:space="0" w:color="auto"/>
            </w:tcBorders>
            <w:shd w:val="clear" w:color="auto" w:fill="auto"/>
            <w:hideMark/>
          </w:tcPr>
          <w:p w:rsidR="006D474E" w:rsidRPr="00460791" w:rsidRDefault="00F24DA2" w:rsidP="006D474E">
            <w:pPr>
              <w:jc w:val="center"/>
            </w:pPr>
            <w:r>
              <w:t>188</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135</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135</w:t>
            </w:r>
          </w:p>
        </w:tc>
        <w:tc>
          <w:tcPr>
            <w:tcW w:w="709" w:type="dxa"/>
            <w:tcBorders>
              <w:top w:val="single" w:sz="4" w:space="0" w:color="auto"/>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135</w:t>
            </w:r>
          </w:p>
        </w:tc>
        <w:tc>
          <w:tcPr>
            <w:tcW w:w="1134"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r>
      <w:tr w:rsidR="00460791" w:rsidRPr="00460791" w:rsidTr="0009324D">
        <w:trPr>
          <w:trHeight w:val="980"/>
        </w:trPr>
        <w:tc>
          <w:tcPr>
            <w:tcW w:w="582"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бюджета Московской области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r>
      <w:tr w:rsidR="00460791" w:rsidRPr="00460791" w:rsidTr="0009324D">
        <w:trPr>
          <w:trHeight w:val="811"/>
        </w:trPr>
        <w:tc>
          <w:tcPr>
            <w:tcW w:w="582"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федерального бюджета</w:t>
            </w: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r>
      <w:tr w:rsidR="00383F55" w:rsidRPr="00460791" w:rsidTr="006D474E">
        <w:trPr>
          <w:trHeight w:val="600"/>
        </w:trPr>
        <w:tc>
          <w:tcPr>
            <w:tcW w:w="582"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Внебюджетные источники</w:t>
            </w: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r>
      <w:tr w:rsidR="00460791" w:rsidRPr="00460791" w:rsidTr="0009324D">
        <w:trPr>
          <w:trHeight w:val="428"/>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z w:val="22"/>
                <w:szCs w:val="22"/>
              </w:rPr>
              <w:lastRenderedPageBreak/>
              <w:t>1.3</w:t>
            </w:r>
          </w:p>
        </w:tc>
        <w:tc>
          <w:tcPr>
            <w:tcW w:w="1877" w:type="dxa"/>
            <w:vMerge w:val="restart"/>
            <w:tcBorders>
              <w:top w:val="nil"/>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pacing w:val="-2"/>
                <w:sz w:val="22"/>
                <w:szCs w:val="22"/>
              </w:rPr>
              <w:t>Мероприятие 3 Мероприятия в рамках развития молодежного парламента</w:t>
            </w:r>
          </w:p>
        </w:tc>
        <w:tc>
          <w:tcPr>
            <w:tcW w:w="1352" w:type="dxa"/>
            <w:vMerge w:val="restart"/>
            <w:tcBorders>
              <w:top w:val="nil"/>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z w:val="22"/>
                <w:szCs w:val="22"/>
              </w:rPr>
              <w:t>2017-2021</w:t>
            </w:r>
          </w:p>
        </w:tc>
        <w:tc>
          <w:tcPr>
            <w:tcW w:w="1657"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Всего, в том числе:</w:t>
            </w:r>
          </w:p>
        </w:tc>
        <w:tc>
          <w:tcPr>
            <w:tcW w:w="1657"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50</w:t>
            </w:r>
          </w:p>
        </w:tc>
        <w:tc>
          <w:tcPr>
            <w:tcW w:w="1112"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365</w:t>
            </w:r>
          </w:p>
        </w:tc>
        <w:tc>
          <w:tcPr>
            <w:tcW w:w="709"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80</w:t>
            </w:r>
          </w:p>
        </w:tc>
        <w:tc>
          <w:tcPr>
            <w:tcW w:w="708"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105</w:t>
            </w:r>
          </w:p>
        </w:tc>
        <w:tc>
          <w:tcPr>
            <w:tcW w:w="709"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60</w:t>
            </w:r>
          </w:p>
        </w:tc>
        <w:tc>
          <w:tcPr>
            <w:tcW w:w="709"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120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z w:val="22"/>
                <w:szCs w:val="22"/>
              </w:rPr>
              <w:t>МКУ «Развитие Котельники»</w:t>
            </w:r>
          </w:p>
        </w:tc>
        <w:tc>
          <w:tcPr>
            <w:tcW w:w="1778" w:type="dxa"/>
            <w:vMerge w:val="restart"/>
            <w:tcBorders>
              <w:top w:val="nil"/>
              <w:left w:val="single" w:sz="4" w:space="0" w:color="auto"/>
              <w:bottom w:val="single" w:sz="4" w:space="0" w:color="000000"/>
              <w:right w:val="single" w:sz="4" w:space="0" w:color="auto"/>
            </w:tcBorders>
            <w:shd w:val="clear" w:color="auto" w:fill="auto"/>
            <w:hideMark/>
          </w:tcPr>
          <w:p w:rsidR="006D474E" w:rsidRPr="00460791" w:rsidRDefault="006D474E" w:rsidP="006D474E">
            <w:pPr>
              <w:jc w:val="center"/>
            </w:pPr>
            <w:r w:rsidRPr="00460791">
              <w:rPr>
                <w:sz w:val="22"/>
                <w:szCs w:val="22"/>
              </w:rPr>
              <w:t>Доля молодых граждан, участвующих в деятельности общественных организаций и объединений, принимающих участие в добровольческой (волонтерской) деятельности, к общему числу молодых граждан в городском округе Котельники Московской области</w:t>
            </w:r>
          </w:p>
        </w:tc>
      </w:tr>
      <w:tr w:rsidR="00460791" w:rsidRPr="00460791" w:rsidTr="0009324D">
        <w:trPr>
          <w:trHeight w:val="1328"/>
        </w:trPr>
        <w:tc>
          <w:tcPr>
            <w:tcW w:w="582" w:type="dxa"/>
            <w:vMerge/>
            <w:tcBorders>
              <w:top w:val="nil"/>
              <w:left w:val="single" w:sz="4" w:space="0" w:color="auto"/>
              <w:bottom w:val="single" w:sz="4" w:space="0" w:color="000000"/>
              <w:right w:val="single" w:sz="4" w:space="0" w:color="auto"/>
            </w:tcBorders>
            <w:hideMark/>
          </w:tcPr>
          <w:p w:rsidR="006D474E" w:rsidRPr="00460791" w:rsidRDefault="006D474E" w:rsidP="006D474E">
            <w:pPr>
              <w:jc w:val="center"/>
            </w:pPr>
          </w:p>
        </w:tc>
        <w:tc>
          <w:tcPr>
            <w:tcW w:w="1877" w:type="dxa"/>
            <w:vMerge/>
            <w:tcBorders>
              <w:top w:val="nil"/>
              <w:left w:val="single" w:sz="4" w:space="0" w:color="auto"/>
              <w:bottom w:val="single" w:sz="4" w:space="0" w:color="000000"/>
              <w:right w:val="single" w:sz="4" w:space="0" w:color="auto"/>
            </w:tcBorders>
            <w:hideMark/>
          </w:tcPr>
          <w:p w:rsidR="006D474E" w:rsidRPr="00460791" w:rsidRDefault="006D474E" w:rsidP="006D474E">
            <w:pPr>
              <w:jc w:val="center"/>
            </w:pPr>
          </w:p>
        </w:tc>
        <w:tc>
          <w:tcPr>
            <w:tcW w:w="1352" w:type="dxa"/>
            <w:vMerge/>
            <w:tcBorders>
              <w:top w:val="nil"/>
              <w:left w:val="single" w:sz="4" w:space="0" w:color="auto"/>
              <w:bottom w:val="single" w:sz="4" w:space="0" w:color="000000"/>
              <w:right w:val="single" w:sz="4" w:space="0" w:color="auto"/>
            </w:tcBorders>
            <w:hideMark/>
          </w:tcPr>
          <w:p w:rsidR="006D474E" w:rsidRPr="00460791" w:rsidRDefault="006D474E" w:rsidP="006D474E">
            <w:pPr>
              <w:jc w:val="center"/>
            </w:pPr>
          </w:p>
        </w:tc>
        <w:tc>
          <w:tcPr>
            <w:tcW w:w="1657"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Средства бюджетов городского округа Котельники</w:t>
            </w:r>
          </w:p>
        </w:tc>
        <w:tc>
          <w:tcPr>
            <w:tcW w:w="1657"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50</w:t>
            </w:r>
          </w:p>
        </w:tc>
        <w:tc>
          <w:tcPr>
            <w:tcW w:w="1112"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365</w:t>
            </w:r>
          </w:p>
        </w:tc>
        <w:tc>
          <w:tcPr>
            <w:tcW w:w="709"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80</w:t>
            </w:r>
          </w:p>
        </w:tc>
        <w:tc>
          <w:tcPr>
            <w:tcW w:w="708"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0</w:t>
            </w:r>
          </w:p>
        </w:tc>
        <w:tc>
          <w:tcPr>
            <w:tcW w:w="709"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105</w:t>
            </w:r>
          </w:p>
        </w:tc>
        <w:tc>
          <w:tcPr>
            <w:tcW w:w="709"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60</w:t>
            </w:r>
          </w:p>
        </w:tc>
        <w:tc>
          <w:tcPr>
            <w:tcW w:w="709" w:type="dxa"/>
            <w:tcBorders>
              <w:top w:val="nil"/>
              <w:left w:val="nil"/>
              <w:bottom w:val="single" w:sz="4" w:space="0" w:color="auto"/>
              <w:right w:val="single" w:sz="4" w:space="0" w:color="auto"/>
            </w:tcBorders>
            <w:shd w:val="clear" w:color="auto" w:fill="auto"/>
            <w:hideMark/>
          </w:tcPr>
          <w:p w:rsidR="006D474E" w:rsidRPr="00460791" w:rsidRDefault="006D474E" w:rsidP="006D474E">
            <w:pPr>
              <w:jc w:val="center"/>
            </w:pPr>
            <w:r w:rsidRPr="00460791">
              <w:t>120</w:t>
            </w:r>
          </w:p>
        </w:tc>
        <w:tc>
          <w:tcPr>
            <w:tcW w:w="1134" w:type="dxa"/>
            <w:vMerge/>
            <w:tcBorders>
              <w:top w:val="nil"/>
              <w:left w:val="single" w:sz="4" w:space="0" w:color="auto"/>
              <w:bottom w:val="single" w:sz="4" w:space="0" w:color="000000"/>
              <w:right w:val="single" w:sz="4" w:space="0" w:color="auto"/>
            </w:tcBorders>
            <w:hideMark/>
          </w:tcPr>
          <w:p w:rsidR="006D474E" w:rsidRPr="00460791" w:rsidRDefault="006D474E" w:rsidP="006D474E">
            <w:pPr>
              <w:jc w:val="center"/>
            </w:pPr>
          </w:p>
        </w:tc>
        <w:tc>
          <w:tcPr>
            <w:tcW w:w="1778" w:type="dxa"/>
            <w:vMerge/>
            <w:tcBorders>
              <w:top w:val="nil"/>
              <w:left w:val="single" w:sz="4" w:space="0" w:color="auto"/>
              <w:bottom w:val="single" w:sz="4" w:space="0" w:color="000000"/>
              <w:right w:val="single" w:sz="4" w:space="0" w:color="auto"/>
            </w:tcBorders>
            <w:hideMark/>
          </w:tcPr>
          <w:p w:rsidR="006D474E" w:rsidRPr="00460791" w:rsidRDefault="006D474E" w:rsidP="006D474E">
            <w:pPr>
              <w:jc w:val="center"/>
            </w:pPr>
          </w:p>
        </w:tc>
      </w:tr>
      <w:tr w:rsidR="00460791" w:rsidRPr="00460791" w:rsidTr="0009324D">
        <w:trPr>
          <w:trHeight w:val="978"/>
        </w:trPr>
        <w:tc>
          <w:tcPr>
            <w:tcW w:w="58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бюджета Московской области</w:t>
            </w: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778"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r>
      <w:tr w:rsidR="00460791" w:rsidRPr="00460791" w:rsidTr="0009324D">
        <w:trPr>
          <w:trHeight w:val="809"/>
        </w:trPr>
        <w:tc>
          <w:tcPr>
            <w:tcW w:w="58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федерального бюджета</w:t>
            </w: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778"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r>
      <w:tr w:rsidR="00383F55" w:rsidRPr="00460791" w:rsidTr="006D474E">
        <w:trPr>
          <w:trHeight w:val="840"/>
        </w:trPr>
        <w:tc>
          <w:tcPr>
            <w:tcW w:w="582"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877"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352"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Внебюджетные источники</w:t>
            </w: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bookmarkStart w:id="2" w:name="_GoBack"/>
            <w:bookmarkEnd w:id="2"/>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r>
      <w:tr w:rsidR="00411A55" w:rsidRPr="00460791" w:rsidTr="006D474E">
        <w:trPr>
          <w:trHeight w:val="569"/>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1A55" w:rsidRPr="00460791" w:rsidRDefault="00411A55" w:rsidP="006D474E">
            <w:pPr>
              <w:jc w:val="center"/>
            </w:pPr>
            <w:r w:rsidRPr="00460791">
              <w:rPr>
                <w:sz w:val="22"/>
                <w:szCs w:val="22"/>
              </w:rPr>
              <w:t>2</w:t>
            </w:r>
          </w:p>
        </w:tc>
        <w:tc>
          <w:tcPr>
            <w:tcW w:w="18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1A55" w:rsidRPr="00460791" w:rsidRDefault="00411A55" w:rsidP="006D474E">
            <w:pPr>
              <w:jc w:val="center"/>
              <w:rPr>
                <w:sz w:val="22"/>
                <w:szCs w:val="22"/>
              </w:rPr>
            </w:pPr>
            <w:r w:rsidRPr="00460791">
              <w:rPr>
                <w:b/>
                <w:bCs/>
                <w:sz w:val="22"/>
                <w:szCs w:val="22"/>
              </w:rPr>
              <w:t>Основное мероприятие 2</w:t>
            </w:r>
          </w:p>
          <w:p w:rsidR="00411A55" w:rsidRPr="00460791" w:rsidRDefault="00411A55" w:rsidP="006D474E">
            <w:pPr>
              <w:jc w:val="center"/>
            </w:pPr>
            <w:r w:rsidRPr="00460791">
              <w:rPr>
                <w:sz w:val="22"/>
                <w:szCs w:val="22"/>
              </w:rPr>
              <w:t>Развития системы информационного сопровождения работы с молодежью</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11A55" w:rsidRPr="00460791" w:rsidRDefault="00411A55" w:rsidP="006D474E">
            <w:pPr>
              <w:jc w:val="center"/>
            </w:pPr>
            <w:r w:rsidRPr="00460791">
              <w:rPr>
                <w:sz w:val="22"/>
                <w:szCs w:val="22"/>
              </w:rPr>
              <w:t>2017-2021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pPr>
            <w:r w:rsidRPr="00460791">
              <w:rPr>
                <w:sz w:val="22"/>
                <w:szCs w:val="22"/>
              </w:rPr>
              <w:t>Всего, в том числе:</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pPr>
            <w:r w:rsidRPr="00460791">
              <w:rPr>
                <w:sz w:val="22"/>
                <w:szCs w:val="22"/>
              </w:rPr>
              <w:t>90</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Pr>
                <w:sz w:val="22"/>
                <w:szCs w:val="22"/>
              </w:rPr>
              <w:t>398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4E5B83">
            <w:pPr>
              <w:jc w:val="center"/>
              <w:rPr>
                <w:sz w:val="22"/>
                <w:szCs w:val="22"/>
              </w:rPr>
            </w:pPr>
            <w:r w:rsidRPr="00460791">
              <w:rPr>
                <w:sz w:val="22"/>
                <w:szCs w:val="22"/>
              </w:rPr>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sidRPr="00460791">
              <w:rPr>
                <w:sz w:val="22"/>
                <w:szCs w:val="22"/>
              </w:rPr>
              <w:t>188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sidRPr="00460791">
              <w:rPr>
                <w:sz w:val="22"/>
                <w:szCs w:val="22"/>
              </w:rPr>
              <w:t>128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sidRPr="00460791">
              <w:rPr>
                <w:sz w:val="22"/>
                <w:szCs w:val="22"/>
              </w:rPr>
              <w:t>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sidRPr="00460791">
              <w:rPr>
                <w:sz w:val="22"/>
                <w:szCs w:val="22"/>
              </w:rPr>
              <w:t>90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pPr>
            <w:r w:rsidRPr="00460791">
              <w:rPr>
                <w:sz w:val="22"/>
                <w:szCs w:val="22"/>
              </w:rPr>
              <w:t>МКУ «Развитие Котельники»</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pPr>
            <w:r w:rsidRPr="00460791">
              <w:rPr>
                <w:sz w:val="22"/>
                <w:szCs w:val="22"/>
              </w:rPr>
              <w:t xml:space="preserve">Увеличение количества молодых граждан, реализующих трудовой и творческий потенциал через вовлечение молодежи в инновационную деятельность, научно-техническое </w:t>
            </w:r>
            <w:r w:rsidRPr="00460791">
              <w:rPr>
                <w:sz w:val="22"/>
                <w:szCs w:val="22"/>
              </w:rPr>
              <w:lastRenderedPageBreak/>
              <w:t>творчество, поддержку молодежных социально значимых инициатив и предпринимательства</w:t>
            </w:r>
          </w:p>
        </w:tc>
      </w:tr>
      <w:tr w:rsidR="00411A55" w:rsidRPr="00460791" w:rsidTr="006D474E">
        <w:trPr>
          <w:trHeight w:val="838"/>
        </w:trPr>
        <w:tc>
          <w:tcPr>
            <w:tcW w:w="582" w:type="dxa"/>
            <w:vMerge/>
            <w:tcBorders>
              <w:top w:val="nil"/>
              <w:left w:val="single" w:sz="4" w:space="0" w:color="auto"/>
              <w:bottom w:val="single" w:sz="4" w:space="0" w:color="000000"/>
              <w:right w:val="single" w:sz="4" w:space="0" w:color="auto"/>
            </w:tcBorders>
            <w:hideMark/>
          </w:tcPr>
          <w:p w:rsidR="00411A55" w:rsidRPr="00460791" w:rsidRDefault="00411A55" w:rsidP="006D474E">
            <w:pPr>
              <w:jc w:val="center"/>
            </w:pPr>
          </w:p>
        </w:tc>
        <w:tc>
          <w:tcPr>
            <w:tcW w:w="1877" w:type="dxa"/>
            <w:vMerge/>
            <w:tcBorders>
              <w:top w:val="nil"/>
              <w:left w:val="single" w:sz="4" w:space="0" w:color="auto"/>
              <w:bottom w:val="single" w:sz="4" w:space="0" w:color="000000"/>
              <w:right w:val="single" w:sz="4" w:space="0" w:color="auto"/>
            </w:tcBorders>
            <w:hideMark/>
          </w:tcPr>
          <w:p w:rsidR="00411A55" w:rsidRPr="00460791" w:rsidRDefault="00411A55" w:rsidP="006D474E">
            <w:pPr>
              <w:jc w:val="center"/>
            </w:pPr>
          </w:p>
        </w:tc>
        <w:tc>
          <w:tcPr>
            <w:tcW w:w="1352" w:type="dxa"/>
            <w:vMerge/>
            <w:tcBorders>
              <w:top w:val="nil"/>
              <w:left w:val="single" w:sz="4" w:space="0" w:color="auto"/>
              <w:bottom w:val="single" w:sz="4" w:space="0" w:color="000000"/>
              <w:right w:val="single" w:sz="4" w:space="0" w:color="auto"/>
            </w:tcBorders>
            <w:hideMark/>
          </w:tcPr>
          <w:p w:rsidR="00411A55" w:rsidRPr="00460791" w:rsidRDefault="00411A55"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pPr>
            <w:r w:rsidRPr="00460791">
              <w:rPr>
                <w:sz w:val="22"/>
                <w:szCs w:val="22"/>
              </w:rPr>
              <w:t>Средства бюджетов городского округа Котельники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pPr>
            <w:r w:rsidRPr="00460791">
              <w:rPr>
                <w:sz w:val="22"/>
                <w:szCs w:val="22"/>
              </w:rPr>
              <w:t>90</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Pr>
                <w:sz w:val="22"/>
                <w:szCs w:val="22"/>
              </w:rPr>
              <w:t>398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4E5B83">
            <w:pPr>
              <w:jc w:val="center"/>
            </w:pPr>
            <w:r w:rsidRPr="00460791">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sidRPr="00460791">
              <w:rPr>
                <w:sz w:val="22"/>
                <w:szCs w:val="22"/>
              </w:rPr>
              <w:t>188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sidRPr="00460791">
              <w:rPr>
                <w:sz w:val="22"/>
                <w:szCs w:val="22"/>
              </w:rPr>
              <w:t>128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sidRPr="00460791">
              <w:rPr>
                <w:sz w:val="22"/>
                <w:szCs w:val="22"/>
              </w:rPr>
              <w:t>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411A55" w:rsidRPr="00460791" w:rsidRDefault="00411A55" w:rsidP="006D474E">
            <w:pPr>
              <w:jc w:val="center"/>
              <w:rPr>
                <w:sz w:val="22"/>
                <w:szCs w:val="22"/>
              </w:rPr>
            </w:pPr>
            <w:r w:rsidRPr="00460791">
              <w:rPr>
                <w:sz w:val="22"/>
                <w:szCs w:val="22"/>
              </w:rPr>
              <w:t>90</w:t>
            </w:r>
          </w:p>
        </w:tc>
        <w:tc>
          <w:tcPr>
            <w:tcW w:w="1134" w:type="dxa"/>
            <w:vMerge/>
            <w:tcBorders>
              <w:top w:val="single" w:sz="4" w:space="0" w:color="auto"/>
              <w:left w:val="single" w:sz="4" w:space="0" w:color="auto"/>
              <w:bottom w:val="single" w:sz="4" w:space="0" w:color="auto"/>
              <w:right w:val="single" w:sz="4" w:space="0" w:color="auto"/>
            </w:tcBorders>
            <w:hideMark/>
          </w:tcPr>
          <w:p w:rsidR="00411A55" w:rsidRPr="00460791" w:rsidRDefault="00411A55"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411A55" w:rsidRPr="00460791" w:rsidRDefault="00411A55" w:rsidP="006D474E">
            <w:pPr>
              <w:jc w:val="center"/>
            </w:pPr>
          </w:p>
        </w:tc>
      </w:tr>
      <w:tr w:rsidR="00383F55" w:rsidRPr="00460791" w:rsidTr="006D474E">
        <w:trPr>
          <w:trHeight w:val="594"/>
        </w:trPr>
        <w:tc>
          <w:tcPr>
            <w:tcW w:w="58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бюджета Московской области</w:t>
            </w:r>
          </w:p>
        </w:tc>
        <w:tc>
          <w:tcPr>
            <w:tcW w:w="1657"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000000"/>
              <w:right w:val="single" w:sz="4" w:space="0" w:color="auto"/>
            </w:tcBorders>
            <w:hideMark/>
          </w:tcPr>
          <w:p w:rsidR="00383F55" w:rsidRPr="00460791" w:rsidRDefault="00383F55" w:rsidP="006D474E">
            <w:pPr>
              <w:jc w:val="center"/>
            </w:pPr>
          </w:p>
        </w:tc>
      </w:tr>
      <w:tr w:rsidR="00383F55" w:rsidRPr="00460791" w:rsidTr="006D474E">
        <w:trPr>
          <w:trHeight w:val="657"/>
        </w:trPr>
        <w:tc>
          <w:tcPr>
            <w:tcW w:w="58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35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федерального бюджета</w:t>
            </w: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778"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r>
      <w:tr w:rsidR="00383F55" w:rsidRPr="00460791" w:rsidTr="006D474E">
        <w:trPr>
          <w:trHeight w:val="1458"/>
        </w:trPr>
        <w:tc>
          <w:tcPr>
            <w:tcW w:w="582"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877"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352"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Внебюджетные источники</w:t>
            </w:r>
          </w:p>
        </w:tc>
        <w:tc>
          <w:tcPr>
            <w:tcW w:w="1657"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nil"/>
              <w:left w:val="nil"/>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nil"/>
              <w:left w:val="single" w:sz="4" w:space="0" w:color="auto"/>
              <w:bottom w:val="single" w:sz="4" w:space="0" w:color="auto"/>
              <w:right w:val="single" w:sz="4" w:space="0" w:color="auto"/>
            </w:tcBorders>
            <w:hideMark/>
          </w:tcPr>
          <w:p w:rsidR="00383F55" w:rsidRPr="00460791" w:rsidRDefault="00383F55" w:rsidP="006D474E">
            <w:pPr>
              <w:jc w:val="center"/>
            </w:pPr>
          </w:p>
        </w:tc>
      </w:tr>
      <w:tr w:rsidR="006D474E" w:rsidRPr="00460791" w:rsidTr="006D474E">
        <w:trPr>
          <w:trHeight w:val="728"/>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lastRenderedPageBreak/>
              <w:t>2.1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Мероприятие 1 Мероприятие для молодежи</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2017-2021</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Всего, в том числе:</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90</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398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128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90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МКУ «Развитие Котельники»</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Уровень соответствия учреждений (организаций) по работе с молодежью городского округа Котельники Московской области нормативам минимального обеспечения молодежи учреждениями (организациями) по работе с молодежью по месту жительства</w:t>
            </w:r>
          </w:p>
        </w:tc>
      </w:tr>
      <w:tr w:rsidR="006D474E" w:rsidRPr="00460791" w:rsidTr="006D474E">
        <w:trPr>
          <w:trHeight w:val="887"/>
        </w:trPr>
        <w:tc>
          <w:tcPr>
            <w:tcW w:w="582"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Средства бюджетов городского округа Котельники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90</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398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t>90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t>128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t>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t>90</w:t>
            </w:r>
          </w:p>
        </w:tc>
        <w:tc>
          <w:tcPr>
            <w:tcW w:w="1134"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r>
      <w:tr w:rsidR="00460791" w:rsidRPr="00460791" w:rsidTr="0009324D">
        <w:trPr>
          <w:trHeight w:val="1052"/>
        </w:trPr>
        <w:tc>
          <w:tcPr>
            <w:tcW w:w="58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бюджета Московской области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r>
      <w:tr w:rsidR="00460791" w:rsidRPr="00460791" w:rsidTr="0009324D">
        <w:trPr>
          <w:trHeight w:val="840"/>
        </w:trPr>
        <w:tc>
          <w:tcPr>
            <w:tcW w:w="58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федерального Средства бюджета</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r>
      <w:tr w:rsidR="00383F55" w:rsidRPr="00460791" w:rsidTr="006D474E">
        <w:trPr>
          <w:trHeight w:val="600"/>
        </w:trPr>
        <w:tc>
          <w:tcPr>
            <w:tcW w:w="58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Внебюджетные источники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r>
      <w:tr w:rsidR="006D474E" w:rsidRPr="00460791" w:rsidTr="006D474E">
        <w:trPr>
          <w:trHeight w:val="6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Всего:</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Всего, в том числе:</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325</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1960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484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258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488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395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p>
        </w:tc>
      </w:tr>
      <w:tr w:rsidR="006D474E" w:rsidRPr="00460791" w:rsidTr="006D474E">
        <w:trPr>
          <w:trHeight w:val="1231"/>
        </w:trPr>
        <w:tc>
          <w:tcPr>
            <w:tcW w:w="582" w:type="dxa"/>
            <w:vMerge/>
            <w:tcBorders>
              <w:top w:val="single" w:sz="4" w:space="0" w:color="auto"/>
              <w:left w:val="single" w:sz="4" w:space="0" w:color="auto"/>
              <w:bottom w:val="single" w:sz="4" w:space="0" w:color="000000"/>
              <w:right w:val="single" w:sz="4" w:space="0" w:color="auto"/>
            </w:tcBorders>
            <w:hideMark/>
          </w:tcPr>
          <w:p w:rsidR="006D474E" w:rsidRPr="00460791" w:rsidRDefault="006D474E"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Средства бюджетов городского округа Котельники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pPr>
            <w:r w:rsidRPr="00460791">
              <w:rPr>
                <w:sz w:val="22"/>
                <w:szCs w:val="22"/>
              </w:rPr>
              <w:t>325</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1960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484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258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F24DA2" w:rsidP="006D474E">
            <w:pPr>
              <w:jc w:val="center"/>
              <w:rPr>
                <w:sz w:val="22"/>
                <w:szCs w:val="22"/>
              </w:rPr>
            </w:pPr>
            <w:r>
              <w:rPr>
                <w:sz w:val="22"/>
                <w:szCs w:val="22"/>
              </w:rPr>
              <w:t>488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335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74E" w:rsidRPr="00460791" w:rsidRDefault="006D474E" w:rsidP="006D474E">
            <w:pPr>
              <w:jc w:val="center"/>
              <w:rPr>
                <w:sz w:val="22"/>
                <w:szCs w:val="22"/>
              </w:rPr>
            </w:pPr>
            <w:r w:rsidRPr="00460791">
              <w:rPr>
                <w:sz w:val="22"/>
                <w:szCs w:val="22"/>
              </w:rPr>
              <w:t>395</w:t>
            </w:r>
          </w:p>
        </w:tc>
        <w:tc>
          <w:tcPr>
            <w:tcW w:w="1134"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6D474E" w:rsidRPr="00460791" w:rsidRDefault="006D474E" w:rsidP="006D474E">
            <w:pPr>
              <w:jc w:val="center"/>
            </w:pPr>
          </w:p>
        </w:tc>
      </w:tr>
      <w:tr w:rsidR="00383F55" w:rsidRPr="00460791" w:rsidTr="006D474E">
        <w:trPr>
          <w:trHeight w:val="1064"/>
        </w:trPr>
        <w:tc>
          <w:tcPr>
            <w:tcW w:w="58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бюджета Московской области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r>
      <w:tr w:rsidR="00383F55" w:rsidRPr="00460791" w:rsidTr="006D474E">
        <w:trPr>
          <w:trHeight w:val="900"/>
        </w:trPr>
        <w:tc>
          <w:tcPr>
            <w:tcW w:w="58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Средства федерального бюджета</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r>
      <w:tr w:rsidR="00383F55" w:rsidRPr="00460791" w:rsidTr="006D474E">
        <w:trPr>
          <w:trHeight w:val="653"/>
        </w:trPr>
        <w:tc>
          <w:tcPr>
            <w:tcW w:w="582" w:type="dxa"/>
            <w:vMerge/>
            <w:tcBorders>
              <w:top w:val="nil"/>
              <w:left w:val="single" w:sz="4" w:space="0" w:color="auto"/>
              <w:bottom w:val="single" w:sz="4" w:space="0" w:color="000000"/>
              <w:right w:val="single" w:sz="4" w:space="0" w:color="auto"/>
            </w:tcBorders>
            <w:hideMark/>
          </w:tcPr>
          <w:p w:rsidR="00383F55" w:rsidRPr="00460791" w:rsidRDefault="00383F55" w:rsidP="006D474E">
            <w:pPr>
              <w:jc w:val="center"/>
            </w:pPr>
          </w:p>
        </w:tc>
        <w:tc>
          <w:tcPr>
            <w:tcW w:w="1877"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352"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r w:rsidRPr="00460791">
              <w:rPr>
                <w:sz w:val="22"/>
                <w:szCs w:val="22"/>
              </w:rPr>
              <w:t>Внебюджетные источники</w:t>
            </w:r>
          </w:p>
        </w:tc>
        <w:tc>
          <w:tcPr>
            <w:tcW w:w="1657"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83F55" w:rsidRPr="00460791" w:rsidRDefault="00383F55" w:rsidP="006D474E">
            <w:pPr>
              <w:jc w:val="center"/>
              <w:rPr>
                <w:sz w:val="22"/>
                <w:szCs w:val="22"/>
              </w:rPr>
            </w:pPr>
            <w:r w:rsidRPr="00460791">
              <w:rPr>
                <w:sz w:val="22"/>
                <w:szCs w:val="22"/>
              </w:rPr>
              <w:t>0</w:t>
            </w:r>
          </w:p>
        </w:tc>
        <w:tc>
          <w:tcPr>
            <w:tcW w:w="1134"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c>
          <w:tcPr>
            <w:tcW w:w="1778" w:type="dxa"/>
            <w:vMerge/>
            <w:tcBorders>
              <w:top w:val="single" w:sz="4" w:space="0" w:color="auto"/>
              <w:left w:val="single" w:sz="4" w:space="0" w:color="auto"/>
              <w:bottom w:val="single" w:sz="4" w:space="0" w:color="auto"/>
              <w:right w:val="single" w:sz="4" w:space="0" w:color="auto"/>
            </w:tcBorders>
            <w:hideMark/>
          </w:tcPr>
          <w:p w:rsidR="00383F55" w:rsidRPr="00460791" w:rsidRDefault="00383F55" w:rsidP="006D474E">
            <w:pPr>
              <w:jc w:val="center"/>
            </w:pPr>
          </w:p>
        </w:tc>
      </w:tr>
    </w:tbl>
    <w:p w:rsidR="00383F55" w:rsidRPr="00460791" w:rsidRDefault="00383F55" w:rsidP="00383F55">
      <w:pPr>
        <w:widowControl w:val="0"/>
        <w:autoSpaceDE w:val="0"/>
        <w:autoSpaceDN w:val="0"/>
        <w:adjustRightInd w:val="0"/>
        <w:jc w:val="center"/>
        <w:rPr>
          <w:bCs/>
          <w:sz w:val="22"/>
          <w:szCs w:val="22"/>
        </w:rPr>
      </w:pPr>
    </w:p>
    <w:p w:rsidR="00383F55" w:rsidRPr="00460791" w:rsidRDefault="00AC09E7" w:rsidP="00383F55">
      <w:pPr>
        <w:widowControl w:val="0"/>
        <w:autoSpaceDE w:val="0"/>
        <w:autoSpaceDN w:val="0"/>
        <w:adjustRightInd w:val="0"/>
        <w:rPr>
          <w:sz w:val="26"/>
          <w:szCs w:val="26"/>
          <w:lang w:eastAsia="en-US"/>
        </w:rPr>
      </w:pPr>
      <w:r w:rsidRPr="00460791">
        <w:rPr>
          <w:sz w:val="26"/>
          <w:szCs w:val="26"/>
        </w:rPr>
        <w:t>Управляющий делами администрации</w:t>
      </w:r>
      <w:r w:rsidR="00383F55" w:rsidRPr="00460791">
        <w:rPr>
          <w:sz w:val="26"/>
          <w:szCs w:val="26"/>
        </w:rPr>
        <w:t xml:space="preserve">                                                                                                                           Н.В. Бощеван</w:t>
      </w:r>
    </w:p>
    <w:p w:rsidR="00383F55" w:rsidRPr="00460791" w:rsidRDefault="00383F55" w:rsidP="00020CF7">
      <w:pPr>
        <w:widowControl w:val="0"/>
        <w:autoSpaceDE w:val="0"/>
        <w:autoSpaceDN w:val="0"/>
        <w:rPr>
          <w:sz w:val="26"/>
          <w:szCs w:val="26"/>
        </w:rPr>
      </w:pPr>
    </w:p>
    <w:p w:rsidR="00605451" w:rsidRPr="00460791" w:rsidRDefault="00605451" w:rsidP="00D55120">
      <w:pPr>
        <w:widowControl w:val="0"/>
        <w:autoSpaceDE w:val="0"/>
        <w:autoSpaceDN w:val="0"/>
        <w:ind w:left="7088"/>
        <w:jc w:val="center"/>
        <w:rPr>
          <w:sz w:val="26"/>
          <w:szCs w:val="26"/>
        </w:rPr>
      </w:pPr>
    </w:p>
    <w:p w:rsidR="00F43022" w:rsidRPr="00460791" w:rsidRDefault="00F43022" w:rsidP="00D55120">
      <w:pPr>
        <w:widowControl w:val="0"/>
        <w:autoSpaceDE w:val="0"/>
        <w:autoSpaceDN w:val="0"/>
        <w:ind w:left="7088"/>
        <w:jc w:val="center"/>
        <w:rPr>
          <w:sz w:val="26"/>
          <w:szCs w:val="26"/>
        </w:rPr>
      </w:pPr>
    </w:p>
    <w:p w:rsidR="00F43022" w:rsidRPr="00460791" w:rsidRDefault="00F43022" w:rsidP="00D55120">
      <w:pPr>
        <w:widowControl w:val="0"/>
        <w:autoSpaceDE w:val="0"/>
        <w:autoSpaceDN w:val="0"/>
        <w:ind w:left="7088"/>
        <w:jc w:val="center"/>
        <w:rPr>
          <w:sz w:val="26"/>
          <w:szCs w:val="26"/>
        </w:rPr>
      </w:pPr>
    </w:p>
    <w:p w:rsidR="00F43022" w:rsidRPr="00460791" w:rsidRDefault="00F43022" w:rsidP="00D55120">
      <w:pPr>
        <w:widowControl w:val="0"/>
        <w:autoSpaceDE w:val="0"/>
        <w:autoSpaceDN w:val="0"/>
        <w:ind w:left="7088"/>
        <w:jc w:val="center"/>
        <w:rPr>
          <w:sz w:val="26"/>
          <w:szCs w:val="26"/>
        </w:rPr>
      </w:pPr>
    </w:p>
    <w:p w:rsidR="00F43022" w:rsidRPr="00460791" w:rsidRDefault="00F43022" w:rsidP="00D55120">
      <w:pPr>
        <w:widowControl w:val="0"/>
        <w:autoSpaceDE w:val="0"/>
        <w:autoSpaceDN w:val="0"/>
        <w:ind w:left="7088"/>
        <w:jc w:val="center"/>
        <w:rPr>
          <w:sz w:val="26"/>
          <w:szCs w:val="26"/>
        </w:rPr>
      </w:pPr>
    </w:p>
    <w:p w:rsidR="00F43022" w:rsidRPr="00460791" w:rsidRDefault="00F43022" w:rsidP="00D55120">
      <w:pPr>
        <w:widowControl w:val="0"/>
        <w:autoSpaceDE w:val="0"/>
        <w:autoSpaceDN w:val="0"/>
        <w:ind w:left="7088"/>
        <w:jc w:val="center"/>
        <w:rPr>
          <w:sz w:val="26"/>
          <w:szCs w:val="26"/>
        </w:rPr>
      </w:pPr>
    </w:p>
    <w:p w:rsidR="00F43022" w:rsidRPr="00460791" w:rsidRDefault="00F43022" w:rsidP="00D55120">
      <w:pPr>
        <w:widowControl w:val="0"/>
        <w:autoSpaceDE w:val="0"/>
        <w:autoSpaceDN w:val="0"/>
        <w:ind w:left="7088"/>
        <w:jc w:val="center"/>
        <w:rPr>
          <w:sz w:val="26"/>
          <w:szCs w:val="26"/>
        </w:rPr>
      </w:pPr>
    </w:p>
    <w:p w:rsidR="00F43022" w:rsidRPr="00460791" w:rsidRDefault="00F43022" w:rsidP="00D55120">
      <w:pPr>
        <w:widowControl w:val="0"/>
        <w:autoSpaceDE w:val="0"/>
        <w:autoSpaceDN w:val="0"/>
        <w:ind w:left="7088"/>
        <w:jc w:val="center"/>
        <w:rPr>
          <w:sz w:val="26"/>
          <w:szCs w:val="26"/>
        </w:rPr>
      </w:pPr>
    </w:p>
    <w:p w:rsidR="00F43022" w:rsidRPr="00460791" w:rsidRDefault="00F43022" w:rsidP="00D55120">
      <w:pPr>
        <w:widowControl w:val="0"/>
        <w:autoSpaceDE w:val="0"/>
        <w:autoSpaceDN w:val="0"/>
        <w:ind w:left="7088"/>
        <w:jc w:val="center"/>
        <w:rPr>
          <w:sz w:val="26"/>
          <w:szCs w:val="26"/>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D38DB" w:rsidRPr="00460791" w:rsidRDefault="004D38DB" w:rsidP="00B16AA1">
      <w:pPr>
        <w:widowControl w:val="0"/>
        <w:autoSpaceDE w:val="0"/>
        <w:autoSpaceDN w:val="0"/>
        <w:adjustRightInd w:val="0"/>
        <w:ind w:left="10915"/>
        <w:jc w:val="center"/>
        <w:outlineLvl w:val="1"/>
        <w:rPr>
          <w:rFonts w:eastAsia="Calibri"/>
          <w:lang w:eastAsia="en-US"/>
        </w:rPr>
      </w:pPr>
    </w:p>
    <w:p w:rsidR="00460791" w:rsidRPr="00460791" w:rsidRDefault="00460791" w:rsidP="00460791">
      <w:pPr>
        <w:widowControl w:val="0"/>
        <w:autoSpaceDE w:val="0"/>
        <w:autoSpaceDN w:val="0"/>
        <w:adjustRightInd w:val="0"/>
        <w:ind w:left="9639"/>
        <w:jc w:val="both"/>
        <w:outlineLvl w:val="1"/>
        <w:rPr>
          <w:rFonts w:eastAsia="Calibri"/>
          <w:lang w:eastAsia="en-US"/>
        </w:rPr>
      </w:pPr>
      <w:r w:rsidRPr="00460791">
        <w:rPr>
          <w:rFonts w:eastAsia="Calibri"/>
          <w:lang w:eastAsia="en-US"/>
        </w:rPr>
        <w:lastRenderedPageBreak/>
        <w:t>Приложение 3</w:t>
      </w:r>
    </w:p>
    <w:p w:rsidR="00460791" w:rsidRPr="00460791" w:rsidRDefault="00460791" w:rsidP="00460791">
      <w:pPr>
        <w:widowControl w:val="0"/>
        <w:autoSpaceDE w:val="0"/>
        <w:autoSpaceDN w:val="0"/>
        <w:adjustRightInd w:val="0"/>
        <w:ind w:left="9639"/>
        <w:jc w:val="both"/>
        <w:outlineLvl w:val="1"/>
        <w:rPr>
          <w:rFonts w:eastAsia="Calibri"/>
          <w:lang w:eastAsia="en-US"/>
        </w:rPr>
      </w:pPr>
    </w:p>
    <w:p w:rsidR="00460791" w:rsidRPr="00460791" w:rsidRDefault="00460791" w:rsidP="00460791">
      <w:pPr>
        <w:widowControl w:val="0"/>
        <w:autoSpaceDE w:val="0"/>
        <w:autoSpaceDN w:val="0"/>
        <w:adjustRightInd w:val="0"/>
        <w:ind w:left="9639"/>
        <w:jc w:val="both"/>
        <w:outlineLvl w:val="1"/>
        <w:rPr>
          <w:rFonts w:eastAsia="Calibri"/>
          <w:lang w:eastAsia="en-US"/>
        </w:rPr>
      </w:pPr>
      <w:r w:rsidRPr="00460791">
        <w:rPr>
          <w:rFonts w:eastAsia="Calibri"/>
          <w:lang w:eastAsia="en-US"/>
        </w:rPr>
        <w:t xml:space="preserve">к муниципальной программе </w:t>
      </w:r>
    </w:p>
    <w:p w:rsidR="00B16AA1" w:rsidRPr="00460791" w:rsidRDefault="00460791" w:rsidP="00460791">
      <w:pPr>
        <w:widowControl w:val="0"/>
        <w:autoSpaceDE w:val="0"/>
        <w:autoSpaceDN w:val="0"/>
        <w:adjustRightInd w:val="0"/>
        <w:ind w:left="9639"/>
        <w:jc w:val="both"/>
        <w:outlineLvl w:val="1"/>
        <w:rPr>
          <w:rFonts w:eastAsia="Calibri"/>
          <w:lang w:eastAsia="en-US"/>
        </w:rPr>
      </w:pPr>
      <w:r w:rsidRPr="00460791">
        <w:rPr>
          <w:rFonts w:eastAsia="Calibri"/>
          <w:lang w:eastAsia="en-US"/>
        </w:rPr>
        <w:t>«Развитие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B16AA1" w:rsidRPr="00460791" w:rsidRDefault="00B16AA1" w:rsidP="00B16AA1">
      <w:pPr>
        <w:spacing w:line="276" w:lineRule="auto"/>
        <w:jc w:val="center"/>
        <w:rPr>
          <w:b/>
          <w:lang w:eastAsia="en-US"/>
        </w:rPr>
      </w:pPr>
      <w:r w:rsidRPr="00460791">
        <w:rPr>
          <w:b/>
          <w:lang w:eastAsia="en-US"/>
        </w:rPr>
        <w:t>Обоснование финансовых ресурсов,</w:t>
      </w:r>
    </w:p>
    <w:p w:rsidR="00B16AA1" w:rsidRPr="00460791" w:rsidRDefault="00B16AA1" w:rsidP="00B16AA1">
      <w:pPr>
        <w:spacing w:line="276" w:lineRule="auto"/>
        <w:jc w:val="center"/>
        <w:rPr>
          <w:b/>
          <w:lang w:eastAsia="en-US"/>
        </w:rPr>
      </w:pPr>
      <w:r w:rsidRPr="00460791">
        <w:rPr>
          <w:b/>
          <w:lang w:eastAsia="en-US"/>
        </w:rPr>
        <w:t>необходимых для реализации мероприятий подпрограммы 1</w:t>
      </w:r>
    </w:p>
    <w:p w:rsidR="00B16AA1" w:rsidRPr="00460791" w:rsidRDefault="00B16AA1" w:rsidP="00B16AA1">
      <w:pPr>
        <w:widowControl w:val="0"/>
        <w:autoSpaceDE w:val="0"/>
        <w:autoSpaceDN w:val="0"/>
        <w:adjustRightInd w:val="0"/>
        <w:jc w:val="center"/>
        <w:outlineLvl w:val="1"/>
        <w:rPr>
          <w:rFonts w:eastAsia="Calibri"/>
          <w:lang w:eastAsia="en-US"/>
        </w:rPr>
      </w:pPr>
      <w:r w:rsidRPr="00460791">
        <w:rPr>
          <w:b/>
          <w:lang w:eastAsia="en-US"/>
        </w:rPr>
        <w:t>«Развитие системы информирования населения городского округа Котельники Московской области о деятельности администрации  городского округа Котельники Московской области на 2017-2021 годы»</w:t>
      </w:r>
    </w:p>
    <w:tbl>
      <w:tblPr>
        <w:tblW w:w="51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4"/>
        <w:gridCol w:w="1183"/>
        <w:gridCol w:w="5531"/>
        <w:gridCol w:w="1707"/>
        <w:gridCol w:w="1579"/>
      </w:tblGrid>
      <w:tr w:rsidR="00B16AA1" w:rsidRPr="00460791" w:rsidTr="004D38DB">
        <w:trPr>
          <w:trHeight w:val="1060"/>
        </w:trPr>
        <w:tc>
          <w:tcPr>
            <w:tcW w:w="1720" w:type="pct"/>
          </w:tcPr>
          <w:p w:rsidR="00D65DFB"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eastAsia="en-US"/>
              </w:rPr>
              <w:t xml:space="preserve">Наименование мероприятия </w:t>
            </w:r>
          </w:p>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eastAsia="en-US"/>
              </w:rPr>
              <w:t>муниципальной программы</w:t>
            </w:r>
          </w:p>
        </w:tc>
        <w:tc>
          <w:tcPr>
            <w:tcW w:w="388" w:type="pct"/>
          </w:tcPr>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eastAsia="en-US"/>
              </w:rPr>
              <w:t>Источник финансирования</w:t>
            </w:r>
          </w:p>
        </w:tc>
        <w:tc>
          <w:tcPr>
            <w:tcW w:w="1814" w:type="pct"/>
          </w:tcPr>
          <w:p w:rsidR="00D65DFB"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eastAsia="en-US"/>
              </w:rPr>
              <w:t xml:space="preserve">Расчет необходимых ресурсов </w:t>
            </w:r>
          </w:p>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eastAsia="en-US"/>
              </w:rPr>
              <w:t>на реализацию мероприятий</w:t>
            </w:r>
          </w:p>
        </w:tc>
        <w:tc>
          <w:tcPr>
            <w:tcW w:w="560" w:type="pct"/>
          </w:tcPr>
          <w:p w:rsidR="00B16AA1" w:rsidRPr="00460791" w:rsidRDefault="00B16AA1" w:rsidP="00B16AA1">
            <w:pPr>
              <w:widowControl w:val="0"/>
              <w:autoSpaceDE w:val="0"/>
              <w:autoSpaceDN w:val="0"/>
              <w:adjustRightInd w:val="0"/>
              <w:jc w:val="center"/>
              <w:outlineLvl w:val="1"/>
              <w:rPr>
                <w:rFonts w:eastAsia="Calibri"/>
                <w:sz w:val="20"/>
                <w:szCs w:val="20"/>
                <w:lang w:eastAsia="en-US"/>
              </w:rPr>
            </w:pPr>
            <w:r w:rsidRPr="00460791">
              <w:rPr>
                <w:rFonts w:eastAsia="Calibri"/>
                <w:sz w:val="20"/>
                <w:szCs w:val="20"/>
                <w:lang w:eastAsia="en-US"/>
              </w:rPr>
              <w:t>Общий объем финансовых ресурсов необходимых для реализации мероприятия, в том числе по годам (</w:t>
            </w:r>
            <w:proofErr w:type="spellStart"/>
            <w:r w:rsidRPr="00460791">
              <w:rPr>
                <w:rFonts w:eastAsia="Calibri"/>
                <w:sz w:val="20"/>
                <w:szCs w:val="20"/>
                <w:lang w:eastAsia="en-US"/>
              </w:rPr>
              <w:t>тыс.руб</w:t>
            </w:r>
            <w:proofErr w:type="spellEnd"/>
            <w:r w:rsidRPr="00460791">
              <w:rPr>
                <w:rFonts w:eastAsia="Calibri"/>
                <w:sz w:val="20"/>
                <w:szCs w:val="20"/>
                <w:lang w:eastAsia="en-US"/>
              </w:rPr>
              <w:t>.)</w:t>
            </w:r>
          </w:p>
        </w:tc>
        <w:tc>
          <w:tcPr>
            <w:tcW w:w="518" w:type="pct"/>
          </w:tcPr>
          <w:p w:rsidR="00B16AA1" w:rsidRPr="00460791" w:rsidRDefault="00B16AA1" w:rsidP="00B16AA1">
            <w:pPr>
              <w:widowControl w:val="0"/>
              <w:autoSpaceDE w:val="0"/>
              <w:autoSpaceDN w:val="0"/>
              <w:adjustRightInd w:val="0"/>
              <w:jc w:val="center"/>
              <w:outlineLvl w:val="1"/>
              <w:rPr>
                <w:rFonts w:eastAsia="Calibri"/>
                <w:sz w:val="20"/>
                <w:szCs w:val="20"/>
                <w:lang w:eastAsia="en-US"/>
              </w:rPr>
            </w:pPr>
            <w:r w:rsidRPr="00460791">
              <w:rPr>
                <w:rFonts w:eastAsia="Calibri"/>
                <w:sz w:val="20"/>
                <w:szCs w:val="20"/>
                <w:lang w:eastAsia="en-US"/>
              </w:rPr>
              <w:t>Эксплуатационные расходы, возникающие в результате реализации мероприятия</w:t>
            </w:r>
          </w:p>
        </w:tc>
      </w:tr>
      <w:tr w:rsidR="00B16AA1" w:rsidRPr="00460791" w:rsidTr="004D38DB">
        <w:trPr>
          <w:tblHeader/>
        </w:trPr>
        <w:tc>
          <w:tcPr>
            <w:tcW w:w="1720" w:type="pct"/>
          </w:tcPr>
          <w:p w:rsidR="00B16AA1" w:rsidRPr="00460791" w:rsidRDefault="00B16AA1" w:rsidP="00B16AA1">
            <w:pPr>
              <w:jc w:val="center"/>
              <w:rPr>
                <w:rFonts w:eastAsia="Calibri"/>
                <w:bCs/>
                <w:lang w:eastAsia="en-US"/>
              </w:rPr>
            </w:pPr>
            <w:r w:rsidRPr="00460791">
              <w:rPr>
                <w:rFonts w:eastAsia="Calibri"/>
                <w:bCs/>
                <w:lang w:eastAsia="en-US"/>
              </w:rPr>
              <w:t>1</w:t>
            </w:r>
          </w:p>
        </w:tc>
        <w:tc>
          <w:tcPr>
            <w:tcW w:w="388" w:type="pct"/>
          </w:tcPr>
          <w:p w:rsidR="00B16AA1" w:rsidRPr="00460791" w:rsidRDefault="00B16AA1" w:rsidP="00B16AA1">
            <w:pPr>
              <w:jc w:val="center"/>
              <w:rPr>
                <w:rFonts w:eastAsia="Calibri"/>
                <w:lang w:eastAsia="en-US"/>
              </w:rPr>
            </w:pPr>
            <w:r w:rsidRPr="00460791">
              <w:rPr>
                <w:rFonts w:eastAsia="Calibri"/>
                <w:lang w:eastAsia="en-US"/>
              </w:rPr>
              <w:t>2</w:t>
            </w:r>
          </w:p>
        </w:tc>
        <w:tc>
          <w:tcPr>
            <w:tcW w:w="1814" w:type="pct"/>
          </w:tcPr>
          <w:p w:rsidR="00B16AA1" w:rsidRPr="00460791" w:rsidRDefault="00B16AA1" w:rsidP="00B16AA1">
            <w:pPr>
              <w:jc w:val="center"/>
              <w:rPr>
                <w:rFonts w:eastAsia="Calibri"/>
                <w:lang w:eastAsia="en-US"/>
              </w:rPr>
            </w:pPr>
            <w:r w:rsidRPr="00460791">
              <w:rPr>
                <w:rFonts w:eastAsia="Calibri"/>
                <w:lang w:eastAsia="en-US"/>
              </w:rPr>
              <w:t>3</w:t>
            </w:r>
          </w:p>
        </w:tc>
        <w:tc>
          <w:tcPr>
            <w:tcW w:w="560" w:type="pct"/>
          </w:tcPr>
          <w:p w:rsidR="00B16AA1" w:rsidRPr="00460791" w:rsidRDefault="00B16AA1" w:rsidP="00B16AA1">
            <w:pPr>
              <w:jc w:val="center"/>
              <w:rPr>
                <w:rFonts w:eastAsia="Calibri"/>
                <w:lang w:eastAsia="en-US"/>
              </w:rPr>
            </w:pPr>
            <w:r w:rsidRPr="00460791">
              <w:rPr>
                <w:rFonts w:eastAsia="Calibri"/>
                <w:lang w:eastAsia="en-US"/>
              </w:rPr>
              <w:t>4</w:t>
            </w:r>
          </w:p>
        </w:tc>
        <w:tc>
          <w:tcPr>
            <w:tcW w:w="518" w:type="pct"/>
          </w:tcPr>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eastAsia="en-US"/>
              </w:rPr>
              <w:t>5</w:t>
            </w:r>
          </w:p>
        </w:tc>
      </w:tr>
      <w:tr w:rsidR="00B16AA1" w:rsidRPr="00460791" w:rsidTr="004D38DB">
        <w:tc>
          <w:tcPr>
            <w:tcW w:w="1720" w:type="pct"/>
          </w:tcPr>
          <w:p w:rsidR="00B16AA1" w:rsidRPr="00B427D2" w:rsidRDefault="00B16AA1" w:rsidP="00B16AA1">
            <w:pPr>
              <w:widowControl w:val="0"/>
              <w:autoSpaceDE w:val="0"/>
              <w:autoSpaceDN w:val="0"/>
              <w:rPr>
                <w:rFonts w:eastAsia="Calibri"/>
                <w:lang w:eastAsia="en-US"/>
              </w:rPr>
            </w:pPr>
            <w:r w:rsidRPr="00B427D2">
              <w:rPr>
                <w:rFonts w:eastAsia="Calibri"/>
                <w:lang w:eastAsia="en-US"/>
              </w:rPr>
              <w:t>Мероприятие 1.1</w:t>
            </w:r>
          </w:p>
          <w:p w:rsidR="00B16AA1" w:rsidRPr="00B427D2" w:rsidRDefault="00B16AA1" w:rsidP="00B16AA1">
            <w:pPr>
              <w:widowControl w:val="0"/>
              <w:autoSpaceDE w:val="0"/>
              <w:autoSpaceDN w:val="0"/>
              <w:rPr>
                <w:rFonts w:eastAsia="Calibri"/>
                <w:lang w:eastAsia="en-US"/>
              </w:rPr>
            </w:pPr>
            <w:r w:rsidRPr="00B427D2">
              <w:rPr>
                <w:rFonts w:eastAsia="Calibri"/>
                <w:lang w:eastAsia="en-US"/>
              </w:rPr>
              <w:t xml:space="preserve">Информирование населения муниципального образования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в печатных </w:t>
            </w:r>
            <w:proofErr w:type="gramStart"/>
            <w:r w:rsidRPr="00B427D2">
              <w:rPr>
                <w:rFonts w:eastAsia="Calibri"/>
                <w:lang w:eastAsia="en-US"/>
              </w:rPr>
              <w:t>СМИ</w:t>
            </w:r>
            <w:proofErr w:type="gramEnd"/>
            <w:r w:rsidRPr="00B427D2">
              <w:rPr>
                <w:rFonts w:eastAsia="Calibri"/>
                <w:lang w:eastAsia="en-US"/>
              </w:rPr>
              <w:t xml:space="preserve"> выходящих на территории муниципального образования</w:t>
            </w:r>
          </w:p>
        </w:tc>
        <w:tc>
          <w:tcPr>
            <w:tcW w:w="388" w:type="pct"/>
          </w:tcPr>
          <w:p w:rsidR="00B16AA1" w:rsidRPr="00B427D2" w:rsidRDefault="00B16AA1" w:rsidP="00B16AA1">
            <w:pPr>
              <w:rPr>
                <w:rFonts w:eastAsia="Calibri"/>
                <w:lang w:eastAsia="en-US"/>
              </w:rPr>
            </w:pPr>
          </w:p>
        </w:tc>
        <w:tc>
          <w:tcPr>
            <w:tcW w:w="1814" w:type="pct"/>
          </w:tcPr>
          <w:p w:rsidR="00B16AA1" w:rsidRPr="00B427D2" w:rsidRDefault="00B16AA1" w:rsidP="00B16AA1">
            <w:pPr>
              <w:autoSpaceDE w:val="0"/>
              <w:autoSpaceDN w:val="0"/>
              <w:adjustRightInd w:val="0"/>
              <w:ind w:firstLine="33"/>
              <w:rPr>
                <w:rFonts w:eastAsia="Calibri"/>
                <w:lang w:eastAsia="en-US"/>
              </w:rPr>
            </w:pPr>
            <w:r w:rsidRPr="00B427D2">
              <w:rPr>
                <w:rFonts w:eastAsia="Calibri"/>
                <w:lang w:eastAsia="en-US"/>
              </w:rPr>
              <w:t>C = (N1*S1)</w:t>
            </w:r>
          </w:p>
          <w:p w:rsidR="00B16AA1" w:rsidRPr="00B427D2" w:rsidRDefault="00B16AA1" w:rsidP="00B16AA1">
            <w:pPr>
              <w:autoSpaceDE w:val="0"/>
              <w:autoSpaceDN w:val="0"/>
              <w:adjustRightInd w:val="0"/>
              <w:ind w:firstLine="33"/>
              <w:rPr>
                <w:rFonts w:eastAsia="Calibri"/>
                <w:lang w:eastAsia="en-US"/>
              </w:rPr>
            </w:pPr>
            <w:r w:rsidRPr="00B427D2">
              <w:rPr>
                <w:rFonts w:eastAsia="Calibri"/>
                <w:lang w:eastAsia="en-US"/>
              </w:rPr>
              <w:t xml:space="preserve">N1 – </w:t>
            </w:r>
            <w:r w:rsidR="004D38DB" w:rsidRPr="00B427D2">
              <w:rPr>
                <w:rFonts w:eastAsia="Calibri"/>
                <w:lang w:eastAsia="en-US"/>
              </w:rPr>
              <w:t>416</w:t>
            </w:r>
            <w:r w:rsidRPr="00B427D2">
              <w:rPr>
                <w:rFonts w:eastAsia="Calibri"/>
                <w:lang w:eastAsia="en-US"/>
              </w:rPr>
              <w:t xml:space="preserve"> количество полос формата А3 в год </w:t>
            </w:r>
          </w:p>
          <w:p w:rsidR="00B16AA1" w:rsidRPr="00B427D2" w:rsidRDefault="00B16AA1" w:rsidP="00B16AA1">
            <w:pPr>
              <w:autoSpaceDE w:val="0"/>
              <w:autoSpaceDN w:val="0"/>
              <w:adjustRightInd w:val="0"/>
              <w:ind w:firstLine="33"/>
              <w:rPr>
                <w:rFonts w:eastAsia="Calibri"/>
                <w:lang w:eastAsia="en-US"/>
              </w:rPr>
            </w:pPr>
            <w:r w:rsidRPr="00B427D2">
              <w:rPr>
                <w:rFonts w:eastAsia="Calibri"/>
                <w:lang w:eastAsia="en-US"/>
              </w:rPr>
              <w:t>S1. –</w:t>
            </w:r>
            <w:r w:rsidR="004D38DB" w:rsidRPr="00B427D2">
              <w:rPr>
                <w:rFonts w:eastAsia="Calibri"/>
                <w:lang w:eastAsia="en-US"/>
              </w:rPr>
              <w:t xml:space="preserve"> 12000</w:t>
            </w:r>
            <w:r w:rsidRPr="00B427D2">
              <w:rPr>
                <w:rFonts w:eastAsia="Calibri"/>
                <w:lang w:eastAsia="en-US"/>
              </w:rPr>
              <w:t>.</w:t>
            </w:r>
            <w:r w:rsidR="004D38DB" w:rsidRPr="00B427D2">
              <w:rPr>
                <w:rFonts w:eastAsia="Calibri"/>
                <w:lang w:eastAsia="en-US"/>
              </w:rPr>
              <w:t xml:space="preserve"> </w:t>
            </w:r>
            <w:r w:rsidRPr="00B427D2">
              <w:rPr>
                <w:rFonts w:eastAsia="Calibri"/>
                <w:lang w:eastAsia="en-US"/>
              </w:rPr>
              <w:t>– стоимость 1 полосы формата А3;</w:t>
            </w:r>
          </w:p>
          <w:p w:rsidR="00B16AA1" w:rsidRPr="00B427D2" w:rsidRDefault="00B16AA1" w:rsidP="004D38DB">
            <w:pPr>
              <w:autoSpaceDE w:val="0"/>
              <w:autoSpaceDN w:val="0"/>
              <w:adjustRightInd w:val="0"/>
              <w:ind w:firstLine="33"/>
              <w:rPr>
                <w:rFonts w:eastAsia="Calibri"/>
                <w:lang w:eastAsia="en-US"/>
              </w:rPr>
            </w:pPr>
            <w:r w:rsidRPr="00B427D2">
              <w:rPr>
                <w:rFonts w:eastAsia="Calibri"/>
                <w:lang w:eastAsia="en-US"/>
              </w:rPr>
              <w:t>Цена сформирована по муниципальному заданию 201</w:t>
            </w:r>
            <w:r w:rsidR="004D38DB" w:rsidRPr="00B427D2">
              <w:rPr>
                <w:rFonts w:eastAsia="Calibri"/>
                <w:lang w:eastAsia="en-US"/>
              </w:rPr>
              <w:t>8</w:t>
            </w:r>
            <w:r w:rsidRPr="00B427D2">
              <w:rPr>
                <w:rFonts w:eastAsia="Calibri"/>
                <w:lang w:eastAsia="en-US"/>
              </w:rPr>
              <w:t xml:space="preserve"> года</w:t>
            </w:r>
          </w:p>
        </w:tc>
        <w:tc>
          <w:tcPr>
            <w:tcW w:w="560" w:type="pct"/>
          </w:tcPr>
          <w:p w:rsidR="00B16AA1" w:rsidRPr="00B427D2" w:rsidRDefault="00B16AA1" w:rsidP="00B16AA1">
            <w:pPr>
              <w:rPr>
                <w:rFonts w:eastAsia="Calibri"/>
                <w:lang w:eastAsia="en-US"/>
              </w:rPr>
            </w:pPr>
            <w:r w:rsidRPr="00B427D2">
              <w:rPr>
                <w:rFonts w:eastAsia="Calibri"/>
                <w:lang w:eastAsia="en-US"/>
              </w:rPr>
              <w:t>Всего:</w:t>
            </w:r>
            <w:r w:rsidR="00F24DA2" w:rsidRPr="00B427D2">
              <w:rPr>
                <w:rFonts w:eastAsia="Calibri"/>
                <w:lang w:eastAsia="en-US"/>
              </w:rPr>
              <w:t xml:space="preserve"> 29983</w:t>
            </w:r>
          </w:p>
          <w:p w:rsidR="00B16AA1" w:rsidRPr="00B427D2" w:rsidRDefault="00B16AA1" w:rsidP="00B16AA1">
            <w:pPr>
              <w:rPr>
                <w:rFonts w:eastAsia="Calibri"/>
                <w:lang w:eastAsia="en-US"/>
              </w:rPr>
            </w:pPr>
            <w:r w:rsidRPr="00B427D2">
              <w:rPr>
                <w:rFonts w:eastAsia="Calibri"/>
                <w:lang w:eastAsia="en-US"/>
              </w:rPr>
              <w:t xml:space="preserve">2017 – </w:t>
            </w:r>
            <w:r w:rsidR="00EF52F1" w:rsidRPr="00B427D2">
              <w:rPr>
                <w:rFonts w:eastAsia="Calibri"/>
                <w:lang w:eastAsia="en-US"/>
              </w:rPr>
              <w:t>8533</w:t>
            </w:r>
          </w:p>
          <w:p w:rsidR="00B16AA1" w:rsidRPr="00B427D2" w:rsidRDefault="00B16AA1" w:rsidP="00B16AA1">
            <w:pPr>
              <w:rPr>
                <w:rFonts w:eastAsia="Calibri"/>
                <w:lang w:eastAsia="en-US"/>
              </w:rPr>
            </w:pPr>
            <w:r w:rsidRPr="00B427D2">
              <w:rPr>
                <w:rFonts w:eastAsia="Calibri"/>
                <w:lang w:eastAsia="en-US"/>
              </w:rPr>
              <w:t xml:space="preserve">2018 – </w:t>
            </w:r>
            <w:r w:rsidR="00EF52F1" w:rsidRPr="00B427D2">
              <w:rPr>
                <w:rFonts w:eastAsia="Calibri"/>
                <w:lang w:eastAsia="en-US"/>
              </w:rPr>
              <w:t>6202</w:t>
            </w:r>
          </w:p>
          <w:p w:rsidR="00EF52F1" w:rsidRPr="00B427D2" w:rsidRDefault="00B16AA1" w:rsidP="00B16AA1">
            <w:pPr>
              <w:rPr>
                <w:rFonts w:eastAsia="Calibri"/>
                <w:lang w:eastAsia="en-US"/>
              </w:rPr>
            </w:pPr>
            <w:r w:rsidRPr="00B427D2">
              <w:rPr>
                <w:rFonts w:eastAsia="Calibri"/>
                <w:lang w:eastAsia="en-US"/>
              </w:rPr>
              <w:t xml:space="preserve">2019 – </w:t>
            </w:r>
            <w:r w:rsidR="00F24DA2" w:rsidRPr="00B427D2">
              <w:rPr>
                <w:rFonts w:eastAsia="Calibri"/>
                <w:lang w:eastAsia="en-US"/>
              </w:rPr>
              <w:t>5248</w:t>
            </w:r>
            <w:r w:rsidR="00EF52F1" w:rsidRPr="00B427D2">
              <w:rPr>
                <w:rFonts w:eastAsia="Calibri"/>
                <w:lang w:eastAsia="en-US"/>
              </w:rPr>
              <w:t>;</w:t>
            </w:r>
          </w:p>
          <w:p w:rsidR="00B16AA1" w:rsidRPr="00B427D2" w:rsidRDefault="00B16AA1" w:rsidP="00B16AA1">
            <w:pPr>
              <w:rPr>
                <w:rFonts w:eastAsia="Calibri"/>
                <w:lang w:eastAsia="en-US"/>
              </w:rPr>
            </w:pPr>
            <w:r w:rsidRPr="00B427D2">
              <w:rPr>
                <w:rFonts w:eastAsia="Calibri"/>
                <w:lang w:eastAsia="en-US"/>
              </w:rPr>
              <w:t xml:space="preserve">2020 – </w:t>
            </w:r>
            <w:r w:rsidR="00EF52F1" w:rsidRPr="00B427D2">
              <w:rPr>
                <w:rFonts w:eastAsia="Calibri"/>
                <w:lang w:eastAsia="en-US"/>
              </w:rPr>
              <w:t>5000</w:t>
            </w:r>
          </w:p>
          <w:p w:rsidR="00B16AA1" w:rsidRPr="00B427D2" w:rsidRDefault="00B16AA1" w:rsidP="00157163">
            <w:pPr>
              <w:rPr>
                <w:rFonts w:eastAsia="Calibri"/>
                <w:lang w:eastAsia="en-US"/>
              </w:rPr>
            </w:pPr>
            <w:r w:rsidRPr="00B427D2">
              <w:rPr>
                <w:rFonts w:eastAsia="Calibri"/>
                <w:lang w:eastAsia="en-US"/>
              </w:rPr>
              <w:t>2021 –</w:t>
            </w:r>
            <w:r w:rsidR="004D38DB" w:rsidRPr="00B427D2">
              <w:rPr>
                <w:rFonts w:eastAsia="Calibri"/>
                <w:lang w:eastAsia="en-US"/>
              </w:rPr>
              <w:t>5000</w:t>
            </w:r>
          </w:p>
        </w:tc>
        <w:tc>
          <w:tcPr>
            <w:tcW w:w="518" w:type="pct"/>
          </w:tcPr>
          <w:p w:rsidR="00B16AA1" w:rsidRPr="00460791" w:rsidRDefault="00B16AA1" w:rsidP="00B16AA1">
            <w:pPr>
              <w:widowControl w:val="0"/>
              <w:autoSpaceDE w:val="0"/>
              <w:autoSpaceDN w:val="0"/>
              <w:adjustRightInd w:val="0"/>
              <w:jc w:val="center"/>
              <w:outlineLvl w:val="1"/>
              <w:rPr>
                <w:rFonts w:eastAsia="Calibri"/>
                <w:lang w:eastAsia="en-US"/>
              </w:rPr>
            </w:pPr>
          </w:p>
        </w:tc>
      </w:tr>
      <w:tr w:rsidR="00B16AA1" w:rsidRPr="00460791" w:rsidTr="004D38DB">
        <w:tc>
          <w:tcPr>
            <w:tcW w:w="1720" w:type="pct"/>
          </w:tcPr>
          <w:p w:rsidR="00B16AA1" w:rsidRPr="00B427D2" w:rsidRDefault="00B16AA1" w:rsidP="00B16AA1">
            <w:pPr>
              <w:widowControl w:val="0"/>
              <w:autoSpaceDE w:val="0"/>
              <w:autoSpaceDN w:val="0"/>
              <w:rPr>
                <w:rFonts w:eastAsia="Calibri"/>
                <w:lang w:eastAsia="en-US"/>
              </w:rPr>
            </w:pPr>
            <w:r w:rsidRPr="00B427D2">
              <w:rPr>
                <w:rFonts w:eastAsia="Calibri"/>
                <w:lang w:eastAsia="en-US"/>
              </w:rPr>
              <w:t xml:space="preserve">Мероприятие 1.2 </w:t>
            </w:r>
          </w:p>
          <w:p w:rsidR="00B16AA1" w:rsidRPr="00B427D2" w:rsidRDefault="00B16AA1" w:rsidP="00B16AA1">
            <w:pPr>
              <w:widowControl w:val="0"/>
              <w:autoSpaceDE w:val="0"/>
              <w:autoSpaceDN w:val="0"/>
              <w:rPr>
                <w:rFonts w:eastAsia="Calibri"/>
                <w:lang w:eastAsia="en-US"/>
              </w:rPr>
            </w:pPr>
            <w:r w:rsidRPr="00B427D2">
              <w:rPr>
                <w:rFonts w:eastAsia="Calibri"/>
                <w:lang w:eastAsia="en-US"/>
              </w:rPr>
              <w:t>Информирование населения муниципального образования  о деятельности органов местного самоуправления путем изготовления и распространения (вещания) на территории муниципального образования  радиопрограмм</w:t>
            </w:r>
          </w:p>
        </w:tc>
        <w:tc>
          <w:tcPr>
            <w:tcW w:w="388" w:type="pct"/>
          </w:tcPr>
          <w:p w:rsidR="00B16AA1" w:rsidRPr="00B427D2" w:rsidRDefault="00B16AA1" w:rsidP="00B16AA1">
            <w:pPr>
              <w:rPr>
                <w:rFonts w:eastAsia="Calibri"/>
                <w:lang w:eastAsia="en-US"/>
              </w:rPr>
            </w:pPr>
          </w:p>
        </w:tc>
        <w:tc>
          <w:tcPr>
            <w:tcW w:w="1814" w:type="pct"/>
          </w:tcPr>
          <w:p w:rsidR="00AD4FC4" w:rsidRPr="00B427D2" w:rsidRDefault="00AD4FC4" w:rsidP="00AD4FC4">
            <w:pPr>
              <w:rPr>
                <w:rFonts w:eastAsia="Calibri"/>
                <w:lang w:eastAsia="en-US"/>
              </w:rPr>
            </w:pPr>
            <w:proofErr w:type="spellStart"/>
            <w:r w:rsidRPr="00B427D2">
              <w:rPr>
                <w:rFonts w:eastAsia="Calibri"/>
                <w:lang w:eastAsia="en-US"/>
              </w:rPr>
              <w:t>Cтк</w:t>
            </w:r>
            <w:proofErr w:type="spellEnd"/>
            <w:r w:rsidRPr="00B427D2">
              <w:rPr>
                <w:rFonts w:eastAsia="Calibri"/>
                <w:lang w:eastAsia="en-US"/>
              </w:rPr>
              <w:t xml:space="preserve"> = (N1*S1)</w:t>
            </w:r>
          </w:p>
          <w:p w:rsidR="00AD4FC4" w:rsidRPr="00B427D2" w:rsidRDefault="00AD4FC4" w:rsidP="00AD4FC4">
            <w:pPr>
              <w:rPr>
                <w:rFonts w:eastAsia="Calibri"/>
                <w:lang w:eastAsia="en-US"/>
              </w:rPr>
            </w:pPr>
            <w:r w:rsidRPr="00B427D2">
              <w:rPr>
                <w:rFonts w:eastAsia="Calibri"/>
                <w:lang w:eastAsia="en-US"/>
              </w:rPr>
              <w:t xml:space="preserve">N1 –  ___________ количество минут в год </w:t>
            </w:r>
          </w:p>
          <w:p w:rsidR="00AD4FC4" w:rsidRPr="00B427D2" w:rsidRDefault="00AD4FC4" w:rsidP="00AD4FC4">
            <w:pPr>
              <w:rPr>
                <w:rFonts w:eastAsia="Calibri"/>
                <w:lang w:eastAsia="en-US"/>
              </w:rPr>
            </w:pPr>
            <w:r w:rsidRPr="00B427D2">
              <w:rPr>
                <w:rFonts w:eastAsia="Calibri"/>
                <w:lang w:eastAsia="en-US"/>
              </w:rPr>
              <w:t>S1 . –  ________.– стоимость 1 минуты производства и распространения телепередач;</w:t>
            </w:r>
          </w:p>
          <w:p w:rsidR="00B16AA1" w:rsidRPr="00B427D2" w:rsidRDefault="00AD4FC4" w:rsidP="00AD4FC4">
            <w:pPr>
              <w:rPr>
                <w:rFonts w:eastAsia="Calibri"/>
                <w:lang w:eastAsia="en-US"/>
              </w:rPr>
            </w:pPr>
            <w:r w:rsidRPr="00B427D2">
              <w:rPr>
                <w:rFonts w:eastAsia="Calibri"/>
                <w:lang w:eastAsia="en-US"/>
              </w:rPr>
              <w:t>Цена сформирована по муниципальному заданию 2017 года</w:t>
            </w:r>
          </w:p>
        </w:tc>
        <w:tc>
          <w:tcPr>
            <w:tcW w:w="560" w:type="pct"/>
          </w:tcPr>
          <w:p w:rsidR="00AD4FC4" w:rsidRPr="00B427D2" w:rsidRDefault="00AD4FC4" w:rsidP="00AD4FC4">
            <w:pPr>
              <w:rPr>
                <w:rFonts w:eastAsia="Calibri"/>
                <w:lang w:eastAsia="en-US"/>
              </w:rPr>
            </w:pPr>
            <w:r w:rsidRPr="00B427D2">
              <w:rPr>
                <w:rFonts w:eastAsia="Calibri"/>
                <w:lang w:eastAsia="en-US"/>
              </w:rPr>
              <w:t>Всего:</w:t>
            </w:r>
            <w:r w:rsidR="00EF52F1" w:rsidRPr="00B427D2">
              <w:rPr>
                <w:rFonts w:eastAsia="Calibri"/>
                <w:lang w:eastAsia="en-US"/>
              </w:rPr>
              <w:t>0</w:t>
            </w:r>
          </w:p>
          <w:p w:rsidR="00AD4FC4" w:rsidRPr="00B427D2" w:rsidRDefault="00AD4FC4" w:rsidP="00AD4FC4">
            <w:pPr>
              <w:rPr>
                <w:rFonts w:eastAsia="Calibri"/>
                <w:lang w:eastAsia="en-US"/>
              </w:rPr>
            </w:pPr>
            <w:r w:rsidRPr="00B427D2">
              <w:rPr>
                <w:rFonts w:eastAsia="Calibri"/>
                <w:lang w:eastAsia="en-US"/>
              </w:rPr>
              <w:t xml:space="preserve">2017 – </w:t>
            </w:r>
            <w:r w:rsidR="00EF52F1" w:rsidRPr="00B427D2">
              <w:rPr>
                <w:rFonts w:eastAsia="Calibri"/>
                <w:lang w:eastAsia="en-US"/>
              </w:rPr>
              <w:t>0</w:t>
            </w:r>
          </w:p>
          <w:p w:rsidR="00AD4FC4" w:rsidRPr="00B427D2" w:rsidRDefault="00AD4FC4" w:rsidP="00AD4FC4">
            <w:pPr>
              <w:rPr>
                <w:rFonts w:eastAsia="Calibri"/>
                <w:lang w:eastAsia="en-US"/>
              </w:rPr>
            </w:pPr>
            <w:r w:rsidRPr="00B427D2">
              <w:rPr>
                <w:rFonts w:eastAsia="Calibri"/>
                <w:lang w:eastAsia="en-US"/>
              </w:rPr>
              <w:t xml:space="preserve">2018 – </w:t>
            </w:r>
            <w:r w:rsidR="00EF52F1" w:rsidRPr="00B427D2">
              <w:rPr>
                <w:rFonts w:eastAsia="Calibri"/>
                <w:lang w:eastAsia="en-US"/>
              </w:rPr>
              <w:t>0</w:t>
            </w:r>
          </w:p>
          <w:p w:rsidR="00AD4FC4" w:rsidRPr="00B427D2" w:rsidRDefault="00AD4FC4" w:rsidP="00AD4FC4">
            <w:pPr>
              <w:rPr>
                <w:rFonts w:eastAsia="Calibri"/>
                <w:lang w:eastAsia="en-US"/>
              </w:rPr>
            </w:pPr>
            <w:r w:rsidRPr="00B427D2">
              <w:rPr>
                <w:rFonts w:eastAsia="Calibri"/>
                <w:lang w:eastAsia="en-US"/>
              </w:rPr>
              <w:t xml:space="preserve">2019 – </w:t>
            </w:r>
            <w:r w:rsidR="00EF52F1" w:rsidRPr="00B427D2">
              <w:rPr>
                <w:rFonts w:eastAsia="Calibri"/>
                <w:lang w:eastAsia="en-US"/>
              </w:rPr>
              <w:t>0</w:t>
            </w:r>
          </w:p>
          <w:p w:rsidR="00AD4FC4" w:rsidRPr="00B427D2" w:rsidRDefault="00AD4FC4" w:rsidP="00AD4FC4">
            <w:pPr>
              <w:rPr>
                <w:rFonts w:eastAsia="Calibri"/>
                <w:lang w:eastAsia="en-US"/>
              </w:rPr>
            </w:pPr>
            <w:r w:rsidRPr="00B427D2">
              <w:rPr>
                <w:rFonts w:eastAsia="Calibri"/>
                <w:lang w:eastAsia="en-US"/>
              </w:rPr>
              <w:t xml:space="preserve">2020 – </w:t>
            </w:r>
            <w:r w:rsidR="00EF52F1" w:rsidRPr="00B427D2">
              <w:rPr>
                <w:rFonts w:eastAsia="Calibri"/>
                <w:lang w:eastAsia="en-US"/>
              </w:rPr>
              <w:t>0</w:t>
            </w:r>
          </w:p>
          <w:p w:rsidR="00B16AA1" w:rsidRPr="00B427D2" w:rsidRDefault="00AD4FC4" w:rsidP="00AD4FC4">
            <w:pPr>
              <w:rPr>
                <w:rFonts w:eastAsia="Calibri"/>
                <w:lang w:eastAsia="en-US"/>
              </w:rPr>
            </w:pPr>
            <w:r w:rsidRPr="00B427D2">
              <w:rPr>
                <w:rFonts w:eastAsia="Calibri"/>
                <w:lang w:eastAsia="en-US"/>
              </w:rPr>
              <w:t>2021 –</w:t>
            </w:r>
            <w:r w:rsidR="00EF52F1" w:rsidRPr="00B427D2">
              <w:rPr>
                <w:rFonts w:eastAsia="Calibri"/>
                <w:lang w:eastAsia="en-US"/>
              </w:rPr>
              <w:t>0</w:t>
            </w:r>
          </w:p>
        </w:tc>
        <w:tc>
          <w:tcPr>
            <w:tcW w:w="518" w:type="pct"/>
          </w:tcPr>
          <w:p w:rsidR="00B16AA1" w:rsidRPr="00460791" w:rsidRDefault="00B16AA1" w:rsidP="00B16AA1">
            <w:pPr>
              <w:rPr>
                <w:rFonts w:eastAsia="Calibri"/>
                <w:lang w:eastAsia="en-US"/>
              </w:rPr>
            </w:pPr>
          </w:p>
        </w:tc>
      </w:tr>
      <w:tr w:rsidR="00B16AA1" w:rsidRPr="00460791" w:rsidTr="004D38DB">
        <w:tc>
          <w:tcPr>
            <w:tcW w:w="1720" w:type="pct"/>
          </w:tcPr>
          <w:p w:rsidR="00B16AA1" w:rsidRPr="00460791" w:rsidRDefault="00B16AA1" w:rsidP="00B16AA1">
            <w:pPr>
              <w:rPr>
                <w:rFonts w:eastAsia="Calibri"/>
                <w:lang w:eastAsia="en-US"/>
              </w:rPr>
            </w:pPr>
            <w:r w:rsidRPr="00460791">
              <w:rPr>
                <w:rFonts w:eastAsia="Calibri"/>
                <w:lang w:eastAsia="en-US"/>
              </w:rPr>
              <w:t>Мероприятие 1.3</w:t>
            </w:r>
          </w:p>
          <w:p w:rsidR="00B16AA1" w:rsidRPr="00460791" w:rsidRDefault="00B16AA1" w:rsidP="00B16AA1">
            <w:pPr>
              <w:rPr>
                <w:rFonts w:eastAsia="Calibri"/>
                <w:lang w:eastAsia="en-US"/>
              </w:rPr>
            </w:pPr>
            <w:r w:rsidRPr="00460791">
              <w:rPr>
                <w:rFonts w:eastAsia="Calibri"/>
                <w:lang w:eastAsia="en-US"/>
              </w:rPr>
              <w:lastRenderedPageBreak/>
              <w:t>Информирование  населения муниципального образования  о деятельности органов местного самоуправления путем изготовления и распространения (вещания) на территории муниципального образования  телепередач</w:t>
            </w:r>
          </w:p>
        </w:tc>
        <w:tc>
          <w:tcPr>
            <w:tcW w:w="388" w:type="pct"/>
          </w:tcPr>
          <w:p w:rsidR="00B16AA1" w:rsidRPr="00460791" w:rsidRDefault="00B16AA1" w:rsidP="00B16AA1">
            <w:pPr>
              <w:rPr>
                <w:rFonts w:eastAsia="Calibri"/>
                <w:lang w:eastAsia="en-US"/>
              </w:rPr>
            </w:pPr>
          </w:p>
        </w:tc>
        <w:tc>
          <w:tcPr>
            <w:tcW w:w="1814" w:type="pct"/>
          </w:tcPr>
          <w:p w:rsidR="00AD4FC4" w:rsidRPr="00460791" w:rsidRDefault="00AD4FC4" w:rsidP="00AD4FC4">
            <w:pPr>
              <w:rPr>
                <w:rFonts w:eastAsia="Calibri"/>
                <w:lang w:eastAsia="en-US"/>
              </w:rPr>
            </w:pPr>
            <w:proofErr w:type="spellStart"/>
            <w:r w:rsidRPr="00460791">
              <w:rPr>
                <w:rFonts w:eastAsia="Calibri"/>
                <w:lang w:eastAsia="en-US"/>
              </w:rPr>
              <w:t>Cр</w:t>
            </w:r>
            <w:proofErr w:type="spellEnd"/>
            <w:r w:rsidRPr="00460791">
              <w:rPr>
                <w:rFonts w:eastAsia="Calibri"/>
                <w:lang w:eastAsia="en-US"/>
              </w:rPr>
              <w:t xml:space="preserve"> = (N1*S1)</w:t>
            </w:r>
          </w:p>
          <w:p w:rsidR="00AD4FC4" w:rsidRPr="00460791" w:rsidRDefault="00AD4FC4" w:rsidP="00AD4FC4">
            <w:pPr>
              <w:rPr>
                <w:rFonts w:eastAsia="Calibri"/>
                <w:lang w:eastAsia="en-US"/>
              </w:rPr>
            </w:pPr>
            <w:r w:rsidRPr="00460791">
              <w:rPr>
                <w:rFonts w:eastAsia="Calibri"/>
                <w:lang w:eastAsia="en-US"/>
              </w:rPr>
              <w:lastRenderedPageBreak/>
              <w:t xml:space="preserve">N1 – 208 количество минут в год </w:t>
            </w:r>
          </w:p>
          <w:p w:rsidR="00AD4FC4" w:rsidRPr="00460791" w:rsidRDefault="00AD4FC4" w:rsidP="00AD4FC4">
            <w:pPr>
              <w:rPr>
                <w:rFonts w:eastAsia="Calibri"/>
                <w:lang w:eastAsia="en-US"/>
              </w:rPr>
            </w:pPr>
            <w:r w:rsidRPr="00460791">
              <w:rPr>
                <w:rFonts w:eastAsia="Calibri"/>
                <w:lang w:eastAsia="en-US"/>
              </w:rPr>
              <w:t>S1. – 15403.– стоимость 1 минуты производства и распространения радиопередач;</w:t>
            </w:r>
          </w:p>
          <w:p w:rsidR="00AD4FC4" w:rsidRPr="00460791" w:rsidRDefault="00AD4FC4" w:rsidP="00AD4FC4">
            <w:pPr>
              <w:rPr>
                <w:rFonts w:eastAsia="Calibri"/>
                <w:lang w:eastAsia="en-US"/>
              </w:rPr>
            </w:pPr>
            <w:r w:rsidRPr="00460791">
              <w:rPr>
                <w:rFonts w:eastAsia="Calibri"/>
                <w:lang w:eastAsia="en-US"/>
              </w:rPr>
              <w:t>Цена сформирована по муниципальному заданию 2018 года</w:t>
            </w:r>
          </w:p>
        </w:tc>
        <w:tc>
          <w:tcPr>
            <w:tcW w:w="560" w:type="pct"/>
          </w:tcPr>
          <w:p w:rsidR="00AD4FC4" w:rsidRPr="00460791" w:rsidRDefault="00AD4FC4" w:rsidP="00AD4FC4">
            <w:pPr>
              <w:rPr>
                <w:rFonts w:eastAsia="Calibri"/>
                <w:lang w:eastAsia="en-US"/>
              </w:rPr>
            </w:pPr>
            <w:r w:rsidRPr="00460791">
              <w:rPr>
                <w:rFonts w:eastAsia="Calibri"/>
                <w:lang w:eastAsia="en-US"/>
              </w:rPr>
              <w:lastRenderedPageBreak/>
              <w:t>Всего:</w:t>
            </w:r>
            <w:r w:rsidR="00F24DA2">
              <w:rPr>
                <w:rFonts w:eastAsia="Calibri"/>
                <w:lang w:eastAsia="en-US"/>
              </w:rPr>
              <w:t xml:space="preserve"> </w:t>
            </w:r>
            <w:r w:rsidR="00F24DA2" w:rsidRPr="000F587A">
              <w:rPr>
                <w:rFonts w:eastAsia="Calibri"/>
                <w:color w:val="FF0000"/>
                <w:lang w:eastAsia="en-US"/>
              </w:rPr>
              <w:lastRenderedPageBreak/>
              <w:t>25134,5</w:t>
            </w:r>
          </w:p>
          <w:p w:rsidR="00AD4FC4" w:rsidRPr="00460791" w:rsidRDefault="00AD4FC4" w:rsidP="00AD4FC4">
            <w:pPr>
              <w:rPr>
                <w:rFonts w:eastAsia="Calibri"/>
                <w:lang w:eastAsia="en-US"/>
              </w:rPr>
            </w:pPr>
            <w:r w:rsidRPr="00460791">
              <w:rPr>
                <w:rFonts w:eastAsia="Calibri"/>
                <w:lang w:eastAsia="en-US"/>
              </w:rPr>
              <w:t xml:space="preserve">2017 – </w:t>
            </w:r>
            <w:r w:rsidR="00EF52F1" w:rsidRPr="00460791">
              <w:rPr>
                <w:rFonts w:eastAsia="Calibri"/>
                <w:lang w:eastAsia="en-US"/>
              </w:rPr>
              <w:t>8673</w:t>
            </w:r>
          </w:p>
          <w:p w:rsidR="00AD4FC4" w:rsidRPr="00460791" w:rsidRDefault="00AD4FC4" w:rsidP="00AD4FC4">
            <w:pPr>
              <w:rPr>
                <w:rFonts w:eastAsia="Calibri"/>
                <w:lang w:eastAsia="en-US"/>
              </w:rPr>
            </w:pPr>
            <w:r w:rsidRPr="00460791">
              <w:rPr>
                <w:rFonts w:eastAsia="Calibri"/>
                <w:lang w:eastAsia="en-US"/>
              </w:rPr>
              <w:t xml:space="preserve">2018 – </w:t>
            </w:r>
            <w:r w:rsidR="00EF52F1" w:rsidRPr="00460791">
              <w:rPr>
                <w:rFonts w:eastAsia="Calibri"/>
                <w:lang w:eastAsia="en-US"/>
              </w:rPr>
              <w:t>3991,5</w:t>
            </w:r>
          </w:p>
          <w:p w:rsidR="00EF52F1" w:rsidRPr="00460791" w:rsidRDefault="00AD4FC4" w:rsidP="00AD4FC4">
            <w:pPr>
              <w:rPr>
                <w:rFonts w:eastAsia="Calibri"/>
                <w:lang w:eastAsia="en-US"/>
              </w:rPr>
            </w:pPr>
            <w:r w:rsidRPr="00460791">
              <w:rPr>
                <w:rFonts w:eastAsia="Calibri"/>
                <w:lang w:eastAsia="en-US"/>
              </w:rPr>
              <w:t xml:space="preserve">2019 – </w:t>
            </w:r>
            <w:r w:rsidR="00F24DA2">
              <w:rPr>
                <w:rFonts w:eastAsia="Calibri"/>
                <w:lang w:eastAsia="en-US"/>
              </w:rPr>
              <w:t>4470</w:t>
            </w:r>
          </w:p>
          <w:p w:rsidR="00AD4FC4" w:rsidRPr="00460791" w:rsidRDefault="00AD4FC4" w:rsidP="00AD4FC4">
            <w:pPr>
              <w:rPr>
                <w:rFonts w:eastAsia="Calibri"/>
                <w:lang w:eastAsia="en-US"/>
              </w:rPr>
            </w:pPr>
            <w:r w:rsidRPr="00460791">
              <w:rPr>
                <w:rFonts w:eastAsia="Calibri"/>
                <w:lang w:eastAsia="en-US"/>
              </w:rPr>
              <w:t>2020 – 4000</w:t>
            </w:r>
          </w:p>
          <w:p w:rsidR="00B16AA1" w:rsidRPr="00460791" w:rsidRDefault="00AD4FC4" w:rsidP="00EF52F1">
            <w:pPr>
              <w:rPr>
                <w:rFonts w:eastAsia="Calibri"/>
                <w:lang w:eastAsia="en-US"/>
              </w:rPr>
            </w:pPr>
            <w:r w:rsidRPr="00460791">
              <w:rPr>
                <w:rFonts w:eastAsia="Calibri"/>
                <w:lang w:eastAsia="en-US"/>
              </w:rPr>
              <w:t>2021 –4000</w:t>
            </w:r>
          </w:p>
        </w:tc>
        <w:tc>
          <w:tcPr>
            <w:tcW w:w="518" w:type="pct"/>
          </w:tcPr>
          <w:p w:rsidR="00B16AA1" w:rsidRPr="00460791" w:rsidRDefault="00B16AA1" w:rsidP="00B16AA1">
            <w:pPr>
              <w:widowControl w:val="0"/>
              <w:autoSpaceDE w:val="0"/>
              <w:autoSpaceDN w:val="0"/>
              <w:adjustRightInd w:val="0"/>
              <w:jc w:val="center"/>
              <w:outlineLvl w:val="1"/>
              <w:rPr>
                <w:rFonts w:eastAsia="Calibri"/>
                <w:lang w:eastAsia="en-US"/>
              </w:rPr>
            </w:pPr>
          </w:p>
        </w:tc>
      </w:tr>
      <w:tr w:rsidR="00B16AA1" w:rsidRPr="00460791" w:rsidTr="004D38DB">
        <w:tc>
          <w:tcPr>
            <w:tcW w:w="1720" w:type="pct"/>
          </w:tcPr>
          <w:p w:rsidR="00B16AA1" w:rsidRPr="00460791" w:rsidRDefault="00B16AA1" w:rsidP="00B16AA1">
            <w:pPr>
              <w:widowControl w:val="0"/>
              <w:autoSpaceDE w:val="0"/>
              <w:autoSpaceDN w:val="0"/>
              <w:rPr>
                <w:rFonts w:eastAsia="Calibri"/>
                <w:lang w:eastAsia="en-US"/>
              </w:rPr>
            </w:pPr>
            <w:r w:rsidRPr="00460791">
              <w:rPr>
                <w:rFonts w:eastAsia="Calibri"/>
                <w:lang w:eastAsia="en-US"/>
              </w:rPr>
              <w:lastRenderedPageBreak/>
              <w:t>Мероприятие 1.4</w:t>
            </w:r>
          </w:p>
          <w:p w:rsidR="00B16AA1" w:rsidRPr="00460791" w:rsidRDefault="00B16AA1" w:rsidP="00B16AA1">
            <w:pPr>
              <w:widowControl w:val="0"/>
              <w:autoSpaceDE w:val="0"/>
              <w:autoSpaceDN w:val="0"/>
              <w:rPr>
                <w:rFonts w:eastAsia="Calibri"/>
                <w:lang w:eastAsia="en-US"/>
              </w:rPr>
            </w:pPr>
            <w:r w:rsidRPr="00460791">
              <w:rPr>
                <w:rFonts w:eastAsia="Calibri"/>
                <w:lang w:eastAsia="en-US"/>
              </w:rPr>
              <w:t xml:space="preserve">Информирование населения муниципального образования  Московской области о деятельности органов местного самоуправления путем размещения материалов в электронных  СМИ, распространяемых в сети Интернет (сетевых изданиях).  Ведение информационных ресурсов и баз данных официального сайта органов местного самоуправления муниципального образования  </w:t>
            </w:r>
          </w:p>
        </w:tc>
        <w:tc>
          <w:tcPr>
            <w:tcW w:w="388" w:type="pct"/>
          </w:tcPr>
          <w:p w:rsidR="00B16AA1" w:rsidRPr="00460791" w:rsidRDefault="00B16AA1" w:rsidP="00B16AA1">
            <w:pPr>
              <w:rPr>
                <w:rFonts w:eastAsia="Calibri"/>
                <w:lang w:eastAsia="en-US"/>
              </w:rPr>
            </w:pPr>
          </w:p>
        </w:tc>
        <w:tc>
          <w:tcPr>
            <w:tcW w:w="1814" w:type="pct"/>
          </w:tcPr>
          <w:p w:rsidR="00B16AA1" w:rsidRPr="00460791" w:rsidRDefault="00B16AA1" w:rsidP="00B16AA1">
            <w:pPr>
              <w:rPr>
                <w:rFonts w:eastAsia="Calibri"/>
                <w:lang w:eastAsia="en-US"/>
              </w:rPr>
            </w:pPr>
            <w:proofErr w:type="spellStart"/>
            <w:r w:rsidRPr="00460791">
              <w:rPr>
                <w:rFonts w:eastAsia="Calibri"/>
                <w:lang w:eastAsia="en-US"/>
              </w:rPr>
              <w:t>Синт</w:t>
            </w:r>
            <w:proofErr w:type="spellEnd"/>
            <w:r w:rsidRPr="00460791">
              <w:rPr>
                <w:rFonts w:eastAsia="Calibri"/>
                <w:lang w:eastAsia="en-US"/>
              </w:rPr>
              <w:t xml:space="preserve"> = N*S мат + </w:t>
            </w:r>
            <w:r w:rsidRPr="00460791">
              <w:rPr>
                <w:rFonts w:eastAsia="Calibri"/>
                <w:lang w:val="en-US" w:eastAsia="en-US"/>
              </w:rPr>
              <w:t>V</w:t>
            </w:r>
            <w:r w:rsidRPr="00460791">
              <w:rPr>
                <w:rFonts w:eastAsia="Calibri"/>
                <w:lang w:eastAsia="en-US"/>
              </w:rPr>
              <w:t>ин.</w:t>
            </w:r>
          </w:p>
          <w:p w:rsidR="00B16AA1" w:rsidRPr="00460791" w:rsidRDefault="00B16AA1" w:rsidP="00B16AA1">
            <w:pPr>
              <w:rPr>
                <w:rFonts w:eastAsia="Calibri"/>
                <w:lang w:eastAsia="en-US"/>
              </w:rPr>
            </w:pPr>
            <w:r w:rsidRPr="00460791">
              <w:rPr>
                <w:rFonts w:eastAsia="Calibri"/>
                <w:lang w:eastAsia="en-US"/>
              </w:rPr>
              <w:t>N -  __ – количество  материалов, размещаемых в сети Интернет за весь период:</w:t>
            </w:r>
          </w:p>
          <w:p w:rsidR="00B16AA1" w:rsidRPr="00460791" w:rsidRDefault="00B16AA1" w:rsidP="00B16AA1">
            <w:pPr>
              <w:rPr>
                <w:rFonts w:eastAsia="Calibri"/>
                <w:lang w:eastAsia="en-US"/>
              </w:rPr>
            </w:pPr>
            <w:proofErr w:type="spellStart"/>
            <w:proofErr w:type="gramStart"/>
            <w:r w:rsidRPr="00460791">
              <w:rPr>
                <w:rFonts w:eastAsia="Calibri"/>
                <w:lang w:eastAsia="en-US"/>
              </w:rPr>
              <w:t>S</w:t>
            </w:r>
            <w:proofErr w:type="gramEnd"/>
            <w:r w:rsidRPr="00460791">
              <w:rPr>
                <w:rFonts w:eastAsia="Calibri"/>
                <w:lang w:eastAsia="en-US"/>
              </w:rPr>
              <w:t>мат</w:t>
            </w:r>
            <w:proofErr w:type="spellEnd"/>
            <w:r w:rsidRPr="00460791">
              <w:rPr>
                <w:rFonts w:eastAsia="Calibri"/>
                <w:lang w:eastAsia="en-US"/>
              </w:rPr>
              <w:t>. – ____.– средняя стоимость подготовки и размещения одного информационного материала на портале;</w:t>
            </w:r>
          </w:p>
          <w:p w:rsidR="00B16AA1" w:rsidRPr="00460791" w:rsidRDefault="00B16AA1" w:rsidP="00B16AA1">
            <w:pPr>
              <w:rPr>
                <w:rFonts w:eastAsia="Calibri"/>
                <w:lang w:eastAsia="en-US"/>
              </w:rPr>
            </w:pPr>
            <w:r w:rsidRPr="00460791">
              <w:rPr>
                <w:rFonts w:eastAsia="Calibri"/>
                <w:lang w:val="en-US" w:eastAsia="en-US"/>
              </w:rPr>
              <w:t>V</w:t>
            </w:r>
            <w:r w:rsidRPr="00460791">
              <w:rPr>
                <w:rFonts w:eastAsia="Calibri"/>
                <w:lang w:eastAsia="en-US"/>
              </w:rPr>
              <w:t>ин.-ведение базы данных сайта в соответствии с тарифами - __________ руб.</w:t>
            </w:r>
          </w:p>
          <w:p w:rsidR="00B16AA1" w:rsidRPr="00460791" w:rsidRDefault="00B16AA1" w:rsidP="00AD4FC4">
            <w:pPr>
              <w:rPr>
                <w:rFonts w:eastAsia="Calibri"/>
                <w:lang w:eastAsia="en-US"/>
              </w:rPr>
            </w:pPr>
            <w:r w:rsidRPr="00460791">
              <w:rPr>
                <w:rFonts w:eastAsia="Calibri"/>
                <w:lang w:eastAsia="en-US"/>
              </w:rPr>
              <w:t>Цена сформирована на основании коммерческих предложений  201</w:t>
            </w:r>
            <w:r w:rsidR="00AD4FC4" w:rsidRPr="00460791">
              <w:rPr>
                <w:rFonts w:eastAsia="Calibri"/>
                <w:lang w:eastAsia="en-US"/>
              </w:rPr>
              <w:t>8</w:t>
            </w:r>
            <w:r w:rsidRPr="00460791">
              <w:rPr>
                <w:rFonts w:eastAsia="Calibri"/>
                <w:lang w:eastAsia="en-US"/>
              </w:rPr>
              <w:t xml:space="preserve"> года</w:t>
            </w:r>
          </w:p>
        </w:tc>
        <w:tc>
          <w:tcPr>
            <w:tcW w:w="560" w:type="pct"/>
          </w:tcPr>
          <w:p w:rsidR="00B16AA1" w:rsidRPr="00460791" w:rsidRDefault="00B16AA1" w:rsidP="00B16AA1">
            <w:pPr>
              <w:rPr>
                <w:rFonts w:eastAsia="Calibri"/>
                <w:lang w:eastAsia="en-US"/>
              </w:rPr>
            </w:pPr>
            <w:r w:rsidRPr="00460791">
              <w:rPr>
                <w:rFonts w:eastAsia="Calibri"/>
                <w:lang w:eastAsia="en-US"/>
              </w:rPr>
              <w:t>Всего:</w:t>
            </w:r>
            <w:r w:rsidR="006C7F23">
              <w:rPr>
                <w:rFonts w:eastAsia="Calibri"/>
                <w:lang w:eastAsia="en-US"/>
              </w:rPr>
              <w:t xml:space="preserve"> </w:t>
            </w:r>
            <w:r w:rsidR="006C7F23" w:rsidRPr="006C7F23">
              <w:rPr>
                <w:rFonts w:eastAsia="Calibri"/>
                <w:color w:val="FF0000"/>
                <w:lang w:eastAsia="en-US"/>
              </w:rPr>
              <w:t>2417,6</w:t>
            </w:r>
          </w:p>
          <w:p w:rsidR="00B16AA1" w:rsidRPr="00460791" w:rsidRDefault="00B16AA1" w:rsidP="00B16AA1">
            <w:pPr>
              <w:rPr>
                <w:rFonts w:eastAsia="Calibri"/>
                <w:lang w:eastAsia="en-US"/>
              </w:rPr>
            </w:pPr>
            <w:r w:rsidRPr="00460791">
              <w:rPr>
                <w:rFonts w:eastAsia="Calibri"/>
                <w:lang w:eastAsia="en-US"/>
              </w:rPr>
              <w:t xml:space="preserve">2017 – </w:t>
            </w:r>
            <w:r w:rsidR="006C7F23">
              <w:rPr>
                <w:rFonts w:eastAsia="Calibri"/>
                <w:lang w:eastAsia="en-US"/>
              </w:rPr>
              <w:t>459</w:t>
            </w:r>
          </w:p>
          <w:p w:rsidR="00B16AA1" w:rsidRPr="00460791" w:rsidRDefault="00B16AA1" w:rsidP="00B16AA1">
            <w:pPr>
              <w:rPr>
                <w:rFonts w:eastAsia="Calibri"/>
                <w:lang w:eastAsia="en-US"/>
              </w:rPr>
            </w:pPr>
            <w:r w:rsidRPr="00460791">
              <w:rPr>
                <w:rFonts w:eastAsia="Calibri"/>
                <w:lang w:eastAsia="en-US"/>
              </w:rPr>
              <w:t xml:space="preserve">2018 – </w:t>
            </w:r>
            <w:r w:rsidR="00EF52F1" w:rsidRPr="00460791">
              <w:rPr>
                <w:rFonts w:eastAsia="Calibri"/>
                <w:lang w:eastAsia="en-US"/>
              </w:rPr>
              <w:t>614,6</w:t>
            </w:r>
          </w:p>
          <w:p w:rsidR="00B16AA1" w:rsidRPr="00460791" w:rsidRDefault="00B16AA1" w:rsidP="00B16AA1">
            <w:pPr>
              <w:rPr>
                <w:rFonts w:eastAsia="Calibri"/>
                <w:lang w:eastAsia="en-US"/>
              </w:rPr>
            </w:pPr>
            <w:r w:rsidRPr="00460791">
              <w:rPr>
                <w:rFonts w:eastAsia="Calibri"/>
                <w:lang w:eastAsia="en-US"/>
              </w:rPr>
              <w:t xml:space="preserve">2019 – </w:t>
            </w:r>
            <w:r w:rsidR="006C7F23">
              <w:rPr>
                <w:rFonts w:eastAsia="Calibri"/>
                <w:lang w:eastAsia="en-US"/>
              </w:rPr>
              <w:t>944</w:t>
            </w:r>
          </w:p>
          <w:p w:rsidR="00B16AA1" w:rsidRPr="00460791" w:rsidRDefault="00B16AA1" w:rsidP="00B16AA1">
            <w:pPr>
              <w:rPr>
                <w:rFonts w:eastAsia="Calibri"/>
                <w:lang w:eastAsia="en-US"/>
              </w:rPr>
            </w:pPr>
            <w:r w:rsidRPr="00460791">
              <w:rPr>
                <w:rFonts w:eastAsia="Calibri"/>
                <w:lang w:eastAsia="en-US"/>
              </w:rPr>
              <w:t xml:space="preserve">2020 – </w:t>
            </w:r>
            <w:r w:rsidR="00EF52F1" w:rsidRPr="00460791">
              <w:rPr>
                <w:rFonts w:eastAsia="Calibri"/>
                <w:lang w:eastAsia="en-US"/>
              </w:rPr>
              <w:t>200</w:t>
            </w:r>
          </w:p>
          <w:p w:rsidR="00B16AA1" w:rsidRPr="00460791" w:rsidRDefault="00B16AA1" w:rsidP="00B16AA1">
            <w:pPr>
              <w:rPr>
                <w:rFonts w:eastAsia="Calibri"/>
                <w:lang w:eastAsia="en-US"/>
              </w:rPr>
            </w:pPr>
            <w:r w:rsidRPr="00460791">
              <w:rPr>
                <w:rFonts w:eastAsia="Calibri"/>
                <w:lang w:eastAsia="en-US"/>
              </w:rPr>
              <w:t>2021 –</w:t>
            </w:r>
            <w:r w:rsidR="00EF52F1" w:rsidRPr="00460791">
              <w:rPr>
                <w:rFonts w:eastAsia="Calibri"/>
                <w:lang w:eastAsia="en-US"/>
              </w:rPr>
              <w:t>200</w:t>
            </w:r>
          </w:p>
          <w:p w:rsidR="00B16AA1" w:rsidRPr="00460791" w:rsidRDefault="00B16AA1" w:rsidP="00B16AA1">
            <w:pPr>
              <w:rPr>
                <w:rFonts w:eastAsia="Calibri"/>
                <w:lang w:eastAsia="en-US"/>
              </w:rPr>
            </w:pPr>
          </w:p>
        </w:tc>
        <w:tc>
          <w:tcPr>
            <w:tcW w:w="518" w:type="pct"/>
          </w:tcPr>
          <w:p w:rsidR="00B16AA1" w:rsidRPr="00460791" w:rsidRDefault="00B16AA1" w:rsidP="00B16AA1">
            <w:pPr>
              <w:widowControl w:val="0"/>
              <w:autoSpaceDE w:val="0"/>
              <w:autoSpaceDN w:val="0"/>
              <w:adjustRightInd w:val="0"/>
              <w:jc w:val="center"/>
              <w:outlineLvl w:val="1"/>
              <w:rPr>
                <w:rFonts w:eastAsia="Calibri"/>
                <w:lang w:eastAsia="en-US"/>
              </w:rPr>
            </w:pPr>
          </w:p>
        </w:tc>
      </w:tr>
      <w:tr w:rsidR="00B16AA1" w:rsidRPr="00460791" w:rsidTr="004D38DB">
        <w:tc>
          <w:tcPr>
            <w:tcW w:w="1720" w:type="pct"/>
          </w:tcPr>
          <w:p w:rsidR="00B16AA1" w:rsidRPr="00460791" w:rsidRDefault="00B16AA1" w:rsidP="00B16AA1">
            <w:pPr>
              <w:widowControl w:val="0"/>
              <w:autoSpaceDE w:val="0"/>
              <w:autoSpaceDN w:val="0"/>
              <w:rPr>
                <w:rFonts w:eastAsia="Calibri"/>
                <w:lang w:eastAsia="en-US"/>
              </w:rPr>
            </w:pPr>
            <w:r w:rsidRPr="00460791">
              <w:rPr>
                <w:rFonts w:eastAsia="Calibri"/>
                <w:lang w:eastAsia="en-US"/>
              </w:rPr>
              <w:t>Мероприятие 1.5</w:t>
            </w:r>
          </w:p>
          <w:p w:rsidR="00B16AA1" w:rsidRPr="00460791" w:rsidRDefault="00B16AA1" w:rsidP="00B16AA1">
            <w:pPr>
              <w:widowControl w:val="0"/>
              <w:autoSpaceDE w:val="0"/>
              <w:autoSpaceDN w:val="0"/>
              <w:rPr>
                <w:rFonts w:eastAsia="Calibri"/>
                <w:lang w:eastAsia="en-US"/>
              </w:rPr>
            </w:pPr>
            <w:r w:rsidRPr="00460791">
              <w:rPr>
                <w:rFonts w:eastAsia="Calibri"/>
                <w:lang w:eastAsia="en-US"/>
              </w:rPr>
              <w:t>Информирование населения муниципального образования  путем изготовления и распространения полиграфической, иной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388" w:type="pct"/>
          </w:tcPr>
          <w:p w:rsidR="00B16AA1" w:rsidRPr="00460791" w:rsidRDefault="00B16AA1" w:rsidP="00B16AA1">
            <w:pPr>
              <w:rPr>
                <w:rFonts w:eastAsia="Calibri"/>
                <w:lang w:eastAsia="en-US"/>
              </w:rPr>
            </w:pPr>
          </w:p>
        </w:tc>
        <w:tc>
          <w:tcPr>
            <w:tcW w:w="1814" w:type="pct"/>
          </w:tcPr>
          <w:p w:rsidR="00B16AA1" w:rsidRPr="00460791" w:rsidRDefault="00B16AA1" w:rsidP="00B16AA1">
            <w:pPr>
              <w:jc w:val="both"/>
              <w:rPr>
                <w:rFonts w:eastAsia="Calibri"/>
                <w:lang w:eastAsia="en-US"/>
              </w:rPr>
            </w:pPr>
            <w:r w:rsidRPr="00460791">
              <w:rPr>
                <w:rFonts w:eastAsia="Calibri"/>
                <w:lang w:eastAsia="en-US"/>
              </w:rPr>
              <w:t>Печатная и иная продукция</w:t>
            </w:r>
          </w:p>
          <w:p w:rsidR="00B16AA1" w:rsidRPr="00460791" w:rsidRDefault="00B16AA1" w:rsidP="00B16AA1">
            <w:pPr>
              <w:jc w:val="both"/>
              <w:rPr>
                <w:rFonts w:eastAsia="Calibri"/>
                <w:lang w:eastAsia="en-US"/>
              </w:rPr>
            </w:pPr>
            <w:proofErr w:type="spellStart"/>
            <w:r w:rsidRPr="00460791">
              <w:rPr>
                <w:rFonts w:eastAsia="Calibri"/>
                <w:lang w:eastAsia="en-US"/>
              </w:rPr>
              <w:t>Спп</w:t>
            </w:r>
            <w:proofErr w:type="spellEnd"/>
            <w:r w:rsidRPr="00460791">
              <w:rPr>
                <w:rFonts w:eastAsia="Calibri"/>
                <w:lang w:eastAsia="en-US"/>
              </w:rPr>
              <w:t xml:space="preserve"> = </w:t>
            </w:r>
            <w:r w:rsidRPr="00460791">
              <w:rPr>
                <w:rFonts w:eastAsia="Calibri"/>
                <w:lang w:val="en-US" w:eastAsia="en-US"/>
              </w:rPr>
              <w:t>N</w:t>
            </w:r>
            <w:r w:rsidRPr="00460791">
              <w:rPr>
                <w:rFonts w:eastAsia="Calibri"/>
                <w:lang w:eastAsia="en-US"/>
              </w:rPr>
              <w:t>*</w:t>
            </w:r>
            <w:r w:rsidRPr="00460791">
              <w:rPr>
                <w:rFonts w:eastAsia="Calibri"/>
                <w:lang w:val="en-US" w:eastAsia="en-US"/>
              </w:rPr>
              <w:t>S</w:t>
            </w:r>
          </w:p>
          <w:p w:rsidR="00B16AA1" w:rsidRPr="00460791" w:rsidRDefault="00B16AA1" w:rsidP="00B16AA1">
            <w:pPr>
              <w:jc w:val="both"/>
              <w:rPr>
                <w:rFonts w:eastAsia="Calibri"/>
                <w:lang w:eastAsia="en-US"/>
              </w:rPr>
            </w:pPr>
            <w:r w:rsidRPr="00460791">
              <w:rPr>
                <w:rFonts w:eastAsia="Calibri"/>
                <w:lang w:val="en-US" w:eastAsia="en-US"/>
              </w:rPr>
              <w:t>N</w:t>
            </w:r>
            <w:r w:rsidRPr="00460791">
              <w:rPr>
                <w:rFonts w:eastAsia="Calibri"/>
                <w:lang w:eastAsia="en-US"/>
              </w:rPr>
              <w:t xml:space="preserve"> – _____  - штук печатной продукции в год;</w:t>
            </w:r>
          </w:p>
          <w:p w:rsidR="00B16AA1" w:rsidRPr="00460791" w:rsidRDefault="00B16AA1" w:rsidP="00B16AA1">
            <w:pPr>
              <w:jc w:val="both"/>
              <w:rPr>
                <w:rFonts w:eastAsia="Calibri"/>
                <w:lang w:eastAsia="en-US"/>
              </w:rPr>
            </w:pPr>
            <w:r w:rsidRPr="00460791">
              <w:rPr>
                <w:rFonts w:eastAsia="Calibri"/>
                <w:lang w:val="en-US" w:eastAsia="en-US"/>
              </w:rPr>
              <w:t>S</w:t>
            </w:r>
            <w:r w:rsidRPr="00460791">
              <w:rPr>
                <w:rFonts w:eastAsia="Calibri"/>
                <w:lang w:eastAsia="en-US"/>
              </w:rPr>
              <w:t>– ______ руб. – средняя стоимость изготовления и распространения одной штуки печатной  продукции;</w:t>
            </w:r>
          </w:p>
          <w:p w:rsidR="00B16AA1" w:rsidRPr="00460791" w:rsidRDefault="00B16AA1" w:rsidP="00B16AA1">
            <w:pPr>
              <w:jc w:val="both"/>
              <w:rPr>
                <w:rFonts w:eastAsia="Calibri"/>
                <w:lang w:eastAsia="en-US"/>
              </w:rPr>
            </w:pPr>
            <w:r w:rsidRPr="00460791">
              <w:rPr>
                <w:rFonts w:eastAsia="Calibri"/>
                <w:lang w:eastAsia="en-US"/>
              </w:rPr>
              <w:t>Цена сформирована на основании коммерческих предложений  2017 года</w:t>
            </w:r>
          </w:p>
        </w:tc>
        <w:tc>
          <w:tcPr>
            <w:tcW w:w="560" w:type="pct"/>
          </w:tcPr>
          <w:p w:rsidR="00B16AA1" w:rsidRPr="00460791" w:rsidRDefault="00B16AA1" w:rsidP="00B16AA1">
            <w:pPr>
              <w:rPr>
                <w:rFonts w:eastAsia="Calibri"/>
                <w:lang w:eastAsia="en-US"/>
              </w:rPr>
            </w:pPr>
            <w:r w:rsidRPr="00460791">
              <w:rPr>
                <w:rFonts w:eastAsia="Calibri"/>
                <w:lang w:eastAsia="en-US"/>
              </w:rPr>
              <w:t>Всего:</w:t>
            </w:r>
            <w:r w:rsidR="006C7F23">
              <w:rPr>
                <w:rFonts w:eastAsia="Calibri"/>
                <w:lang w:eastAsia="en-US"/>
              </w:rPr>
              <w:t xml:space="preserve"> </w:t>
            </w:r>
            <w:r w:rsidR="006C7F23" w:rsidRPr="006C7F23">
              <w:rPr>
                <w:rFonts w:eastAsia="Calibri"/>
                <w:color w:val="FF0000"/>
                <w:lang w:eastAsia="en-US"/>
              </w:rPr>
              <w:t>2650</w:t>
            </w:r>
          </w:p>
          <w:p w:rsidR="00B16AA1" w:rsidRPr="00460791" w:rsidRDefault="00B16AA1" w:rsidP="00B16AA1">
            <w:pPr>
              <w:rPr>
                <w:rFonts w:eastAsia="Calibri"/>
                <w:lang w:eastAsia="en-US"/>
              </w:rPr>
            </w:pPr>
            <w:r w:rsidRPr="00460791">
              <w:rPr>
                <w:rFonts w:eastAsia="Calibri"/>
                <w:lang w:eastAsia="en-US"/>
              </w:rPr>
              <w:t xml:space="preserve">2017 – </w:t>
            </w:r>
            <w:r w:rsidR="00EF52F1" w:rsidRPr="00460791">
              <w:rPr>
                <w:rFonts w:eastAsia="Calibri"/>
                <w:lang w:eastAsia="en-US"/>
              </w:rPr>
              <w:t>51</w:t>
            </w:r>
          </w:p>
          <w:p w:rsidR="00B16AA1" w:rsidRPr="00460791" w:rsidRDefault="00B16AA1" w:rsidP="00B16AA1">
            <w:pPr>
              <w:rPr>
                <w:rFonts w:eastAsia="Calibri"/>
                <w:lang w:eastAsia="en-US"/>
              </w:rPr>
            </w:pPr>
            <w:r w:rsidRPr="00460791">
              <w:rPr>
                <w:rFonts w:eastAsia="Calibri"/>
                <w:lang w:eastAsia="en-US"/>
              </w:rPr>
              <w:t xml:space="preserve">2018 – </w:t>
            </w:r>
            <w:r w:rsidR="00EF52F1" w:rsidRPr="00460791">
              <w:rPr>
                <w:rFonts w:eastAsia="Calibri"/>
                <w:lang w:eastAsia="en-US"/>
              </w:rPr>
              <w:t>1849</w:t>
            </w:r>
          </w:p>
          <w:p w:rsidR="00B16AA1" w:rsidRPr="00460791" w:rsidRDefault="00B16AA1" w:rsidP="00B16AA1">
            <w:pPr>
              <w:rPr>
                <w:rFonts w:eastAsia="Calibri"/>
                <w:lang w:eastAsia="en-US"/>
              </w:rPr>
            </w:pPr>
            <w:r w:rsidRPr="00460791">
              <w:rPr>
                <w:rFonts w:eastAsia="Calibri"/>
                <w:lang w:eastAsia="en-US"/>
              </w:rPr>
              <w:t xml:space="preserve">2019 – </w:t>
            </w:r>
            <w:r w:rsidR="006C7F23">
              <w:rPr>
                <w:rFonts w:eastAsia="Calibri"/>
                <w:lang w:eastAsia="en-US"/>
              </w:rPr>
              <w:t>3</w:t>
            </w:r>
            <w:r w:rsidR="00EF52F1" w:rsidRPr="00460791">
              <w:rPr>
                <w:rFonts w:eastAsia="Calibri"/>
                <w:lang w:eastAsia="en-US"/>
              </w:rPr>
              <w:t>50</w:t>
            </w:r>
          </w:p>
          <w:p w:rsidR="00B16AA1" w:rsidRPr="00460791" w:rsidRDefault="00B16AA1" w:rsidP="00B16AA1">
            <w:pPr>
              <w:rPr>
                <w:rFonts w:eastAsia="Calibri"/>
                <w:lang w:eastAsia="en-US"/>
              </w:rPr>
            </w:pPr>
            <w:r w:rsidRPr="00460791">
              <w:rPr>
                <w:rFonts w:eastAsia="Calibri"/>
                <w:lang w:eastAsia="en-US"/>
              </w:rPr>
              <w:t xml:space="preserve">2020 – </w:t>
            </w:r>
            <w:r w:rsidR="00EF52F1" w:rsidRPr="00460791">
              <w:rPr>
                <w:rFonts w:eastAsia="Calibri"/>
                <w:lang w:eastAsia="en-US"/>
              </w:rPr>
              <w:t>200</w:t>
            </w:r>
          </w:p>
          <w:p w:rsidR="00B16AA1" w:rsidRPr="00460791" w:rsidRDefault="00B16AA1" w:rsidP="00B16AA1">
            <w:pPr>
              <w:rPr>
                <w:rFonts w:eastAsia="Calibri"/>
                <w:lang w:eastAsia="en-US"/>
              </w:rPr>
            </w:pPr>
            <w:r w:rsidRPr="00460791">
              <w:rPr>
                <w:rFonts w:eastAsia="Calibri"/>
                <w:lang w:eastAsia="en-US"/>
              </w:rPr>
              <w:t>2021 –</w:t>
            </w:r>
            <w:r w:rsidR="00EF52F1" w:rsidRPr="00460791">
              <w:rPr>
                <w:rFonts w:eastAsia="Calibri"/>
                <w:lang w:eastAsia="en-US"/>
              </w:rPr>
              <w:t>200</w:t>
            </w:r>
          </w:p>
          <w:p w:rsidR="00B16AA1" w:rsidRPr="00460791" w:rsidRDefault="00B16AA1" w:rsidP="00B16AA1">
            <w:pPr>
              <w:rPr>
                <w:rFonts w:eastAsia="Calibri"/>
                <w:lang w:eastAsia="en-US"/>
              </w:rPr>
            </w:pPr>
          </w:p>
        </w:tc>
        <w:tc>
          <w:tcPr>
            <w:tcW w:w="518" w:type="pct"/>
          </w:tcPr>
          <w:p w:rsidR="00B16AA1" w:rsidRPr="00460791" w:rsidRDefault="00B16AA1" w:rsidP="00B16AA1">
            <w:pPr>
              <w:widowControl w:val="0"/>
              <w:autoSpaceDE w:val="0"/>
              <w:autoSpaceDN w:val="0"/>
              <w:adjustRightInd w:val="0"/>
              <w:jc w:val="center"/>
              <w:outlineLvl w:val="1"/>
              <w:rPr>
                <w:rFonts w:eastAsia="Calibri"/>
                <w:lang w:eastAsia="en-US"/>
              </w:rPr>
            </w:pPr>
          </w:p>
        </w:tc>
      </w:tr>
      <w:tr w:rsidR="00B16AA1" w:rsidRPr="00460791" w:rsidTr="004D38DB">
        <w:tc>
          <w:tcPr>
            <w:tcW w:w="1720" w:type="pct"/>
          </w:tcPr>
          <w:p w:rsidR="00B16AA1" w:rsidRPr="00460791" w:rsidRDefault="00B16AA1" w:rsidP="00B16AA1">
            <w:pPr>
              <w:widowControl w:val="0"/>
              <w:autoSpaceDE w:val="0"/>
              <w:autoSpaceDN w:val="0"/>
              <w:rPr>
                <w:rFonts w:eastAsia="Calibri"/>
                <w:lang w:eastAsia="en-US"/>
              </w:rPr>
            </w:pPr>
            <w:r w:rsidRPr="00460791">
              <w:rPr>
                <w:rFonts w:eastAsia="Calibri"/>
                <w:lang w:eastAsia="en-US"/>
              </w:rPr>
              <w:t>Мероприятие 1.6</w:t>
            </w:r>
          </w:p>
          <w:p w:rsidR="00B16AA1" w:rsidRPr="00460791" w:rsidRDefault="00095F77" w:rsidP="00B16AA1">
            <w:pPr>
              <w:widowControl w:val="0"/>
              <w:autoSpaceDE w:val="0"/>
              <w:autoSpaceDN w:val="0"/>
              <w:rPr>
                <w:rFonts w:eastAsia="Calibri"/>
                <w:lang w:eastAsia="en-US"/>
              </w:rPr>
            </w:pPr>
            <w:r w:rsidRPr="00095F77">
              <w:rPr>
                <w:rFonts w:eastAsia="Calibri"/>
                <w:lang w:eastAsia="en-US"/>
              </w:rPr>
              <w:t xml:space="preserve">Организация мониторинга печатных и электронных СМИ, </w:t>
            </w:r>
            <w:proofErr w:type="spellStart"/>
            <w:r w:rsidRPr="00095F77">
              <w:rPr>
                <w:rFonts w:eastAsia="Calibri"/>
                <w:lang w:eastAsia="en-US"/>
              </w:rPr>
              <w:t>блогосферы</w:t>
            </w:r>
            <w:proofErr w:type="spellEnd"/>
            <w:r w:rsidRPr="00095F77">
              <w:rPr>
                <w:rFonts w:eastAsia="Calibri"/>
                <w:lang w:eastAsia="en-US"/>
              </w:rPr>
              <w:t>, проведение медиа-исследований аудитории СМИ на территории муниципального образования Московской области изданий</w:t>
            </w:r>
          </w:p>
        </w:tc>
        <w:tc>
          <w:tcPr>
            <w:tcW w:w="388" w:type="pct"/>
          </w:tcPr>
          <w:p w:rsidR="00B16AA1" w:rsidRPr="00460791" w:rsidRDefault="00B16AA1" w:rsidP="00B16AA1">
            <w:pPr>
              <w:rPr>
                <w:rFonts w:eastAsia="Calibri"/>
                <w:lang w:eastAsia="en-US"/>
              </w:rPr>
            </w:pPr>
          </w:p>
        </w:tc>
        <w:tc>
          <w:tcPr>
            <w:tcW w:w="1814" w:type="pct"/>
          </w:tcPr>
          <w:p w:rsidR="00B16AA1" w:rsidRPr="00460791" w:rsidRDefault="00B16AA1" w:rsidP="00095F77">
            <w:pPr>
              <w:jc w:val="both"/>
              <w:rPr>
                <w:rFonts w:eastAsia="Calibri"/>
                <w:lang w:eastAsia="en-US"/>
              </w:rPr>
            </w:pPr>
            <w:r w:rsidRPr="00460791">
              <w:rPr>
                <w:rFonts w:eastAsia="Calibri"/>
                <w:lang w:eastAsia="en-US"/>
              </w:rPr>
              <w:t>В пределах денежных средств муниципального образования   предусмотренных на основную деятельность подразделения</w:t>
            </w:r>
            <w:r w:rsidR="00095F77">
              <w:rPr>
                <w:rFonts w:eastAsia="Calibri"/>
                <w:lang w:eastAsia="en-US"/>
              </w:rPr>
              <w:t xml:space="preserve"> </w:t>
            </w:r>
            <w:r w:rsidRPr="00460791">
              <w:rPr>
                <w:rFonts w:eastAsia="Calibri"/>
                <w:lang w:eastAsia="en-US"/>
              </w:rPr>
              <w:t>пресс-службы</w:t>
            </w:r>
          </w:p>
        </w:tc>
        <w:tc>
          <w:tcPr>
            <w:tcW w:w="560" w:type="pct"/>
          </w:tcPr>
          <w:p w:rsidR="00B16AA1" w:rsidRPr="00460791" w:rsidRDefault="00B16AA1" w:rsidP="00B16AA1">
            <w:pPr>
              <w:rPr>
                <w:rFonts w:eastAsia="Calibri"/>
                <w:lang w:eastAsia="en-US"/>
              </w:rPr>
            </w:pPr>
            <w:r w:rsidRPr="00460791">
              <w:rPr>
                <w:rFonts w:eastAsia="Calibri"/>
                <w:lang w:eastAsia="en-US"/>
              </w:rPr>
              <w:t>Всего:</w:t>
            </w:r>
            <w:r w:rsidR="00B427D2">
              <w:rPr>
                <w:rFonts w:eastAsia="Calibri"/>
                <w:lang w:eastAsia="en-US"/>
              </w:rPr>
              <w:t xml:space="preserve"> </w:t>
            </w:r>
            <w:r w:rsidR="00095F77">
              <w:rPr>
                <w:rFonts w:eastAsia="Calibri"/>
                <w:color w:val="FF0000"/>
                <w:lang w:eastAsia="en-US"/>
              </w:rPr>
              <w:t>1104</w:t>
            </w:r>
          </w:p>
          <w:p w:rsidR="00B16AA1" w:rsidRPr="00460791" w:rsidRDefault="00B16AA1" w:rsidP="00B16AA1">
            <w:pPr>
              <w:rPr>
                <w:rFonts w:eastAsia="Calibri"/>
                <w:lang w:eastAsia="en-US"/>
              </w:rPr>
            </w:pPr>
            <w:r w:rsidRPr="00460791">
              <w:rPr>
                <w:rFonts w:eastAsia="Calibri"/>
                <w:lang w:eastAsia="en-US"/>
              </w:rPr>
              <w:t xml:space="preserve">2017 – </w:t>
            </w:r>
            <w:r w:rsidR="00EF52F1" w:rsidRPr="00460791">
              <w:rPr>
                <w:rFonts w:eastAsia="Calibri"/>
                <w:lang w:eastAsia="en-US"/>
              </w:rPr>
              <w:t>497,5</w:t>
            </w:r>
          </w:p>
          <w:p w:rsidR="00B16AA1" w:rsidRPr="00460791" w:rsidRDefault="00B16AA1" w:rsidP="00B16AA1">
            <w:pPr>
              <w:rPr>
                <w:rFonts w:eastAsia="Calibri"/>
                <w:lang w:eastAsia="en-US"/>
              </w:rPr>
            </w:pPr>
            <w:r w:rsidRPr="00460791">
              <w:rPr>
                <w:rFonts w:eastAsia="Calibri"/>
                <w:lang w:eastAsia="en-US"/>
              </w:rPr>
              <w:t xml:space="preserve">2018 – </w:t>
            </w:r>
            <w:r w:rsidR="00EF52F1" w:rsidRPr="00460791">
              <w:rPr>
                <w:rFonts w:eastAsia="Calibri"/>
                <w:lang w:eastAsia="en-US"/>
              </w:rPr>
              <w:t>606,5</w:t>
            </w:r>
          </w:p>
          <w:p w:rsidR="00B16AA1" w:rsidRPr="00460791" w:rsidRDefault="00B16AA1" w:rsidP="00B16AA1">
            <w:pPr>
              <w:rPr>
                <w:rFonts w:eastAsia="Calibri"/>
                <w:lang w:eastAsia="en-US"/>
              </w:rPr>
            </w:pPr>
            <w:r w:rsidRPr="00460791">
              <w:rPr>
                <w:rFonts w:eastAsia="Calibri"/>
                <w:lang w:eastAsia="en-US"/>
              </w:rPr>
              <w:t xml:space="preserve">2019 – </w:t>
            </w:r>
            <w:r w:rsidR="00095F77">
              <w:rPr>
                <w:rFonts w:eastAsia="Calibri"/>
                <w:lang w:eastAsia="en-US"/>
              </w:rPr>
              <w:t>0</w:t>
            </w:r>
          </w:p>
          <w:p w:rsidR="00B16AA1" w:rsidRPr="00460791" w:rsidRDefault="00B16AA1" w:rsidP="00B16AA1">
            <w:pPr>
              <w:rPr>
                <w:rFonts w:eastAsia="Calibri"/>
                <w:lang w:eastAsia="en-US"/>
              </w:rPr>
            </w:pPr>
            <w:r w:rsidRPr="00460791">
              <w:rPr>
                <w:rFonts w:eastAsia="Calibri"/>
                <w:lang w:eastAsia="en-US"/>
              </w:rPr>
              <w:t xml:space="preserve">2020 – </w:t>
            </w:r>
            <w:r w:rsidR="00EF52F1" w:rsidRPr="00460791">
              <w:rPr>
                <w:rFonts w:eastAsia="Calibri"/>
                <w:lang w:eastAsia="en-US"/>
              </w:rPr>
              <w:t>0</w:t>
            </w:r>
          </w:p>
          <w:p w:rsidR="00B16AA1" w:rsidRPr="00460791" w:rsidRDefault="00B16AA1" w:rsidP="00095F77">
            <w:pPr>
              <w:rPr>
                <w:rFonts w:eastAsia="Calibri"/>
                <w:lang w:eastAsia="en-US"/>
              </w:rPr>
            </w:pPr>
            <w:r w:rsidRPr="00460791">
              <w:rPr>
                <w:rFonts w:eastAsia="Calibri"/>
                <w:lang w:eastAsia="en-US"/>
              </w:rPr>
              <w:t>2021 –</w:t>
            </w:r>
            <w:r w:rsidR="00EF52F1" w:rsidRPr="00460791">
              <w:rPr>
                <w:rFonts w:eastAsia="Calibri"/>
                <w:lang w:eastAsia="en-US"/>
              </w:rPr>
              <w:t>0</w:t>
            </w:r>
          </w:p>
        </w:tc>
        <w:tc>
          <w:tcPr>
            <w:tcW w:w="518" w:type="pct"/>
          </w:tcPr>
          <w:p w:rsidR="00B16AA1" w:rsidRPr="00460791" w:rsidRDefault="00B16AA1" w:rsidP="00B16AA1">
            <w:pPr>
              <w:widowControl w:val="0"/>
              <w:autoSpaceDE w:val="0"/>
              <w:autoSpaceDN w:val="0"/>
              <w:adjustRightInd w:val="0"/>
              <w:jc w:val="center"/>
              <w:outlineLvl w:val="1"/>
              <w:rPr>
                <w:rFonts w:eastAsia="Calibri"/>
                <w:lang w:eastAsia="en-US"/>
              </w:rPr>
            </w:pPr>
          </w:p>
        </w:tc>
      </w:tr>
      <w:tr w:rsidR="00B16AA1" w:rsidRPr="00460791" w:rsidTr="004D38DB">
        <w:tc>
          <w:tcPr>
            <w:tcW w:w="1720" w:type="pct"/>
          </w:tcPr>
          <w:p w:rsidR="00B16AA1" w:rsidRPr="00460791" w:rsidRDefault="00B16AA1" w:rsidP="00B16AA1">
            <w:pPr>
              <w:widowControl w:val="0"/>
              <w:autoSpaceDE w:val="0"/>
              <w:autoSpaceDN w:val="0"/>
              <w:rPr>
                <w:rFonts w:eastAsia="Calibri"/>
                <w:lang w:eastAsia="en-US"/>
              </w:rPr>
            </w:pPr>
            <w:r w:rsidRPr="00460791">
              <w:rPr>
                <w:rFonts w:eastAsia="Calibri"/>
                <w:lang w:eastAsia="en-US"/>
              </w:rPr>
              <w:t xml:space="preserve">Мероприятие 1.7 </w:t>
            </w:r>
          </w:p>
          <w:p w:rsidR="00B16AA1" w:rsidRPr="00460791" w:rsidRDefault="00B16AA1" w:rsidP="00B16AA1">
            <w:pPr>
              <w:widowControl w:val="0"/>
              <w:autoSpaceDE w:val="0"/>
              <w:autoSpaceDN w:val="0"/>
              <w:rPr>
                <w:rFonts w:eastAsia="Calibri"/>
                <w:lang w:eastAsia="en-US"/>
              </w:rPr>
            </w:pPr>
            <w:r w:rsidRPr="00460791">
              <w:rPr>
                <w:rFonts w:eastAsia="Calibri"/>
                <w:lang w:eastAsia="en-US"/>
              </w:rPr>
              <w:t xml:space="preserve">Осуществление взаимодействия органов местного самоуправления с печатными СМИ в </w:t>
            </w:r>
            <w:r w:rsidRPr="00460791">
              <w:rPr>
                <w:rFonts w:eastAsia="Calibri"/>
                <w:lang w:eastAsia="en-US"/>
              </w:rPr>
              <w:lastRenderedPageBreak/>
              <w:t>области подписки, доставки и распространения тиражей печатных изданий</w:t>
            </w:r>
          </w:p>
        </w:tc>
        <w:tc>
          <w:tcPr>
            <w:tcW w:w="388" w:type="pct"/>
          </w:tcPr>
          <w:p w:rsidR="00B16AA1" w:rsidRPr="00460791" w:rsidRDefault="00B16AA1" w:rsidP="00B16AA1">
            <w:pPr>
              <w:rPr>
                <w:rFonts w:eastAsia="Calibri"/>
                <w:lang w:eastAsia="en-US"/>
              </w:rPr>
            </w:pPr>
          </w:p>
        </w:tc>
        <w:tc>
          <w:tcPr>
            <w:tcW w:w="1814" w:type="pct"/>
          </w:tcPr>
          <w:p w:rsidR="00B16AA1" w:rsidRPr="00460791" w:rsidRDefault="00B16AA1" w:rsidP="00B16AA1">
            <w:pPr>
              <w:jc w:val="both"/>
              <w:rPr>
                <w:rFonts w:eastAsia="Calibri"/>
                <w:lang w:eastAsia="en-US"/>
              </w:rPr>
            </w:pPr>
            <w:proofErr w:type="spellStart"/>
            <w:r w:rsidRPr="00460791">
              <w:rPr>
                <w:rFonts w:eastAsia="Calibri"/>
                <w:lang w:eastAsia="en-US"/>
              </w:rPr>
              <w:t>Спид</w:t>
            </w:r>
            <w:proofErr w:type="spellEnd"/>
            <w:r w:rsidRPr="00460791">
              <w:rPr>
                <w:rFonts w:eastAsia="Calibri"/>
                <w:lang w:eastAsia="en-US"/>
              </w:rPr>
              <w:t xml:space="preserve">= N1*S1 </w:t>
            </w:r>
          </w:p>
          <w:p w:rsidR="00B16AA1" w:rsidRPr="00460791" w:rsidRDefault="00B16AA1" w:rsidP="00B16AA1">
            <w:pPr>
              <w:jc w:val="both"/>
              <w:rPr>
                <w:rFonts w:eastAsia="Calibri"/>
                <w:lang w:eastAsia="en-US"/>
              </w:rPr>
            </w:pPr>
            <w:r w:rsidRPr="00460791">
              <w:rPr>
                <w:rFonts w:eastAsia="Calibri"/>
                <w:lang w:eastAsia="en-US"/>
              </w:rPr>
              <w:t>N1 –  количество подписных комплектов</w:t>
            </w:r>
            <w:proofErr w:type="gramStart"/>
            <w:r w:rsidRPr="00460791">
              <w:rPr>
                <w:rFonts w:eastAsia="Calibri"/>
                <w:lang w:eastAsia="en-US"/>
              </w:rPr>
              <w:t xml:space="preserve"> – __;</w:t>
            </w:r>
            <w:proofErr w:type="gramEnd"/>
          </w:p>
          <w:p w:rsidR="00B16AA1" w:rsidRPr="00460791" w:rsidRDefault="00B16AA1" w:rsidP="00B16AA1">
            <w:pPr>
              <w:jc w:val="both"/>
              <w:rPr>
                <w:rFonts w:eastAsia="Calibri"/>
                <w:lang w:eastAsia="en-US"/>
              </w:rPr>
            </w:pPr>
            <w:r w:rsidRPr="00460791">
              <w:rPr>
                <w:rFonts w:eastAsia="Calibri"/>
                <w:lang w:eastAsia="en-US"/>
              </w:rPr>
              <w:t>S1 – ________. – стоимость 1 комплекта;</w:t>
            </w:r>
          </w:p>
          <w:p w:rsidR="00B16AA1" w:rsidRPr="00460791" w:rsidRDefault="00B16AA1" w:rsidP="00B16AA1">
            <w:pPr>
              <w:jc w:val="both"/>
              <w:rPr>
                <w:rFonts w:eastAsia="Calibri"/>
                <w:lang w:eastAsia="en-US"/>
              </w:rPr>
            </w:pPr>
            <w:r w:rsidRPr="00460791">
              <w:rPr>
                <w:rFonts w:eastAsia="Calibri"/>
                <w:lang w:eastAsia="en-US"/>
              </w:rPr>
              <w:lastRenderedPageBreak/>
              <w:t>Цена сформирована на основании коммерческих предложений  2017 года</w:t>
            </w:r>
          </w:p>
        </w:tc>
        <w:tc>
          <w:tcPr>
            <w:tcW w:w="560" w:type="pct"/>
          </w:tcPr>
          <w:p w:rsidR="00B16AA1" w:rsidRPr="00460791" w:rsidRDefault="00B16AA1" w:rsidP="00B16AA1">
            <w:pPr>
              <w:rPr>
                <w:rFonts w:eastAsia="Calibri"/>
                <w:lang w:eastAsia="en-US"/>
              </w:rPr>
            </w:pPr>
            <w:r w:rsidRPr="00460791">
              <w:rPr>
                <w:rFonts w:eastAsia="Calibri"/>
                <w:lang w:eastAsia="en-US"/>
              </w:rPr>
              <w:lastRenderedPageBreak/>
              <w:t>Всего:</w:t>
            </w:r>
            <w:r w:rsidR="00EF52F1" w:rsidRPr="00460791">
              <w:rPr>
                <w:rFonts w:eastAsia="Calibri"/>
                <w:lang w:eastAsia="en-US"/>
              </w:rPr>
              <w:t>0</w:t>
            </w:r>
          </w:p>
          <w:p w:rsidR="00B16AA1" w:rsidRPr="00460791" w:rsidRDefault="00B16AA1" w:rsidP="00B16AA1">
            <w:pPr>
              <w:rPr>
                <w:rFonts w:eastAsia="Calibri"/>
                <w:lang w:eastAsia="en-US"/>
              </w:rPr>
            </w:pPr>
            <w:r w:rsidRPr="00460791">
              <w:rPr>
                <w:rFonts w:eastAsia="Calibri"/>
                <w:lang w:eastAsia="en-US"/>
              </w:rPr>
              <w:t xml:space="preserve">2017 – </w:t>
            </w:r>
            <w:r w:rsidR="00095F77">
              <w:rPr>
                <w:rFonts w:eastAsia="Calibri"/>
                <w:lang w:eastAsia="en-US"/>
              </w:rPr>
              <w:t>0</w:t>
            </w:r>
          </w:p>
          <w:p w:rsidR="00B16AA1" w:rsidRPr="00460791" w:rsidRDefault="00B16AA1" w:rsidP="00B16AA1">
            <w:pPr>
              <w:rPr>
                <w:rFonts w:eastAsia="Calibri"/>
                <w:lang w:eastAsia="en-US"/>
              </w:rPr>
            </w:pPr>
            <w:r w:rsidRPr="00460791">
              <w:rPr>
                <w:rFonts w:eastAsia="Calibri"/>
                <w:lang w:eastAsia="en-US"/>
              </w:rPr>
              <w:t xml:space="preserve">2018 – </w:t>
            </w:r>
            <w:r w:rsidR="00095F77">
              <w:rPr>
                <w:rFonts w:eastAsia="Calibri"/>
                <w:lang w:eastAsia="en-US"/>
              </w:rPr>
              <w:t>0</w:t>
            </w:r>
          </w:p>
          <w:p w:rsidR="00B16AA1" w:rsidRPr="00460791" w:rsidRDefault="00B16AA1" w:rsidP="00B16AA1">
            <w:pPr>
              <w:rPr>
                <w:rFonts w:eastAsia="Calibri"/>
                <w:lang w:eastAsia="en-US"/>
              </w:rPr>
            </w:pPr>
            <w:r w:rsidRPr="00460791">
              <w:rPr>
                <w:rFonts w:eastAsia="Calibri"/>
                <w:lang w:eastAsia="en-US"/>
              </w:rPr>
              <w:lastRenderedPageBreak/>
              <w:t xml:space="preserve">2019 – </w:t>
            </w:r>
            <w:r w:rsidR="00095F77">
              <w:rPr>
                <w:rFonts w:eastAsia="Calibri"/>
                <w:lang w:eastAsia="en-US"/>
              </w:rPr>
              <w:t>0</w:t>
            </w:r>
          </w:p>
          <w:p w:rsidR="00B16AA1" w:rsidRPr="00460791" w:rsidRDefault="00B16AA1" w:rsidP="00B16AA1">
            <w:pPr>
              <w:rPr>
                <w:rFonts w:eastAsia="Calibri"/>
                <w:lang w:eastAsia="en-US"/>
              </w:rPr>
            </w:pPr>
            <w:r w:rsidRPr="00460791">
              <w:rPr>
                <w:rFonts w:eastAsia="Calibri"/>
                <w:lang w:eastAsia="en-US"/>
              </w:rPr>
              <w:t xml:space="preserve">2020 – </w:t>
            </w:r>
            <w:r w:rsidR="00095F77">
              <w:rPr>
                <w:rFonts w:eastAsia="Calibri"/>
                <w:lang w:eastAsia="en-US"/>
              </w:rPr>
              <w:t>0</w:t>
            </w:r>
          </w:p>
          <w:p w:rsidR="00B16AA1" w:rsidRPr="00460791" w:rsidRDefault="00B16AA1" w:rsidP="00B16AA1">
            <w:pPr>
              <w:rPr>
                <w:rFonts w:eastAsia="Calibri"/>
                <w:lang w:eastAsia="en-US"/>
              </w:rPr>
            </w:pPr>
            <w:r w:rsidRPr="00460791">
              <w:rPr>
                <w:rFonts w:eastAsia="Calibri"/>
                <w:lang w:eastAsia="en-US"/>
              </w:rPr>
              <w:t>2021 –</w:t>
            </w:r>
            <w:r w:rsidR="00095F77">
              <w:rPr>
                <w:rFonts w:eastAsia="Calibri"/>
                <w:lang w:eastAsia="en-US"/>
              </w:rPr>
              <w:t>0</w:t>
            </w:r>
          </w:p>
          <w:p w:rsidR="00B16AA1" w:rsidRPr="00460791" w:rsidRDefault="00B16AA1" w:rsidP="00B16AA1">
            <w:pPr>
              <w:rPr>
                <w:rFonts w:eastAsia="Calibri"/>
                <w:lang w:eastAsia="en-US"/>
              </w:rPr>
            </w:pPr>
          </w:p>
        </w:tc>
        <w:tc>
          <w:tcPr>
            <w:tcW w:w="518" w:type="pct"/>
          </w:tcPr>
          <w:p w:rsidR="00B16AA1" w:rsidRPr="00460791" w:rsidRDefault="00B16AA1" w:rsidP="00B16AA1">
            <w:pPr>
              <w:widowControl w:val="0"/>
              <w:autoSpaceDE w:val="0"/>
              <w:autoSpaceDN w:val="0"/>
              <w:adjustRightInd w:val="0"/>
              <w:jc w:val="center"/>
              <w:outlineLvl w:val="1"/>
              <w:rPr>
                <w:rFonts w:eastAsia="Calibri"/>
                <w:lang w:eastAsia="en-US"/>
              </w:rPr>
            </w:pPr>
          </w:p>
        </w:tc>
      </w:tr>
      <w:tr w:rsidR="00095F77" w:rsidRPr="00460791" w:rsidTr="004D38DB">
        <w:tc>
          <w:tcPr>
            <w:tcW w:w="1720" w:type="pct"/>
          </w:tcPr>
          <w:p w:rsidR="00095F77" w:rsidRDefault="00095F77" w:rsidP="00095F77">
            <w:pPr>
              <w:widowControl w:val="0"/>
              <w:autoSpaceDE w:val="0"/>
              <w:autoSpaceDN w:val="0"/>
              <w:rPr>
                <w:rFonts w:eastAsia="Calibri"/>
                <w:lang w:eastAsia="en-US"/>
              </w:rPr>
            </w:pPr>
            <w:r w:rsidRPr="00095F77">
              <w:rPr>
                <w:rFonts w:eastAsia="Calibri"/>
                <w:lang w:eastAsia="en-US"/>
              </w:rPr>
              <w:lastRenderedPageBreak/>
              <w:t>Мероприятие 1.</w:t>
            </w:r>
            <w:r>
              <w:rPr>
                <w:rFonts w:eastAsia="Calibri"/>
                <w:lang w:eastAsia="en-US"/>
              </w:rPr>
              <w:t>8</w:t>
            </w:r>
          </w:p>
          <w:p w:rsidR="006B709F" w:rsidRPr="00460791" w:rsidRDefault="006B709F" w:rsidP="00095F77">
            <w:pPr>
              <w:widowControl w:val="0"/>
              <w:autoSpaceDE w:val="0"/>
              <w:autoSpaceDN w:val="0"/>
              <w:rPr>
                <w:rFonts w:eastAsia="Calibri"/>
                <w:lang w:eastAsia="en-US"/>
              </w:rPr>
            </w:pPr>
            <w:r w:rsidRPr="006B709F">
              <w:rPr>
                <w:rFonts w:eastAsia="Calibri"/>
                <w:lang w:eastAsia="en-US"/>
              </w:rPr>
              <w:t>Повышение уровня информированности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388" w:type="pct"/>
          </w:tcPr>
          <w:p w:rsidR="00095F77" w:rsidRPr="00460791" w:rsidRDefault="00095F77" w:rsidP="00B16AA1">
            <w:pPr>
              <w:rPr>
                <w:rFonts w:eastAsia="Calibri"/>
                <w:lang w:eastAsia="en-US"/>
              </w:rPr>
            </w:pPr>
          </w:p>
        </w:tc>
        <w:tc>
          <w:tcPr>
            <w:tcW w:w="1814" w:type="pct"/>
          </w:tcPr>
          <w:p w:rsidR="006B709F" w:rsidRPr="006B709F" w:rsidRDefault="006B709F" w:rsidP="006B709F">
            <w:pPr>
              <w:jc w:val="both"/>
              <w:rPr>
                <w:rFonts w:eastAsia="Calibri"/>
                <w:lang w:eastAsia="en-US"/>
              </w:rPr>
            </w:pPr>
            <w:proofErr w:type="spellStart"/>
            <w:r w:rsidRPr="006B709F">
              <w:rPr>
                <w:rFonts w:eastAsia="Calibri"/>
                <w:lang w:eastAsia="en-US"/>
              </w:rPr>
              <w:t>Срк</w:t>
            </w:r>
            <w:proofErr w:type="spellEnd"/>
            <w:r w:rsidRPr="006B709F">
              <w:rPr>
                <w:rFonts w:eastAsia="Calibri"/>
                <w:lang w:eastAsia="en-US"/>
              </w:rPr>
              <w:t>= N1*S1 =</w:t>
            </w:r>
            <w:r w:rsidR="00A049C9">
              <w:rPr>
                <w:rFonts w:eastAsia="Calibri"/>
                <w:lang w:eastAsia="en-US"/>
              </w:rPr>
              <w:t xml:space="preserve"> </w:t>
            </w:r>
            <w:r w:rsidR="00A049C9" w:rsidRPr="00633FC2">
              <w:rPr>
                <w:rFonts w:eastAsia="Calibri"/>
                <w:lang w:eastAsia="en-US"/>
              </w:rPr>
              <w:t xml:space="preserve">0 </w:t>
            </w:r>
            <w:r w:rsidRPr="006B709F">
              <w:rPr>
                <w:rFonts w:eastAsia="Calibri"/>
                <w:lang w:eastAsia="en-US"/>
              </w:rPr>
              <w:t>руб.</w:t>
            </w:r>
          </w:p>
          <w:p w:rsidR="006B709F" w:rsidRPr="006B709F" w:rsidRDefault="006B709F" w:rsidP="006B709F">
            <w:pPr>
              <w:jc w:val="both"/>
              <w:rPr>
                <w:rFonts w:eastAsia="Calibri"/>
                <w:lang w:eastAsia="en-US"/>
              </w:rPr>
            </w:pPr>
          </w:p>
          <w:p w:rsidR="006B709F" w:rsidRPr="006B709F" w:rsidRDefault="006B709F" w:rsidP="006B709F">
            <w:pPr>
              <w:jc w:val="both"/>
              <w:rPr>
                <w:rFonts w:eastAsia="Calibri"/>
                <w:lang w:eastAsia="en-US"/>
              </w:rPr>
            </w:pPr>
            <w:r w:rsidRPr="006B709F">
              <w:rPr>
                <w:rFonts w:eastAsia="Calibri"/>
                <w:lang w:eastAsia="en-US"/>
              </w:rPr>
              <w:t xml:space="preserve">N1 –  количество баннеров – </w:t>
            </w:r>
            <w:r w:rsidR="00A049C9" w:rsidRPr="00A049C9">
              <w:rPr>
                <w:rFonts w:eastAsia="Calibri"/>
                <w:lang w:eastAsia="en-US"/>
              </w:rPr>
              <w:t>0</w:t>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Pr>
                <w:rFonts w:eastAsia="Calibri"/>
                <w:lang w:eastAsia="en-US"/>
              </w:rPr>
              <w:softHyphen/>
            </w:r>
            <w:r w:rsidRPr="006B709F">
              <w:rPr>
                <w:rFonts w:eastAsia="Calibri"/>
                <w:lang w:eastAsia="en-US"/>
              </w:rPr>
              <w:t>;</w:t>
            </w:r>
          </w:p>
          <w:p w:rsidR="00095F77" w:rsidRPr="00460791" w:rsidRDefault="006B709F" w:rsidP="006B709F">
            <w:pPr>
              <w:jc w:val="both"/>
              <w:rPr>
                <w:rFonts w:eastAsia="Calibri"/>
                <w:lang w:eastAsia="en-US"/>
              </w:rPr>
            </w:pPr>
            <w:r w:rsidRPr="006B709F">
              <w:rPr>
                <w:rFonts w:eastAsia="Calibri"/>
                <w:lang w:eastAsia="en-US"/>
              </w:rPr>
              <w:t>S1 –стоимость изготовления 1 баннера</w:t>
            </w:r>
            <w:r w:rsidR="00A049C9" w:rsidRPr="00A049C9">
              <w:rPr>
                <w:rFonts w:eastAsia="Calibri"/>
                <w:lang w:eastAsia="en-US"/>
              </w:rPr>
              <w:t>-0</w:t>
            </w:r>
            <w:r w:rsidRPr="006B709F">
              <w:rPr>
                <w:rFonts w:eastAsia="Calibri"/>
                <w:lang w:eastAsia="en-US"/>
              </w:rPr>
              <w:t>;</w:t>
            </w:r>
          </w:p>
        </w:tc>
        <w:tc>
          <w:tcPr>
            <w:tcW w:w="560" w:type="pct"/>
          </w:tcPr>
          <w:p w:rsidR="006B709F" w:rsidRPr="006B709F" w:rsidRDefault="006B709F" w:rsidP="006B709F">
            <w:pPr>
              <w:rPr>
                <w:rFonts w:eastAsia="Calibri"/>
                <w:lang w:eastAsia="en-US"/>
              </w:rPr>
            </w:pPr>
            <w:r w:rsidRPr="006B709F">
              <w:rPr>
                <w:rFonts w:eastAsia="Calibri"/>
                <w:lang w:eastAsia="en-US"/>
              </w:rPr>
              <w:t>Всего:</w:t>
            </w:r>
            <w:r>
              <w:rPr>
                <w:rFonts w:eastAsia="Calibri"/>
                <w:lang w:eastAsia="en-US"/>
              </w:rPr>
              <w:t>0</w:t>
            </w:r>
          </w:p>
          <w:p w:rsidR="006B709F" w:rsidRPr="006B709F" w:rsidRDefault="006B709F" w:rsidP="006B709F">
            <w:pPr>
              <w:rPr>
                <w:rFonts w:eastAsia="Calibri"/>
                <w:lang w:eastAsia="en-US"/>
              </w:rPr>
            </w:pPr>
            <w:r w:rsidRPr="006B709F">
              <w:rPr>
                <w:rFonts w:eastAsia="Calibri"/>
                <w:lang w:eastAsia="en-US"/>
              </w:rPr>
              <w:t xml:space="preserve">2017 – </w:t>
            </w:r>
            <w:r>
              <w:rPr>
                <w:rFonts w:eastAsia="Calibri"/>
                <w:lang w:eastAsia="en-US"/>
              </w:rPr>
              <w:t>0</w:t>
            </w:r>
          </w:p>
          <w:p w:rsidR="006B709F" w:rsidRPr="006B709F" w:rsidRDefault="006B709F" w:rsidP="006B709F">
            <w:pPr>
              <w:rPr>
                <w:rFonts w:eastAsia="Calibri"/>
                <w:lang w:eastAsia="en-US"/>
              </w:rPr>
            </w:pPr>
            <w:r w:rsidRPr="006B709F">
              <w:rPr>
                <w:rFonts w:eastAsia="Calibri"/>
                <w:lang w:eastAsia="en-US"/>
              </w:rPr>
              <w:t xml:space="preserve">2018 – </w:t>
            </w:r>
            <w:r>
              <w:rPr>
                <w:rFonts w:eastAsia="Calibri"/>
                <w:lang w:eastAsia="en-US"/>
              </w:rPr>
              <w:t>0</w:t>
            </w:r>
          </w:p>
          <w:p w:rsidR="006B709F" w:rsidRPr="006B709F" w:rsidRDefault="006B709F" w:rsidP="006B709F">
            <w:pPr>
              <w:rPr>
                <w:rFonts w:eastAsia="Calibri"/>
                <w:lang w:eastAsia="en-US"/>
              </w:rPr>
            </w:pPr>
            <w:r w:rsidRPr="006B709F">
              <w:rPr>
                <w:rFonts w:eastAsia="Calibri"/>
                <w:lang w:eastAsia="en-US"/>
              </w:rPr>
              <w:t>2019 –</w:t>
            </w:r>
            <w:r>
              <w:rPr>
                <w:rFonts w:eastAsia="Calibri"/>
                <w:lang w:eastAsia="en-US"/>
              </w:rPr>
              <w:t>0</w:t>
            </w:r>
          </w:p>
          <w:p w:rsidR="006B709F" w:rsidRPr="006B709F" w:rsidRDefault="006B709F" w:rsidP="006B709F">
            <w:pPr>
              <w:rPr>
                <w:rFonts w:eastAsia="Calibri"/>
                <w:lang w:eastAsia="en-US"/>
              </w:rPr>
            </w:pPr>
            <w:r w:rsidRPr="006B709F">
              <w:rPr>
                <w:rFonts w:eastAsia="Calibri"/>
                <w:lang w:eastAsia="en-US"/>
              </w:rPr>
              <w:t xml:space="preserve">2020 – </w:t>
            </w:r>
            <w:r>
              <w:rPr>
                <w:rFonts w:eastAsia="Calibri"/>
                <w:lang w:eastAsia="en-US"/>
              </w:rPr>
              <w:t>0</w:t>
            </w:r>
          </w:p>
          <w:p w:rsidR="00095F77" w:rsidRPr="00460791" w:rsidRDefault="006B709F" w:rsidP="006B709F">
            <w:pPr>
              <w:rPr>
                <w:rFonts w:eastAsia="Calibri"/>
                <w:lang w:eastAsia="en-US"/>
              </w:rPr>
            </w:pPr>
            <w:r w:rsidRPr="006B709F">
              <w:rPr>
                <w:rFonts w:eastAsia="Calibri"/>
                <w:lang w:eastAsia="en-US"/>
              </w:rPr>
              <w:t>2021 –</w:t>
            </w:r>
            <w:r>
              <w:rPr>
                <w:rFonts w:eastAsia="Calibri"/>
                <w:lang w:eastAsia="en-US"/>
              </w:rPr>
              <w:t>0</w:t>
            </w:r>
          </w:p>
        </w:tc>
        <w:tc>
          <w:tcPr>
            <w:tcW w:w="518" w:type="pct"/>
          </w:tcPr>
          <w:p w:rsidR="00095F77" w:rsidRPr="00460791" w:rsidRDefault="00095F77" w:rsidP="00B16AA1">
            <w:pPr>
              <w:widowControl w:val="0"/>
              <w:autoSpaceDE w:val="0"/>
              <w:autoSpaceDN w:val="0"/>
              <w:adjustRightInd w:val="0"/>
              <w:jc w:val="center"/>
              <w:outlineLvl w:val="1"/>
              <w:rPr>
                <w:rFonts w:eastAsia="Calibri"/>
                <w:lang w:eastAsia="en-US"/>
              </w:rPr>
            </w:pPr>
          </w:p>
        </w:tc>
      </w:tr>
      <w:tr w:rsidR="00095F77" w:rsidRPr="00460791" w:rsidTr="00633FC2">
        <w:trPr>
          <w:trHeight w:val="3462"/>
        </w:trPr>
        <w:tc>
          <w:tcPr>
            <w:tcW w:w="1720" w:type="pct"/>
          </w:tcPr>
          <w:p w:rsidR="00095F77" w:rsidRDefault="00095F77" w:rsidP="00095F77">
            <w:pPr>
              <w:widowControl w:val="0"/>
              <w:autoSpaceDE w:val="0"/>
              <w:autoSpaceDN w:val="0"/>
              <w:rPr>
                <w:rFonts w:eastAsia="Calibri"/>
                <w:lang w:eastAsia="en-US"/>
              </w:rPr>
            </w:pPr>
            <w:r w:rsidRPr="00095F77">
              <w:rPr>
                <w:rFonts w:eastAsia="Calibri"/>
                <w:lang w:eastAsia="en-US"/>
              </w:rPr>
              <w:t>Мероприятие 1.</w:t>
            </w:r>
            <w:r>
              <w:rPr>
                <w:rFonts w:eastAsia="Calibri"/>
                <w:lang w:eastAsia="en-US"/>
              </w:rPr>
              <w:t>9</w:t>
            </w:r>
          </w:p>
          <w:p w:rsidR="006B709F" w:rsidRPr="00460791" w:rsidRDefault="006B709F" w:rsidP="00095F77">
            <w:pPr>
              <w:widowControl w:val="0"/>
              <w:autoSpaceDE w:val="0"/>
              <w:autoSpaceDN w:val="0"/>
              <w:rPr>
                <w:rFonts w:eastAsia="Calibri"/>
                <w:lang w:eastAsia="en-US"/>
              </w:rPr>
            </w:pPr>
            <w:r w:rsidRPr="006B709F">
              <w:rPr>
                <w:rFonts w:eastAsia="Calibri"/>
                <w:lang w:eastAsia="en-US"/>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388" w:type="pct"/>
          </w:tcPr>
          <w:p w:rsidR="00095F77" w:rsidRPr="00C151BB" w:rsidRDefault="00095F77" w:rsidP="00B16AA1">
            <w:pPr>
              <w:rPr>
                <w:rFonts w:eastAsia="Calibri"/>
                <w:lang w:eastAsia="en-US"/>
              </w:rPr>
            </w:pPr>
          </w:p>
        </w:tc>
        <w:tc>
          <w:tcPr>
            <w:tcW w:w="1814" w:type="pct"/>
          </w:tcPr>
          <w:p w:rsidR="006B709F" w:rsidRPr="00C151BB" w:rsidRDefault="006B709F" w:rsidP="006B709F">
            <w:pPr>
              <w:jc w:val="both"/>
              <w:rPr>
                <w:rFonts w:eastAsia="Calibri"/>
                <w:lang w:eastAsia="en-US"/>
              </w:rPr>
            </w:pPr>
            <w:r w:rsidRPr="00C151BB">
              <w:rPr>
                <w:rFonts w:eastAsia="Calibri"/>
                <w:lang w:eastAsia="en-US"/>
              </w:rPr>
              <w:t xml:space="preserve">Всего </w:t>
            </w:r>
            <w:proofErr w:type="spellStart"/>
            <w:r w:rsidRPr="00C151BB">
              <w:rPr>
                <w:rFonts w:eastAsia="Calibri"/>
                <w:lang w:eastAsia="en-US"/>
              </w:rPr>
              <w:t>min</w:t>
            </w:r>
            <w:proofErr w:type="spellEnd"/>
            <w:r w:rsidRPr="00C151BB">
              <w:rPr>
                <w:rFonts w:eastAsia="Calibri"/>
                <w:lang w:eastAsia="en-US"/>
              </w:rPr>
              <w:t xml:space="preserve"> </w:t>
            </w:r>
            <w:r w:rsidR="00C151BB" w:rsidRPr="00C151BB">
              <w:rPr>
                <w:rFonts w:eastAsia="Calibri"/>
                <w:lang w:eastAsia="en-US"/>
              </w:rPr>
              <w:t>10</w:t>
            </w:r>
            <w:r w:rsidRPr="00C151BB">
              <w:rPr>
                <w:rFonts w:eastAsia="Calibri"/>
                <w:lang w:eastAsia="en-US"/>
              </w:rPr>
              <w:t xml:space="preserve"> баннер</w:t>
            </w:r>
            <w:r w:rsidR="00C151BB" w:rsidRPr="00C151BB">
              <w:rPr>
                <w:rFonts w:eastAsia="Calibri"/>
                <w:lang w:eastAsia="en-US"/>
              </w:rPr>
              <w:t>ов</w:t>
            </w:r>
          </w:p>
          <w:p w:rsidR="006B709F" w:rsidRPr="00C151BB" w:rsidRDefault="006B709F" w:rsidP="006B709F">
            <w:pPr>
              <w:jc w:val="both"/>
              <w:rPr>
                <w:rFonts w:eastAsia="Calibri"/>
                <w:lang w:eastAsia="en-US"/>
              </w:rPr>
            </w:pPr>
            <w:r w:rsidRPr="00C151BB">
              <w:rPr>
                <w:rFonts w:eastAsia="Calibri"/>
                <w:lang w:eastAsia="en-US"/>
              </w:rPr>
              <w:t xml:space="preserve">изготовление 1 баннера – </w:t>
            </w:r>
            <w:r w:rsidR="00C151BB" w:rsidRPr="00C151BB">
              <w:rPr>
                <w:rFonts w:eastAsia="Calibri"/>
                <w:lang w:eastAsia="en-US"/>
              </w:rPr>
              <w:t>20</w:t>
            </w:r>
            <w:r w:rsidRPr="00C151BB">
              <w:rPr>
                <w:rFonts w:eastAsia="Calibri"/>
                <w:lang w:eastAsia="en-US"/>
              </w:rPr>
              <w:t>00р</w:t>
            </w:r>
          </w:p>
          <w:p w:rsidR="006B709F" w:rsidRPr="00C151BB" w:rsidRDefault="00C151BB" w:rsidP="006B709F">
            <w:pPr>
              <w:jc w:val="both"/>
              <w:rPr>
                <w:rFonts w:eastAsia="Calibri"/>
                <w:lang w:eastAsia="en-US"/>
              </w:rPr>
            </w:pPr>
            <w:r w:rsidRPr="00C151BB">
              <w:rPr>
                <w:rFonts w:eastAsia="Calibri"/>
                <w:lang w:eastAsia="en-US"/>
              </w:rPr>
              <w:t>10</w:t>
            </w:r>
            <w:r w:rsidR="006B709F" w:rsidRPr="00C151BB">
              <w:rPr>
                <w:rFonts w:eastAsia="Calibri"/>
                <w:lang w:eastAsia="en-US"/>
              </w:rPr>
              <w:t>*</w:t>
            </w:r>
            <w:r w:rsidRPr="00C151BB">
              <w:rPr>
                <w:rFonts w:eastAsia="Calibri"/>
                <w:lang w:eastAsia="en-US"/>
              </w:rPr>
              <w:t>20</w:t>
            </w:r>
            <w:r w:rsidR="006B709F" w:rsidRPr="00C151BB">
              <w:rPr>
                <w:rFonts w:eastAsia="Calibri"/>
                <w:lang w:eastAsia="en-US"/>
              </w:rPr>
              <w:t>00=</w:t>
            </w:r>
            <w:r w:rsidRPr="00C151BB">
              <w:rPr>
                <w:rFonts w:eastAsia="Calibri"/>
                <w:lang w:eastAsia="en-US"/>
              </w:rPr>
              <w:t>20000</w:t>
            </w:r>
          </w:p>
          <w:p w:rsidR="006B709F" w:rsidRPr="00C151BB" w:rsidRDefault="006B709F" w:rsidP="006B709F">
            <w:pPr>
              <w:jc w:val="both"/>
              <w:rPr>
                <w:rFonts w:eastAsia="Calibri"/>
                <w:lang w:eastAsia="en-US"/>
              </w:rPr>
            </w:pPr>
            <w:r w:rsidRPr="00C151BB">
              <w:rPr>
                <w:rFonts w:eastAsia="Calibri"/>
                <w:lang w:eastAsia="en-US"/>
              </w:rPr>
              <w:t xml:space="preserve">монтаж/демонтаж 1 баннера – </w:t>
            </w:r>
            <w:r w:rsidR="00C151BB" w:rsidRPr="00C151BB">
              <w:rPr>
                <w:rFonts w:eastAsia="Calibri"/>
                <w:lang w:eastAsia="en-US"/>
              </w:rPr>
              <w:t>50</w:t>
            </w:r>
            <w:r w:rsidRPr="00C151BB">
              <w:rPr>
                <w:rFonts w:eastAsia="Calibri"/>
                <w:lang w:eastAsia="en-US"/>
              </w:rPr>
              <w:t>00р</w:t>
            </w:r>
          </w:p>
          <w:p w:rsidR="006B709F" w:rsidRPr="00C151BB" w:rsidRDefault="00C151BB" w:rsidP="006B709F">
            <w:pPr>
              <w:jc w:val="both"/>
              <w:rPr>
                <w:rFonts w:eastAsia="Calibri"/>
                <w:lang w:eastAsia="en-US"/>
              </w:rPr>
            </w:pPr>
            <w:r w:rsidRPr="00C151BB">
              <w:rPr>
                <w:rFonts w:eastAsia="Calibri"/>
                <w:lang w:eastAsia="en-US"/>
              </w:rPr>
              <w:t>10</w:t>
            </w:r>
            <w:r w:rsidR="006B709F" w:rsidRPr="00C151BB">
              <w:rPr>
                <w:rFonts w:eastAsia="Calibri"/>
                <w:lang w:eastAsia="en-US"/>
              </w:rPr>
              <w:t>*</w:t>
            </w:r>
            <w:r w:rsidRPr="00C151BB">
              <w:rPr>
                <w:rFonts w:eastAsia="Calibri"/>
                <w:lang w:eastAsia="en-US"/>
              </w:rPr>
              <w:t>50</w:t>
            </w:r>
            <w:r w:rsidR="006B709F" w:rsidRPr="00C151BB">
              <w:rPr>
                <w:rFonts w:eastAsia="Calibri"/>
                <w:lang w:eastAsia="en-US"/>
              </w:rPr>
              <w:t>00=</w:t>
            </w:r>
            <w:r w:rsidRPr="00C151BB">
              <w:rPr>
                <w:rFonts w:eastAsia="Calibri"/>
                <w:lang w:eastAsia="en-US"/>
              </w:rPr>
              <w:t>50000</w:t>
            </w:r>
          </w:p>
          <w:p w:rsidR="006B709F" w:rsidRPr="00C151BB" w:rsidRDefault="006B709F" w:rsidP="006B709F">
            <w:pPr>
              <w:jc w:val="both"/>
              <w:rPr>
                <w:rFonts w:eastAsia="Calibri"/>
                <w:lang w:eastAsia="en-US"/>
              </w:rPr>
            </w:pPr>
            <w:r w:rsidRPr="00C151BB">
              <w:rPr>
                <w:rFonts w:eastAsia="Calibri"/>
                <w:lang w:eastAsia="en-US"/>
              </w:rPr>
              <w:t xml:space="preserve">Итого- </w:t>
            </w:r>
            <w:r w:rsidR="00C151BB" w:rsidRPr="00C151BB">
              <w:rPr>
                <w:rFonts w:eastAsia="Calibri"/>
                <w:lang w:eastAsia="en-US"/>
              </w:rPr>
              <w:t>70 000</w:t>
            </w:r>
            <w:r w:rsidRPr="00C151BB">
              <w:rPr>
                <w:rFonts w:eastAsia="Calibri"/>
                <w:lang w:eastAsia="en-US"/>
              </w:rPr>
              <w:t xml:space="preserve"> </w:t>
            </w:r>
          </w:p>
          <w:p w:rsidR="006B709F" w:rsidRPr="00C151BB" w:rsidRDefault="006B709F" w:rsidP="006B709F">
            <w:pPr>
              <w:jc w:val="both"/>
              <w:rPr>
                <w:rFonts w:eastAsia="Calibri"/>
                <w:lang w:eastAsia="en-US"/>
              </w:rPr>
            </w:pPr>
            <w:r w:rsidRPr="00C151BB">
              <w:rPr>
                <w:rFonts w:eastAsia="Calibri"/>
                <w:lang w:eastAsia="en-US"/>
              </w:rPr>
              <w:t>Флаги на 3 праздника (День Победы, День России, День города) - min-</w:t>
            </w:r>
            <w:r w:rsidR="00C151BB" w:rsidRPr="00C151BB">
              <w:rPr>
                <w:rFonts w:eastAsia="Calibri"/>
                <w:lang w:eastAsia="en-US"/>
              </w:rPr>
              <w:t>2</w:t>
            </w:r>
            <w:r w:rsidRPr="00C151BB">
              <w:rPr>
                <w:rFonts w:eastAsia="Calibri"/>
                <w:lang w:eastAsia="en-US"/>
              </w:rPr>
              <w:t>0шт</w:t>
            </w:r>
          </w:p>
          <w:p w:rsidR="006B709F" w:rsidRPr="00C151BB" w:rsidRDefault="006B709F" w:rsidP="006B709F">
            <w:pPr>
              <w:jc w:val="both"/>
              <w:rPr>
                <w:rFonts w:eastAsia="Calibri"/>
                <w:lang w:eastAsia="en-US"/>
              </w:rPr>
            </w:pPr>
            <w:r w:rsidRPr="00C151BB">
              <w:rPr>
                <w:rFonts w:eastAsia="Calibri"/>
                <w:lang w:eastAsia="en-US"/>
              </w:rPr>
              <w:t xml:space="preserve">Монтаж/демонтаж 1 флага – </w:t>
            </w:r>
            <w:r w:rsidR="00C151BB" w:rsidRPr="00C151BB">
              <w:rPr>
                <w:rFonts w:eastAsia="Calibri"/>
                <w:lang w:eastAsia="en-US"/>
              </w:rPr>
              <w:t>115</w:t>
            </w:r>
            <w:r w:rsidRPr="00C151BB">
              <w:rPr>
                <w:rFonts w:eastAsia="Calibri"/>
                <w:lang w:eastAsia="en-US"/>
              </w:rPr>
              <w:t>0р</w:t>
            </w:r>
          </w:p>
          <w:p w:rsidR="006B709F" w:rsidRPr="00C151BB" w:rsidRDefault="00C151BB" w:rsidP="006B709F">
            <w:pPr>
              <w:jc w:val="both"/>
              <w:rPr>
                <w:rFonts w:eastAsia="Calibri"/>
                <w:lang w:eastAsia="en-US"/>
              </w:rPr>
            </w:pPr>
            <w:r w:rsidRPr="00C151BB">
              <w:rPr>
                <w:rFonts w:eastAsia="Calibri"/>
                <w:lang w:eastAsia="en-US"/>
              </w:rPr>
              <w:t>1150</w:t>
            </w:r>
            <w:r w:rsidR="006B709F" w:rsidRPr="00C151BB">
              <w:rPr>
                <w:rFonts w:eastAsia="Calibri"/>
                <w:lang w:eastAsia="en-US"/>
              </w:rPr>
              <w:t>*</w:t>
            </w:r>
            <w:r w:rsidRPr="00C151BB">
              <w:rPr>
                <w:rFonts w:eastAsia="Calibri"/>
                <w:lang w:eastAsia="en-US"/>
              </w:rPr>
              <w:t>20 флагов (</w:t>
            </w:r>
            <w:r w:rsidR="006B709F" w:rsidRPr="00C151BB">
              <w:rPr>
                <w:rFonts w:eastAsia="Calibri"/>
                <w:lang w:eastAsia="en-US"/>
              </w:rPr>
              <w:t>имеющи</w:t>
            </w:r>
            <w:r w:rsidRPr="00C151BB">
              <w:rPr>
                <w:rFonts w:eastAsia="Calibri"/>
                <w:lang w:eastAsia="en-US"/>
              </w:rPr>
              <w:t>е</w:t>
            </w:r>
            <w:r w:rsidR="006B709F" w:rsidRPr="00C151BB">
              <w:rPr>
                <w:rFonts w:eastAsia="Calibri"/>
                <w:lang w:eastAsia="en-US"/>
              </w:rPr>
              <w:t>ся</w:t>
            </w:r>
            <w:r w:rsidR="007D0262">
              <w:rPr>
                <w:rFonts w:eastAsia="Calibri"/>
                <w:lang w:eastAsia="en-US"/>
              </w:rPr>
              <w:t>)</w:t>
            </w:r>
            <w:r w:rsidR="006B709F" w:rsidRPr="00C151BB">
              <w:rPr>
                <w:rFonts w:eastAsia="Calibri"/>
                <w:lang w:eastAsia="en-US"/>
              </w:rPr>
              <w:t xml:space="preserve"> = </w:t>
            </w:r>
            <w:r w:rsidRPr="00C151BB">
              <w:rPr>
                <w:rFonts w:eastAsia="Calibri"/>
                <w:lang w:eastAsia="en-US"/>
              </w:rPr>
              <w:t>23000</w:t>
            </w:r>
          </w:p>
          <w:p w:rsidR="006B709F" w:rsidRPr="00C151BB" w:rsidRDefault="006B709F" w:rsidP="006B709F">
            <w:pPr>
              <w:jc w:val="both"/>
              <w:rPr>
                <w:rFonts w:eastAsia="Calibri"/>
                <w:lang w:eastAsia="en-US"/>
              </w:rPr>
            </w:pPr>
          </w:p>
          <w:p w:rsidR="00095F77" w:rsidRPr="00C151BB" w:rsidRDefault="006B709F" w:rsidP="00C151BB">
            <w:pPr>
              <w:jc w:val="both"/>
              <w:rPr>
                <w:rFonts w:eastAsia="Calibri"/>
                <w:lang w:eastAsia="en-US"/>
              </w:rPr>
            </w:pPr>
            <w:r w:rsidRPr="00C151BB">
              <w:rPr>
                <w:rFonts w:eastAsia="Calibri"/>
                <w:lang w:eastAsia="en-US"/>
              </w:rPr>
              <w:t xml:space="preserve">ВСЕГО – </w:t>
            </w:r>
            <w:r w:rsidR="00C151BB" w:rsidRPr="00C151BB">
              <w:rPr>
                <w:rFonts w:eastAsia="Calibri"/>
                <w:lang w:eastAsia="en-US"/>
              </w:rPr>
              <w:t>93 000</w:t>
            </w:r>
          </w:p>
        </w:tc>
        <w:tc>
          <w:tcPr>
            <w:tcW w:w="560" w:type="pct"/>
          </w:tcPr>
          <w:p w:rsidR="006B709F" w:rsidRPr="00A049C9" w:rsidRDefault="006B709F" w:rsidP="006B709F">
            <w:pPr>
              <w:rPr>
                <w:rFonts w:eastAsia="Calibri"/>
                <w:lang w:val="en-US" w:eastAsia="en-US"/>
              </w:rPr>
            </w:pPr>
            <w:r w:rsidRPr="00A049C9">
              <w:rPr>
                <w:rFonts w:eastAsia="Calibri"/>
                <w:lang w:eastAsia="en-US"/>
              </w:rPr>
              <w:t>Всего:</w:t>
            </w:r>
            <w:r w:rsidR="00A049C9">
              <w:rPr>
                <w:rFonts w:eastAsia="Calibri"/>
                <w:lang w:val="en-US" w:eastAsia="en-US"/>
              </w:rPr>
              <w:t>1299</w:t>
            </w:r>
          </w:p>
          <w:p w:rsidR="006B709F" w:rsidRPr="00A049C9" w:rsidRDefault="006B709F" w:rsidP="006B709F">
            <w:pPr>
              <w:rPr>
                <w:rFonts w:eastAsia="Calibri"/>
                <w:lang w:eastAsia="en-US"/>
              </w:rPr>
            </w:pPr>
            <w:r w:rsidRPr="00A049C9">
              <w:rPr>
                <w:rFonts w:eastAsia="Calibri"/>
                <w:lang w:eastAsia="en-US"/>
              </w:rPr>
              <w:t>2017 – 1206</w:t>
            </w:r>
          </w:p>
          <w:p w:rsidR="006B709F" w:rsidRPr="00A049C9" w:rsidRDefault="006B709F" w:rsidP="006B709F">
            <w:pPr>
              <w:rPr>
                <w:rFonts w:eastAsia="Calibri"/>
                <w:lang w:eastAsia="en-US"/>
              </w:rPr>
            </w:pPr>
            <w:r w:rsidRPr="00A049C9">
              <w:rPr>
                <w:rFonts w:eastAsia="Calibri"/>
                <w:lang w:eastAsia="en-US"/>
              </w:rPr>
              <w:t>2018 – 93</w:t>
            </w:r>
          </w:p>
          <w:p w:rsidR="006B709F" w:rsidRPr="00A049C9" w:rsidRDefault="006B709F" w:rsidP="006B709F">
            <w:pPr>
              <w:rPr>
                <w:rFonts w:eastAsia="Calibri"/>
                <w:lang w:eastAsia="en-US"/>
              </w:rPr>
            </w:pPr>
            <w:r w:rsidRPr="00A049C9">
              <w:rPr>
                <w:rFonts w:eastAsia="Calibri"/>
                <w:lang w:eastAsia="en-US"/>
              </w:rPr>
              <w:t>2019 –0</w:t>
            </w:r>
          </w:p>
          <w:p w:rsidR="006B709F" w:rsidRPr="00A049C9" w:rsidRDefault="006B709F" w:rsidP="006B709F">
            <w:pPr>
              <w:rPr>
                <w:rFonts w:eastAsia="Calibri"/>
                <w:lang w:eastAsia="en-US"/>
              </w:rPr>
            </w:pPr>
            <w:r w:rsidRPr="00A049C9">
              <w:rPr>
                <w:rFonts w:eastAsia="Calibri"/>
                <w:lang w:eastAsia="en-US"/>
              </w:rPr>
              <w:t>2020 –0</w:t>
            </w:r>
          </w:p>
          <w:p w:rsidR="00095F77" w:rsidRPr="00460791" w:rsidRDefault="006B709F" w:rsidP="00A049C9">
            <w:pPr>
              <w:rPr>
                <w:rFonts w:eastAsia="Calibri"/>
                <w:lang w:eastAsia="en-US"/>
              </w:rPr>
            </w:pPr>
            <w:r w:rsidRPr="00A049C9">
              <w:rPr>
                <w:rFonts w:eastAsia="Calibri"/>
                <w:lang w:eastAsia="en-US"/>
              </w:rPr>
              <w:t>2021 –0</w:t>
            </w:r>
          </w:p>
        </w:tc>
        <w:tc>
          <w:tcPr>
            <w:tcW w:w="518" w:type="pct"/>
          </w:tcPr>
          <w:p w:rsidR="00095F77" w:rsidRPr="00460791" w:rsidRDefault="00095F77" w:rsidP="00B16AA1">
            <w:pPr>
              <w:widowControl w:val="0"/>
              <w:autoSpaceDE w:val="0"/>
              <w:autoSpaceDN w:val="0"/>
              <w:adjustRightInd w:val="0"/>
              <w:jc w:val="center"/>
              <w:outlineLvl w:val="1"/>
              <w:rPr>
                <w:rFonts w:eastAsia="Calibri"/>
                <w:lang w:eastAsia="en-US"/>
              </w:rPr>
            </w:pPr>
          </w:p>
        </w:tc>
      </w:tr>
      <w:tr w:rsidR="00095F77" w:rsidRPr="00460791" w:rsidTr="004D38DB">
        <w:tc>
          <w:tcPr>
            <w:tcW w:w="1720" w:type="pct"/>
          </w:tcPr>
          <w:p w:rsidR="00095F77" w:rsidRDefault="00095F77" w:rsidP="00095F77">
            <w:pPr>
              <w:widowControl w:val="0"/>
              <w:autoSpaceDE w:val="0"/>
              <w:autoSpaceDN w:val="0"/>
              <w:rPr>
                <w:rFonts w:eastAsia="Calibri"/>
                <w:lang w:eastAsia="en-US"/>
              </w:rPr>
            </w:pPr>
            <w:r w:rsidRPr="00095F77">
              <w:rPr>
                <w:rFonts w:eastAsia="Calibri"/>
                <w:lang w:eastAsia="en-US"/>
              </w:rPr>
              <w:t>Мероприятие 1.</w:t>
            </w:r>
            <w:r>
              <w:rPr>
                <w:rFonts w:eastAsia="Calibri"/>
                <w:lang w:eastAsia="en-US"/>
              </w:rPr>
              <w:t>10</w:t>
            </w:r>
          </w:p>
          <w:p w:rsidR="006B709F" w:rsidRPr="006B709F" w:rsidRDefault="006B709F" w:rsidP="006B709F">
            <w:pPr>
              <w:widowControl w:val="0"/>
              <w:autoSpaceDE w:val="0"/>
              <w:autoSpaceDN w:val="0"/>
              <w:rPr>
                <w:rFonts w:eastAsia="Calibri"/>
                <w:lang w:eastAsia="en-US"/>
              </w:rPr>
            </w:pPr>
            <w:r w:rsidRPr="006B709F">
              <w:rPr>
                <w:rFonts w:eastAsia="Calibri"/>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6B709F" w:rsidRPr="00095F77" w:rsidRDefault="006B709F" w:rsidP="006B709F">
            <w:pPr>
              <w:widowControl w:val="0"/>
              <w:autoSpaceDE w:val="0"/>
              <w:autoSpaceDN w:val="0"/>
              <w:rPr>
                <w:rFonts w:eastAsia="Calibri"/>
                <w:lang w:eastAsia="en-US"/>
              </w:rPr>
            </w:pPr>
            <w:r w:rsidRPr="006B709F">
              <w:rPr>
                <w:rFonts w:eastAsia="Calibri"/>
                <w:lang w:eastAsia="en-US"/>
              </w:rPr>
              <w:t xml:space="preserve">Организация мониторинга СМИ, </w:t>
            </w:r>
            <w:proofErr w:type="spellStart"/>
            <w:r w:rsidRPr="006B709F">
              <w:rPr>
                <w:rFonts w:eastAsia="Calibri"/>
                <w:lang w:eastAsia="en-US"/>
              </w:rPr>
              <w:t>блогосферы</w:t>
            </w:r>
            <w:proofErr w:type="spellEnd"/>
            <w:r w:rsidRPr="006B709F">
              <w:rPr>
                <w:rFonts w:eastAsia="Calibri"/>
                <w:lang w:eastAsia="en-US"/>
              </w:rPr>
              <w:t>, проведение медиа-исследований аудитории СМИ на территории муниципального образования</w:t>
            </w:r>
          </w:p>
        </w:tc>
        <w:tc>
          <w:tcPr>
            <w:tcW w:w="388" w:type="pct"/>
          </w:tcPr>
          <w:p w:rsidR="00095F77" w:rsidRPr="00460791" w:rsidRDefault="00095F77" w:rsidP="00B16AA1">
            <w:pPr>
              <w:rPr>
                <w:rFonts w:eastAsia="Calibri"/>
                <w:lang w:eastAsia="en-US"/>
              </w:rPr>
            </w:pPr>
          </w:p>
        </w:tc>
        <w:tc>
          <w:tcPr>
            <w:tcW w:w="1814" w:type="pct"/>
          </w:tcPr>
          <w:p w:rsidR="00095F77" w:rsidRPr="00095F77" w:rsidRDefault="00095F77" w:rsidP="00095F77">
            <w:pPr>
              <w:jc w:val="both"/>
              <w:rPr>
                <w:rFonts w:eastAsia="Calibri"/>
                <w:lang w:eastAsia="en-US"/>
              </w:rPr>
            </w:pPr>
            <w:r w:rsidRPr="00095F77">
              <w:rPr>
                <w:rFonts w:eastAsia="Calibri"/>
                <w:lang w:eastAsia="en-US"/>
              </w:rPr>
              <w:t>В пределах денежных средств муниципального образования   предусмотренных на основную деятельность подразделения</w:t>
            </w:r>
          </w:p>
          <w:p w:rsidR="00095F77" w:rsidRPr="00460791" w:rsidRDefault="00095F77" w:rsidP="00095F77">
            <w:pPr>
              <w:jc w:val="both"/>
              <w:rPr>
                <w:rFonts w:eastAsia="Calibri"/>
                <w:lang w:eastAsia="en-US"/>
              </w:rPr>
            </w:pPr>
            <w:r w:rsidRPr="00095F77">
              <w:rPr>
                <w:rFonts w:eastAsia="Calibri"/>
                <w:lang w:eastAsia="en-US"/>
              </w:rPr>
              <w:t>пресс-службы</w:t>
            </w:r>
          </w:p>
        </w:tc>
        <w:tc>
          <w:tcPr>
            <w:tcW w:w="560" w:type="pct"/>
          </w:tcPr>
          <w:p w:rsidR="00095F77" w:rsidRPr="00095F77" w:rsidRDefault="00095F77" w:rsidP="00095F77">
            <w:pPr>
              <w:rPr>
                <w:rFonts w:eastAsia="Calibri"/>
                <w:lang w:eastAsia="en-US"/>
              </w:rPr>
            </w:pPr>
            <w:r w:rsidRPr="00095F77">
              <w:rPr>
                <w:rFonts w:eastAsia="Calibri"/>
                <w:lang w:eastAsia="en-US"/>
              </w:rPr>
              <w:t xml:space="preserve">Всего: </w:t>
            </w:r>
            <w:r>
              <w:rPr>
                <w:rFonts w:eastAsia="Calibri"/>
                <w:lang w:eastAsia="en-US"/>
              </w:rPr>
              <w:t>1180</w:t>
            </w:r>
          </w:p>
          <w:p w:rsidR="00095F77" w:rsidRPr="00095F77" w:rsidRDefault="00095F77" w:rsidP="00095F77">
            <w:pPr>
              <w:rPr>
                <w:rFonts w:eastAsia="Calibri"/>
                <w:lang w:eastAsia="en-US"/>
              </w:rPr>
            </w:pPr>
            <w:r w:rsidRPr="00095F77">
              <w:rPr>
                <w:rFonts w:eastAsia="Calibri"/>
                <w:lang w:eastAsia="en-US"/>
              </w:rPr>
              <w:t xml:space="preserve">2017 – </w:t>
            </w:r>
            <w:r>
              <w:rPr>
                <w:rFonts w:eastAsia="Calibri"/>
                <w:lang w:eastAsia="en-US"/>
              </w:rPr>
              <w:t>0</w:t>
            </w:r>
          </w:p>
          <w:p w:rsidR="00095F77" w:rsidRPr="00095F77" w:rsidRDefault="00095F77" w:rsidP="00095F77">
            <w:pPr>
              <w:rPr>
                <w:rFonts w:eastAsia="Calibri"/>
                <w:lang w:eastAsia="en-US"/>
              </w:rPr>
            </w:pPr>
            <w:r w:rsidRPr="00095F77">
              <w:rPr>
                <w:rFonts w:eastAsia="Calibri"/>
                <w:lang w:eastAsia="en-US"/>
              </w:rPr>
              <w:t xml:space="preserve">2018 – </w:t>
            </w:r>
            <w:r>
              <w:rPr>
                <w:rFonts w:eastAsia="Calibri"/>
                <w:lang w:eastAsia="en-US"/>
              </w:rPr>
              <w:t>0</w:t>
            </w:r>
          </w:p>
          <w:p w:rsidR="00095F77" w:rsidRPr="00095F77" w:rsidRDefault="00095F77" w:rsidP="00095F77">
            <w:pPr>
              <w:rPr>
                <w:rFonts w:eastAsia="Calibri"/>
                <w:lang w:eastAsia="en-US"/>
              </w:rPr>
            </w:pPr>
            <w:r w:rsidRPr="00095F77">
              <w:rPr>
                <w:rFonts w:eastAsia="Calibri"/>
                <w:lang w:eastAsia="en-US"/>
              </w:rPr>
              <w:t>2019 – 1180</w:t>
            </w:r>
          </w:p>
          <w:p w:rsidR="00095F77" w:rsidRPr="00095F77" w:rsidRDefault="00095F77" w:rsidP="00095F77">
            <w:pPr>
              <w:rPr>
                <w:rFonts w:eastAsia="Calibri"/>
                <w:lang w:eastAsia="en-US"/>
              </w:rPr>
            </w:pPr>
            <w:r w:rsidRPr="00095F77">
              <w:rPr>
                <w:rFonts w:eastAsia="Calibri"/>
                <w:lang w:eastAsia="en-US"/>
              </w:rPr>
              <w:t>2020 – 0</w:t>
            </w:r>
          </w:p>
          <w:p w:rsidR="00095F77" w:rsidRPr="00460791" w:rsidRDefault="00095F77" w:rsidP="00095F77">
            <w:pPr>
              <w:rPr>
                <w:rFonts w:eastAsia="Calibri"/>
                <w:lang w:eastAsia="en-US"/>
              </w:rPr>
            </w:pPr>
            <w:r w:rsidRPr="00095F77">
              <w:rPr>
                <w:rFonts w:eastAsia="Calibri"/>
                <w:lang w:eastAsia="en-US"/>
              </w:rPr>
              <w:t>2021 –0</w:t>
            </w:r>
          </w:p>
        </w:tc>
        <w:tc>
          <w:tcPr>
            <w:tcW w:w="518" w:type="pct"/>
          </w:tcPr>
          <w:p w:rsidR="00095F77" w:rsidRPr="00460791" w:rsidRDefault="00095F77" w:rsidP="00B16AA1">
            <w:pPr>
              <w:widowControl w:val="0"/>
              <w:autoSpaceDE w:val="0"/>
              <w:autoSpaceDN w:val="0"/>
              <w:adjustRightInd w:val="0"/>
              <w:jc w:val="center"/>
              <w:outlineLvl w:val="1"/>
              <w:rPr>
                <w:rFonts w:eastAsia="Calibri"/>
                <w:lang w:eastAsia="en-US"/>
              </w:rPr>
            </w:pPr>
          </w:p>
        </w:tc>
      </w:tr>
      <w:tr w:rsidR="00B16AA1" w:rsidRPr="00460791" w:rsidTr="004D38DB">
        <w:trPr>
          <w:trHeight w:val="1898"/>
        </w:trPr>
        <w:tc>
          <w:tcPr>
            <w:tcW w:w="1720" w:type="pct"/>
          </w:tcPr>
          <w:p w:rsidR="00B16AA1" w:rsidRPr="00A049C9" w:rsidRDefault="00B16AA1" w:rsidP="00B16AA1">
            <w:pPr>
              <w:widowControl w:val="0"/>
              <w:autoSpaceDE w:val="0"/>
              <w:autoSpaceDN w:val="0"/>
              <w:rPr>
                <w:rFonts w:eastAsia="Calibri"/>
                <w:lang w:eastAsia="en-US"/>
              </w:rPr>
            </w:pPr>
            <w:r w:rsidRPr="00A049C9">
              <w:rPr>
                <w:rFonts w:eastAsia="Calibri"/>
                <w:lang w:eastAsia="en-US"/>
              </w:rPr>
              <w:lastRenderedPageBreak/>
              <w:t>Мероприятие 2.1</w:t>
            </w:r>
          </w:p>
          <w:p w:rsidR="00B16AA1" w:rsidRPr="00086EAE" w:rsidRDefault="00B16AA1" w:rsidP="00B16AA1">
            <w:pPr>
              <w:widowControl w:val="0"/>
              <w:autoSpaceDE w:val="0"/>
              <w:autoSpaceDN w:val="0"/>
              <w:rPr>
                <w:rFonts w:eastAsia="Calibri"/>
                <w:color w:val="FF0000"/>
                <w:lang w:eastAsia="en-US"/>
              </w:rPr>
            </w:pPr>
            <w:r w:rsidRPr="00A049C9">
              <w:rPr>
                <w:rFonts w:eastAsia="Calibri"/>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88" w:type="pct"/>
          </w:tcPr>
          <w:p w:rsidR="00B16AA1" w:rsidRPr="00086EAE" w:rsidRDefault="00B16AA1" w:rsidP="00B16AA1">
            <w:pPr>
              <w:rPr>
                <w:rFonts w:eastAsia="Calibri"/>
                <w:color w:val="FF0000"/>
                <w:lang w:eastAsia="en-US"/>
              </w:rPr>
            </w:pPr>
          </w:p>
        </w:tc>
        <w:tc>
          <w:tcPr>
            <w:tcW w:w="1814" w:type="pct"/>
          </w:tcPr>
          <w:p w:rsidR="004D38DB" w:rsidRPr="00151AFD" w:rsidRDefault="004D38DB" w:rsidP="004D38DB">
            <w:pPr>
              <w:rPr>
                <w:rFonts w:eastAsia="Calibri"/>
                <w:lang w:eastAsia="en-US"/>
              </w:rPr>
            </w:pPr>
            <w:proofErr w:type="spellStart"/>
            <w:r w:rsidRPr="00151AFD">
              <w:rPr>
                <w:rFonts w:eastAsia="Calibri"/>
                <w:lang w:eastAsia="en-US"/>
              </w:rPr>
              <w:t>Сднк</w:t>
            </w:r>
            <w:proofErr w:type="spellEnd"/>
            <w:r w:rsidRPr="00151AFD">
              <w:rPr>
                <w:rFonts w:eastAsia="Calibri"/>
                <w:lang w:eastAsia="en-US"/>
              </w:rPr>
              <w:t xml:space="preserve"> = N*S = 50 000</w:t>
            </w:r>
          </w:p>
          <w:p w:rsidR="004D38DB" w:rsidRPr="00151AFD" w:rsidRDefault="004D38DB" w:rsidP="004D38DB">
            <w:pPr>
              <w:rPr>
                <w:rFonts w:eastAsia="Calibri"/>
                <w:lang w:eastAsia="en-US"/>
              </w:rPr>
            </w:pPr>
            <w:r w:rsidRPr="00151AFD">
              <w:rPr>
                <w:rFonts w:eastAsia="Calibri"/>
                <w:lang w:eastAsia="en-US"/>
              </w:rPr>
              <w:t xml:space="preserve">N-5 панель </w:t>
            </w:r>
            <w:r w:rsidR="00151AFD" w:rsidRPr="00151AFD">
              <w:rPr>
                <w:rFonts w:eastAsia="Calibri"/>
                <w:lang w:eastAsia="en-US"/>
              </w:rPr>
              <w:t>–</w:t>
            </w:r>
            <w:r w:rsidRPr="00151AFD">
              <w:rPr>
                <w:rFonts w:eastAsia="Calibri"/>
                <w:lang w:eastAsia="en-US"/>
              </w:rPr>
              <w:t xml:space="preserve"> кронштейнов</w:t>
            </w:r>
          </w:p>
          <w:p w:rsidR="00151AFD" w:rsidRPr="00151AFD" w:rsidRDefault="00151AFD" w:rsidP="00151AFD">
            <w:pPr>
              <w:rPr>
                <w:rFonts w:eastAsia="Calibri"/>
                <w:lang w:eastAsia="en-US"/>
              </w:rPr>
            </w:pPr>
            <w:r w:rsidRPr="00151AFD">
              <w:rPr>
                <w:rFonts w:eastAsia="Calibri"/>
                <w:lang w:eastAsia="en-US"/>
              </w:rPr>
              <w:t>S -4600р Демонтаж = 5*4600 = 23000</w:t>
            </w:r>
          </w:p>
          <w:p w:rsidR="00151AFD" w:rsidRPr="00151AFD" w:rsidRDefault="00151AFD" w:rsidP="004D38DB">
            <w:pPr>
              <w:rPr>
                <w:rFonts w:eastAsia="Calibri"/>
                <w:lang w:eastAsia="en-US"/>
              </w:rPr>
            </w:pPr>
            <w:r w:rsidRPr="00151AFD">
              <w:rPr>
                <w:rFonts w:eastAsia="Calibri"/>
                <w:lang w:eastAsia="en-US"/>
              </w:rPr>
              <w:t>N-10 вывеска объемные буквы</w:t>
            </w:r>
          </w:p>
          <w:p w:rsidR="004D38DB" w:rsidRPr="00151AFD" w:rsidRDefault="004D38DB" w:rsidP="004D38DB">
            <w:pPr>
              <w:rPr>
                <w:rFonts w:eastAsia="Calibri"/>
                <w:lang w:eastAsia="en-US"/>
              </w:rPr>
            </w:pPr>
            <w:r w:rsidRPr="00151AFD">
              <w:rPr>
                <w:rFonts w:eastAsia="Calibri"/>
                <w:lang w:eastAsia="en-US"/>
              </w:rPr>
              <w:t>S -</w:t>
            </w:r>
            <w:r w:rsidR="00151AFD" w:rsidRPr="00151AFD">
              <w:rPr>
                <w:rFonts w:eastAsia="Calibri"/>
                <w:lang w:eastAsia="en-US"/>
              </w:rPr>
              <w:t>1500р</w:t>
            </w:r>
            <w:r w:rsidRPr="00151AFD">
              <w:rPr>
                <w:rFonts w:eastAsia="Calibri"/>
                <w:lang w:eastAsia="en-US"/>
              </w:rPr>
              <w:t xml:space="preserve"> Демонтаж = </w:t>
            </w:r>
            <w:r w:rsidR="00151AFD" w:rsidRPr="00151AFD">
              <w:rPr>
                <w:rFonts w:eastAsia="Calibri"/>
                <w:lang w:eastAsia="en-US"/>
              </w:rPr>
              <w:t>10</w:t>
            </w:r>
            <w:r w:rsidRPr="00151AFD">
              <w:rPr>
                <w:rFonts w:eastAsia="Calibri"/>
                <w:lang w:eastAsia="en-US"/>
              </w:rPr>
              <w:t>*</w:t>
            </w:r>
            <w:r w:rsidR="00151AFD" w:rsidRPr="00151AFD">
              <w:rPr>
                <w:rFonts w:eastAsia="Calibri"/>
                <w:lang w:eastAsia="en-US"/>
              </w:rPr>
              <w:t>1500</w:t>
            </w:r>
            <w:r w:rsidRPr="00151AFD">
              <w:rPr>
                <w:rFonts w:eastAsia="Calibri"/>
                <w:lang w:eastAsia="en-US"/>
              </w:rPr>
              <w:t xml:space="preserve"> = </w:t>
            </w:r>
            <w:r w:rsidR="00151AFD" w:rsidRPr="00151AFD">
              <w:rPr>
                <w:rFonts w:eastAsia="Calibri"/>
                <w:lang w:eastAsia="en-US"/>
              </w:rPr>
              <w:t>15000</w:t>
            </w:r>
          </w:p>
          <w:p w:rsidR="00151AFD" w:rsidRPr="00151AFD" w:rsidRDefault="00151AFD" w:rsidP="004D38DB">
            <w:pPr>
              <w:rPr>
                <w:rFonts w:eastAsia="Calibri"/>
                <w:lang w:eastAsia="en-US"/>
              </w:rPr>
            </w:pPr>
            <w:r w:rsidRPr="00151AFD">
              <w:rPr>
                <w:rFonts w:eastAsia="Calibri"/>
                <w:lang w:eastAsia="en-US"/>
              </w:rPr>
              <w:t>N-10 световой короб</w:t>
            </w:r>
          </w:p>
          <w:p w:rsidR="00151AFD" w:rsidRPr="00151AFD" w:rsidRDefault="00151AFD" w:rsidP="00151AFD">
            <w:pPr>
              <w:rPr>
                <w:rFonts w:eastAsia="Calibri"/>
                <w:lang w:eastAsia="en-US"/>
              </w:rPr>
            </w:pPr>
            <w:r w:rsidRPr="00151AFD">
              <w:rPr>
                <w:rFonts w:eastAsia="Calibri"/>
                <w:lang w:eastAsia="en-US"/>
              </w:rPr>
              <w:t>S -1500р Демонтаж = 10*1500 = 15000</w:t>
            </w:r>
          </w:p>
          <w:p w:rsidR="00151AFD" w:rsidRPr="00151AFD" w:rsidRDefault="00151AFD" w:rsidP="00151AFD">
            <w:pPr>
              <w:rPr>
                <w:rFonts w:eastAsia="Calibri"/>
                <w:lang w:eastAsia="en-US"/>
              </w:rPr>
            </w:pPr>
            <w:r w:rsidRPr="00151AFD">
              <w:rPr>
                <w:rFonts w:eastAsia="Calibri"/>
                <w:lang w:eastAsia="en-US"/>
              </w:rPr>
              <w:t>N-50 рекламный мусор</w:t>
            </w:r>
          </w:p>
          <w:p w:rsidR="004D38DB" w:rsidRPr="00151AFD" w:rsidRDefault="00151AFD" w:rsidP="004D38DB">
            <w:pPr>
              <w:rPr>
                <w:rFonts w:eastAsia="Calibri"/>
                <w:lang w:eastAsia="en-US"/>
              </w:rPr>
            </w:pPr>
            <w:r w:rsidRPr="00151AFD">
              <w:rPr>
                <w:rFonts w:eastAsia="Calibri"/>
                <w:lang w:eastAsia="en-US"/>
              </w:rPr>
              <w:t>S -300р Демонтаж = 50*300 = 15000</w:t>
            </w:r>
          </w:p>
          <w:p w:rsidR="00B16AA1" w:rsidRPr="00151AFD" w:rsidRDefault="004D38DB" w:rsidP="00B16AA1">
            <w:pPr>
              <w:rPr>
                <w:rFonts w:eastAsia="Calibri"/>
                <w:lang w:eastAsia="en-US"/>
              </w:rPr>
            </w:pPr>
            <w:r w:rsidRPr="00151AFD">
              <w:rPr>
                <w:rFonts w:eastAsia="Calibri"/>
                <w:lang w:eastAsia="en-US"/>
              </w:rPr>
              <w:t>ИТОГО=</w:t>
            </w:r>
            <w:r w:rsidR="00151AFD" w:rsidRPr="00151AFD">
              <w:rPr>
                <w:rFonts w:eastAsia="Calibri"/>
                <w:lang w:eastAsia="en-US"/>
              </w:rPr>
              <w:t>68 000р</w:t>
            </w:r>
          </w:p>
        </w:tc>
        <w:tc>
          <w:tcPr>
            <w:tcW w:w="560" w:type="pct"/>
          </w:tcPr>
          <w:p w:rsidR="00B16AA1" w:rsidRPr="00A049C9" w:rsidRDefault="00B16AA1" w:rsidP="00B16AA1">
            <w:pPr>
              <w:rPr>
                <w:rFonts w:eastAsia="Calibri"/>
                <w:lang w:val="en-US" w:eastAsia="en-US"/>
              </w:rPr>
            </w:pPr>
            <w:r w:rsidRPr="00A049C9">
              <w:rPr>
                <w:rFonts w:eastAsia="Calibri"/>
                <w:lang w:eastAsia="en-US"/>
              </w:rPr>
              <w:t>Всего:</w:t>
            </w:r>
            <w:r w:rsidR="00A049C9" w:rsidRPr="00A049C9">
              <w:rPr>
                <w:rFonts w:eastAsia="Calibri"/>
                <w:lang w:val="en-US" w:eastAsia="en-US"/>
              </w:rPr>
              <w:t xml:space="preserve"> 726</w:t>
            </w:r>
          </w:p>
          <w:p w:rsidR="00B16AA1" w:rsidRPr="00A049C9" w:rsidRDefault="00B16AA1" w:rsidP="00B16AA1">
            <w:pPr>
              <w:rPr>
                <w:rFonts w:eastAsia="Calibri"/>
                <w:lang w:eastAsia="en-US"/>
              </w:rPr>
            </w:pPr>
            <w:r w:rsidRPr="00A049C9">
              <w:rPr>
                <w:rFonts w:eastAsia="Calibri"/>
                <w:lang w:eastAsia="en-US"/>
              </w:rPr>
              <w:t xml:space="preserve">2017 – </w:t>
            </w:r>
            <w:r w:rsidR="00EF52F1" w:rsidRPr="00A049C9">
              <w:rPr>
                <w:rFonts w:eastAsia="Calibri"/>
                <w:lang w:eastAsia="en-US"/>
              </w:rPr>
              <w:t>658</w:t>
            </w:r>
          </w:p>
          <w:p w:rsidR="00B16AA1" w:rsidRPr="00A049C9" w:rsidRDefault="00B16AA1" w:rsidP="00B16AA1">
            <w:pPr>
              <w:rPr>
                <w:rFonts w:eastAsia="Calibri"/>
                <w:lang w:eastAsia="en-US"/>
              </w:rPr>
            </w:pPr>
            <w:r w:rsidRPr="00A049C9">
              <w:rPr>
                <w:rFonts w:eastAsia="Calibri"/>
                <w:lang w:eastAsia="en-US"/>
              </w:rPr>
              <w:t>2018 –</w:t>
            </w:r>
            <w:r w:rsidR="00EF52F1" w:rsidRPr="00A049C9">
              <w:rPr>
                <w:rFonts w:eastAsia="Calibri"/>
                <w:lang w:eastAsia="en-US"/>
              </w:rPr>
              <w:t>68</w:t>
            </w:r>
          </w:p>
          <w:p w:rsidR="00EF52F1" w:rsidRPr="00A049C9" w:rsidRDefault="00B16AA1" w:rsidP="00B16AA1">
            <w:pPr>
              <w:rPr>
                <w:rFonts w:eastAsia="Calibri"/>
                <w:lang w:eastAsia="en-US"/>
              </w:rPr>
            </w:pPr>
            <w:r w:rsidRPr="00A049C9">
              <w:rPr>
                <w:rFonts w:eastAsia="Calibri"/>
                <w:lang w:eastAsia="en-US"/>
              </w:rPr>
              <w:t>2019 –</w:t>
            </w:r>
            <w:r w:rsidR="00EF52F1" w:rsidRPr="00A049C9">
              <w:rPr>
                <w:rFonts w:eastAsia="Calibri"/>
                <w:lang w:eastAsia="en-US"/>
              </w:rPr>
              <w:t>0</w:t>
            </w:r>
          </w:p>
          <w:p w:rsidR="00B16AA1" w:rsidRPr="00A049C9" w:rsidRDefault="00B16AA1" w:rsidP="00B16AA1">
            <w:pPr>
              <w:rPr>
                <w:rFonts w:eastAsia="Calibri"/>
                <w:lang w:eastAsia="en-US"/>
              </w:rPr>
            </w:pPr>
            <w:r w:rsidRPr="00A049C9">
              <w:rPr>
                <w:rFonts w:eastAsia="Calibri"/>
                <w:lang w:eastAsia="en-US"/>
              </w:rPr>
              <w:t>2020 –</w:t>
            </w:r>
            <w:r w:rsidR="004D38DB" w:rsidRPr="00A049C9">
              <w:rPr>
                <w:rFonts w:eastAsia="Calibri"/>
                <w:lang w:eastAsia="en-US"/>
              </w:rPr>
              <w:t>0</w:t>
            </w:r>
          </w:p>
          <w:p w:rsidR="00B16AA1" w:rsidRPr="00A049C9" w:rsidRDefault="00B16AA1" w:rsidP="00B16AA1">
            <w:pPr>
              <w:rPr>
                <w:rFonts w:eastAsia="Calibri"/>
                <w:lang w:eastAsia="en-US"/>
              </w:rPr>
            </w:pPr>
            <w:r w:rsidRPr="00A049C9">
              <w:rPr>
                <w:rFonts w:eastAsia="Calibri"/>
                <w:lang w:eastAsia="en-US"/>
              </w:rPr>
              <w:t>2021 –</w:t>
            </w:r>
            <w:r w:rsidR="004D38DB" w:rsidRPr="00A049C9">
              <w:rPr>
                <w:rFonts w:eastAsia="Calibri"/>
                <w:lang w:eastAsia="en-US"/>
              </w:rPr>
              <w:t>0</w:t>
            </w:r>
          </w:p>
          <w:p w:rsidR="00B16AA1" w:rsidRPr="00086EAE" w:rsidRDefault="00B16AA1" w:rsidP="00B16AA1">
            <w:pPr>
              <w:rPr>
                <w:rFonts w:eastAsia="Calibri"/>
                <w:color w:val="FF0000"/>
                <w:lang w:eastAsia="en-US"/>
              </w:rPr>
            </w:pPr>
          </w:p>
        </w:tc>
        <w:tc>
          <w:tcPr>
            <w:tcW w:w="518" w:type="pct"/>
          </w:tcPr>
          <w:p w:rsidR="00B16AA1" w:rsidRPr="00086EAE" w:rsidRDefault="00B16AA1" w:rsidP="00B16AA1">
            <w:pPr>
              <w:widowControl w:val="0"/>
              <w:autoSpaceDE w:val="0"/>
              <w:autoSpaceDN w:val="0"/>
              <w:adjustRightInd w:val="0"/>
              <w:jc w:val="center"/>
              <w:outlineLvl w:val="1"/>
              <w:rPr>
                <w:rFonts w:eastAsia="Calibri"/>
                <w:color w:val="FF0000"/>
                <w:lang w:eastAsia="en-US"/>
              </w:rPr>
            </w:pPr>
          </w:p>
        </w:tc>
      </w:tr>
      <w:tr w:rsidR="00A049C9" w:rsidRPr="00460791" w:rsidTr="004D38DB">
        <w:trPr>
          <w:trHeight w:val="1898"/>
        </w:trPr>
        <w:tc>
          <w:tcPr>
            <w:tcW w:w="1720" w:type="pct"/>
          </w:tcPr>
          <w:p w:rsidR="00A049C9" w:rsidRPr="00A049C9" w:rsidRDefault="00A049C9" w:rsidP="00B16AA1">
            <w:pPr>
              <w:widowControl w:val="0"/>
              <w:autoSpaceDE w:val="0"/>
              <w:autoSpaceDN w:val="0"/>
              <w:rPr>
                <w:rFonts w:eastAsia="Calibri"/>
                <w:lang w:eastAsia="en-US"/>
              </w:rPr>
            </w:pPr>
            <w:r w:rsidRPr="00C151BB">
              <w:rPr>
                <w:bCs/>
                <w:szCs w:val="22"/>
              </w:rPr>
              <w:t>Мероприятие 2.2</w:t>
            </w:r>
            <w:r w:rsidRPr="00151AFD">
              <w:rPr>
                <w:szCs w:val="22"/>
              </w:rPr>
              <w:t xml:space="preserve"> Оказание услуг по актуализации схемы размещения рекламных конструкций на территории городского округа Котельники Московской области</w:t>
            </w:r>
          </w:p>
        </w:tc>
        <w:tc>
          <w:tcPr>
            <w:tcW w:w="388" w:type="pct"/>
          </w:tcPr>
          <w:p w:rsidR="00A049C9" w:rsidRPr="00086EAE" w:rsidRDefault="00A049C9" w:rsidP="00B16AA1">
            <w:pPr>
              <w:rPr>
                <w:rFonts w:eastAsia="Calibri"/>
                <w:color w:val="FF0000"/>
                <w:lang w:eastAsia="en-US"/>
              </w:rPr>
            </w:pPr>
          </w:p>
        </w:tc>
        <w:tc>
          <w:tcPr>
            <w:tcW w:w="1814" w:type="pct"/>
          </w:tcPr>
          <w:p w:rsidR="00A049C9" w:rsidRPr="00086EAE" w:rsidRDefault="00151AFD" w:rsidP="004D38DB">
            <w:pPr>
              <w:rPr>
                <w:rFonts w:eastAsia="Calibri"/>
                <w:color w:val="FF0000"/>
                <w:lang w:eastAsia="en-US"/>
              </w:rPr>
            </w:pPr>
            <w:r w:rsidRPr="000D731A">
              <w:rPr>
                <w:rFonts w:eastAsia="Calibri"/>
                <w:lang w:eastAsia="en-US"/>
              </w:rPr>
              <w:t>В пределах денежных средств муниципального образования   предусмотренных на основную деятельность</w:t>
            </w:r>
          </w:p>
        </w:tc>
        <w:tc>
          <w:tcPr>
            <w:tcW w:w="560" w:type="pct"/>
          </w:tcPr>
          <w:p w:rsidR="00A049C9" w:rsidRPr="00A049C9" w:rsidRDefault="00A049C9" w:rsidP="00A049C9">
            <w:pPr>
              <w:rPr>
                <w:rFonts w:eastAsia="Calibri"/>
                <w:lang w:val="en-US" w:eastAsia="en-US"/>
              </w:rPr>
            </w:pPr>
            <w:r w:rsidRPr="00A049C9">
              <w:rPr>
                <w:rFonts w:eastAsia="Calibri"/>
                <w:lang w:eastAsia="en-US"/>
              </w:rPr>
              <w:t>Всего:</w:t>
            </w:r>
            <w:r w:rsidRPr="00A049C9">
              <w:rPr>
                <w:rFonts w:eastAsia="Calibri"/>
                <w:lang w:val="en-US" w:eastAsia="en-US"/>
              </w:rPr>
              <w:t xml:space="preserve"> </w:t>
            </w:r>
            <w:r>
              <w:rPr>
                <w:rFonts w:eastAsia="Calibri"/>
                <w:lang w:val="en-US" w:eastAsia="en-US"/>
              </w:rPr>
              <w:t>95</w:t>
            </w:r>
          </w:p>
          <w:p w:rsidR="00A049C9" w:rsidRPr="00A049C9" w:rsidRDefault="00A049C9" w:rsidP="00A049C9">
            <w:pPr>
              <w:rPr>
                <w:rFonts w:eastAsia="Calibri"/>
                <w:lang w:val="en-US" w:eastAsia="en-US"/>
              </w:rPr>
            </w:pPr>
            <w:r w:rsidRPr="00A049C9">
              <w:rPr>
                <w:rFonts w:eastAsia="Calibri"/>
                <w:lang w:eastAsia="en-US"/>
              </w:rPr>
              <w:t xml:space="preserve">2017 – </w:t>
            </w:r>
            <w:r>
              <w:rPr>
                <w:rFonts w:eastAsia="Calibri"/>
                <w:lang w:val="en-US" w:eastAsia="en-US"/>
              </w:rPr>
              <w:t>95</w:t>
            </w:r>
          </w:p>
          <w:p w:rsidR="00A049C9" w:rsidRPr="00A049C9" w:rsidRDefault="00A049C9" w:rsidP="00A049C9">
            <w:pPr>
              <w:rPr>
                <w:rFonts w:eastAsia="Calibri"/>
                <w:lang w:val="en-US" w:eastAsia="en-US"/>
              </w:rPr>
            </w:pPr>
            <w:r w:rsidRPr="00A049C9">
              <w:rPr>
                <w:rFonts w:eastAsia="Calibri"/>
                <w:lang w:eastAsia="en-US"/>
              </w:rPr>
              <w:t>2018 –</w:t>
            </w:r>
            <w:r>
              <w:rPr>
                <w:rFonts w:eastAsia="Calibri"/>
                <w:lang w:val="en-US" w:eastAsia="en-US"/>
              </w:rPr>
              <w:t>0</w:t>
            </w:r>
          </w:p>
          <w:p w:rsidR="00A049C9" w:rsidRPr="00A049C9" w:rsidRDefault="00A049C9" w:rsidP="00A049C9">
            <w:pPr>
              <w:rPr>
                <w:rFonts w:eastAsia="Calibri"/>
                <w:lang w:eastAsia="en-US"/>
              </w:rPr>
            </w:pPr>
            <w:r w:rsidRPr="00A049C9">
              <w:rPr>
                <w:rFonts w:eastAsia="Calibri"/>
                <w:lang w:eastAsia="en-US"/>
              </w:rPr>
              <w:t>2019 –0</w:t>
            </w:r>
          </w:p>
          <w:p w:rsidR="00A049C9" w:rsidRPr="00A049C9" w:rsidRDefault="00A049C9" w:rsidP="00A049C9">
            <w:pPr>
              <w:rPr>
                <w:rFonts w:eastAsia="Calibri"/>
                <w:lang w:eastAsia="en-US"/>
              </w:rPr>
            </w:pPr>
            <w:r w:rsidRPr="00A049C9">
              <w:rPr>
                <w:rFonts w:eastAsia="Calibri"/>
                <w:lang w:eastAsia="en-US"/>
              </w:rPr>
              <w:t>2020 –0</w:t>
            </w:r>
          </w:p>
          <w:p w:rsidR="00A049C9" w:rsidRPr="00A049C9" w:rsidRDefault="00A049C9" w:rsidP="00A049C9">
            <w:pPr>
              <w:rPr>
                <w:rFonts w:eastAsia="Calibri"/>
                <w:lang w:eastAsia="en-US"/>
              </w:rPr>
            </w:pPr>
            <w:r w:rsidRPr="00A049C9">
              <w:rPr>
                <w:rFonts w:eastAsia="Calibri"/>
                <w:lang w:eastAsia="en-US"/>
              </w:rPr>
              <w:t>2021 –0</w:t>
            </w:r>
          </w:p>
          <w:p w:rsidR="00A049C9" w:rsidRPr="00A049C9" w:rsidRDefault="00A049C9" w:rsidP="00B16AA1">
            <w:pPr>
              <w:rPr>
                <w:rFonts w:eastAsia="Calibri"/>
                <w:lang w:val="en-US" w:eastAsia="en-US"/>
              </w:rPr>
            </w:pPr>
          </w:p>
        </w:tc>
        <w:tc>
          <w:tcPr>
            <w:tcW w:w="518" w:type="pct"/>
          </w:tcPr>
          <w:p w:rsidR="00A049C9" w:rsidRPr="00086EAE" w:rsidRDefault="00A049C9" w:rsidP="00B16AA1">
            <w:pPr>
              <w:widowControl w:val="0"/>
              <w:autoSpaceDE w:val="0"/>
              <w:autoSpaceDN w:val="0"/>
              <w:adjustRightInd w:val="0"/>
              <w:jc w:val="center"/>
              <w:outlineLvl w:val="1"/>
              <w:rPr>
                <w:rFonts w:eastAsia="Calibri"/>
                <w:color w:val="FF0000"/>
                <w:lang w:eastAsia="en-US"/>
              </w:rPr>
            </w:pPr>
          </w:p>
        </w:tc>
      </w:tr>
      <w:tr w:rsidR="000D731A" w:rsidRPr="00460791" w:rsidTr="004D38DB">
        <w:trPr>
          <w:trHeight w:val="1898"/>
        </w:trPr>
        <w:tc>
          <w:tcPr>
            <w:tcW w:w="1720" w:type="pct"/>
          </w:tcPr>
          <w:p w:rsidR="000D731A" w:rsidRPr="00A049C9" w:rsidRDefault="000D731A" w:rsidP="00114F9A">
            <w:pPr>
              <w:widowControl w:val="0"/>
              <w:autoSpaceDE w:val="0"/>
              <w:autoSpaceDN w:val="0"/>
              <w:rPr>
                <w:rFonts w:eastAsia="Calibri"/>
                <w:lang w:eastAsia="en-US"/>
              </w:rPr>
            </w:pPr>
            <w:r w:rsidRPr="00A049C9">
              <w:rPr>
                <w:rFonts w:eastAsia="Calibri"/>
                <w:lang w:eastAsia="en-US"/>
              </w:rPr>
              <w:t xml:space="preserve">Мероприятие </w:t>
            </w:r>
            <w:r w:rsidRPr="00633FC2">
              <w:rPr>
                <w:rFonts w:eastAsia="Calibri"/>
                <w:lang w:eastAsia="en-US"/>
              </w:rPr>
              <w:t>3</w:t>
            </w:r>
            <w:r w:rsidRPr="00A049C9">
              <w:rPr>
                <w:rFonts w:eastAsia="Calibri"/>
                <w:lang w:eastAsia="en-US"/>
              </w:rPr>
              <w:t>.1</w:t>
            </w:r>
          </w:p>
          <w:p w:rsidR="000D731A" w:rsidRPr="00086EAE" w:rsidRDefault="000D731A" w:rsidP="00114F9A">
            <w:pPr>
              <w:widowControl w:val="0"/>
              <w:autoSpaceDE w:val="0"/>
              <w:autoSpaceDN w:val="0"/>
              <w:rPr>
                <w:rFonts w:eastAsia="Calibri"/>
                <w:color w:val="FF0000"/>
                <w:lang w:eastAsia="en-US"/>
              </w:rPr>
            </w:pPr>
            <w:r w:rsidRPr="00A049C9">
              <w:rPr>
                <w:rFonts w:eastAsia="Calibri"/>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88" w:type="pct"/>
          </w:tcPr>
          <w:p w:rsidR="000D731A" w:rsidRPr="00086EAE" w:rsidRDefault="000D731A" w:rsidP="00114F9A">
            <w:pPr>
              <w:rPr>
                <w:rFonts w:eastAsia="Calibri"/>
                <w:color w:val="FF0000"/>
                <w:lang w:eastAsia="en-US"/>
              </w:rPr>
            </w:pPr>
          </w:p>
        </w:tc>
        <w:tc>
          <w:tcPr>
            <w:tcW w:w="1814" w:type="pct"/>
          </w:tcPr>
          <w:p w:rsidR="000D731A" w:rsidRPr="00151AFD" w:rsidRDefault="000D731A" w:rsidP="00114F9A">
            <w:pPr>
              <w:rPr>
                <w:rFonts w:eastAsia="Calibri"/>
                <w:lang w:eastAsia="en-US"/>
              </w:rPr>
            </w:pPr>
            <w:proofErr w:type="spellStart"/>
            <w:r w:rsidRPr="00151AFD">
              <w:rPr>
                <w:rFonts w:eastAsia="Calibri"/>
                <w:lang w:eastAsia="en-US"/>
              </w:rPr>
              <w:t>Сднк</w:t>
            </w:r>
            <w:proofErr w:type="spellEnd"/>
            <w:r w:rsidRPr="00151AFD">
              <w:rPr>
                <w:rFonts w:eastAsia="Calibri"/>
                <w:lang w:eastAsia="en-US"/>
              </w:rPr>
              <w:t xml:space="preserve"> = N*S = 50 000</w:t>
            </w:r>
          </w:p>
          <w:p w:rsidR="000D731A" w:rsidRPr="00151AFD" w:rsidRDefault="000D731A" w:rsidP="00114F9A">
            <w:pPr>
              <w:rPr>
                <w:rFonts w:eastAsia="Calibri"/>
                <w:lang w:eastAsia="en-US"/>
              </w:rPr>
            </w:pPr>
            <w:r w:rsidRPr="00151AFD">
              <w:rPr>
                <w:rFonts w:eastAsia="Calibri"/>
                <w:lang w:eastAsia="en-US"/>
              </w:rPr>
              <w:t>N-5 панель - кронштейнов</w:t>
            </w:r>
          </w:p>
          <w:p w:rsidR="000D731A" w:rsidRPr="00151AFD" w:rsidRDefault="000D731A" w:rsidP="00114F9A">
            <w:pPr>
              <w:rPr>
                <w:rFonts w:eastAsia="Calibri"/>
                <w:lang w:eastAsia="en-US"/>
              </w:rPr>
            </w:pPr>
            <w:r w:rsidRPr="00151AFD">
              <w:rPr>
                <w:rFonts w:eastAsia="Calibri"/>
                <w:lang w:eastAsia="en-US"/>
              </w:rPr>
              <w:t>S -10 000р Демонтаж = 5*10000 = 50 000</w:t>
            </w:r>
          </w:p>
          <w:p w:rsidR="000D731A" w:rsidRPr="00151AFD" w:rsidRDefault="000D731A" w:rsidP="00114F9A">
            <w:pPr>
              <w:rPr>
                <w:rFonts w:eastAsia="Calibri"/>
                <w:lang w:eastAsia="en-US"/>
              </w:rPr>
            </w:pPr>
          </w:p>
          <w:p w:rsidR="000D731A" w:rsidRPr="00151AFD" w:rsidRDefault="000D731A" w:rsidP="00114F9A">
            <w:pPr>
              <w:rPr>
                <w:rFonts w:eastAsia="Calibri"/>
                <w:lang w:eastAsia="en-US"/>
              </w:rPr>
            </w:pPr>
            <w:proofErr w:type="spellStart"/>
            <w:r w:rsidRPr="00151AFD">
              <w:rPr>
                <w:rFonts w:eastAsia="Calibri"/>
                <w:lang w:eastAsia="en-US"/>
              </w:rPr>
              <w:t>Сднк</w:t>
            </w:r>
            <w:proofErr w:type="spellEnd"/>
            <w:r w:rsidRPr="00151AFD">
              <w:rPr>
                <w:rFonts w:eastAsia="Calibri"/>
                <w:lang w:eastAsia="en-US"/>
              </w:rPr>
              <w:t xml:space="preserve"> = N*S = 150 000</w:t>
            </w:r>
          </w:p>
          <w:p w:rsidR="000D731A" w:rsidRPr="00151AFD" w:rsidRDefault="000D731A" w:rsidP="00114F9A">
            <w:pPr>
              <w:rPr>
                <w:rFonts w:eastAsia="Calibri"/>
                <w:lang w:eastAsia="en-US"/>
              </w:rPr>
            </w:pPr>
            <w:r w:rsidRPr="00151AFD">
              <w:rPr>
                <w:rFonts w:eastAsia="Calibri"/>
                <w:lang w:eastAsia="en-US"/>
              </w:rPr>
              <w:t xml:space="preserve">N-5 </w:t>
            </w:r>
            <w:proofErr w:type="spellStart"/>
            <w:r w:rsidRPr="00151AFD">
              <w:rPr>
                <w:rFonts w:eastAsia="Calibri"/>
                <w:lang w:eastAsia="en-US"/>
              </w:rPr>
              <w:t>шт</w:t>
            </w:r>
            <w:proofErr w:type="spellEnd"/>
            <w:r w:rsidRPr="00151AFD">
              <w:rPr>
                <w:rFonts w:eastAsia="Calibri"/>
                <w:lang w:eastAsia="en-US"/>
              </w:rPr>
              <w:t xml:space="preserve"> (Щиты 3*6)</w:t>
            </w:r>
          </w:p>
          <w:p w:rsidR="000D731A" w:rsidRPr="00151AFD" w:rsidRDefault="000D731A" w:rsidP="00114F9A">
            <w:pPr>
              <w:rPr>
                <w:rFonts w:eastAsia="Calibri"/>
                <w:lang w:eastAsia="en-US"/>
              </w:rPr>
            </w:pPr>
            <w:r w:rsidRPr="00151AFD">
              <w:rPr>
                <w:rFonts w:eastAsia="Calibri"/>
                <w:lang w:eastAsia="en-US"/>
              </w:rPr>
              <w:t>S -30000</w:t>
            </w:r>
          </w:p>
          <w:p w:rsidR="000D731A" w:rsidRPr="00151AFD" w:rsidRDefault="000D731A" w:rsidP="00114F9A">
            <w:pPr>
              <w:rPr>
                <w:rFonts w:eastAsia="Calibri"/>
                <w:lang w:eastAsia="en-US"/>
              </w:rPr>
            </w:pPr>
          </w:p>
          <w:p w:rsidR="000D731A" w:rsidRPr="00151AFD" w:rsidRDefault="000D731A" w:rsidP="00114F9A">
            <w:pPr>
              <w:rPr>
                <w:rFonts w:eastAsia="Calibri"/>
                <w:lang w:eastAsia="en-US"/>
              </w:rPr>
            </w:pPr>
            <w:r w:rsidRPr="00151AFD">
              <w:rPr>
                <w:rFonts w:eastAsia="Calibri"/>
                <w:lang w:eastAsia="en-US"/>
              </w:rPr>
              <w:t>ИТОГО=150 000+50 000=200 000 руб.</w:t>
            </w:r>
          </w:p>
          <w:p w:rsidR="000D731A" w:rsidRPr="00086EAE" w:rsidRDefault="000D731A" w:rsidP="00114F9A">
            <w:pPr>
              <w:rPr>
                <w:rFonts w:eastAsia="Calibri"/>
                <w:color w:val="FF0000"/>
                <w:lang w:eastAsia="en-US"/>
              </w:rPr>
            </w:pPr>
          </w:p>
        </w:tc>
        <w:tc>
          <w:tcPr>
            <w:tcW w:w="560" w:type="pct"/>
          </w:tcPr>
          <w:p w:rsidR="000D731A" w:rsidRPr="00A049C9" w:rsidRDefault="000D731A" w:rsidP="00114F9A">
            <w:pPr>
              <w:rPr>
                <w:rFonts w:eastAsia="Calibri"/>
                <w:lang w:val="en-US" w:eastAsia="en-US"/>
              </w:rPr>
            </w:pPr>
            <w:r w:rsidRPr="00A049C9">
              <w:rPr>
                <w:rFonts w:eastAsia="Calibri"/>
                <w:lang w:eastAsia="en-US"/>
              </w:rPr>
              <w:t>Всего:</w:t>
            </w:r>
            <w:r w:rsidRPr="00A049C9">
              <w:rPr>
                <w:rFonts w:eastAsia="Calibri"/>
                <w:lang w:val="en-US" w:eastAsia="en-US"/>
              </w:rPr>
              <w:t xml:space="preserve"> </w:t>
            </w:r>
            <w:r>
              <w:rPr>
                <w:rFonts w:eastAsia="Calibri"/>
                <w:lang w:val="en-US" w:eastAsia="en-US"/>
              </w:rPr>
              <w:t>600</w:t>
            </w:r>
          </w:p>
          <w:p w:rsidR="000D731A" w:rsidRPr="000D731A" w:rsidRDefault="000D731A" w:rsidP="00114F9A">
            <w:pPr>
              <w:rPr>
                <w:rFonts w:eastAsia="Calibri"/>
                <w:lang w:val="en-US" w:eastAsia="en-US"/>
              </w:rPr>
            </w:pPr>
            <w:r w:rsidRPr="00A049C9">
              <w:rPr>
                <w:rFonts w:eastAsia="Calibri"/>
                <w:lang w:eastAsia="en-US"/>
              </w:rPr>
              <w:t xml:space="preserve">2017 – </w:t>
            </w:r>
            <w:r>
              <w:rPr>
                <w:rFonts w:eastAsia="Calibri"/>
                <w:lang w:val="en-US" w:eastAsia="en-US"/>
              </w:rPr>
              <w:t>0</w:t>
            </w:r>
          </w:p>
          <w:p w:rsidR="000D731A" w:rsidRPr="000D731A" w:rsidRDefault="000D731A" w:rsidP="00114F9A">
            <w:pPr>
              <w:rPr>
                <w:rFonts w:eastAsia="Calibri"/>
                <w:lang w:val="en-US" w:eastAsia="en-US"/>
              </w:rPr>
            </w:pPr>
            <w:r w:rsidRPr="00A049C9">
              <w:rPr>
                <w:rFonts w:eastAsia="Calibri"/>
                <w:lang w:eastAsia="en-US"/>
              </w:rPr>
              <w:t>2018 –</w:t>
            </w:r>
            <w:r>
              <w:rPr>
                <w:rFonts w:eastAsia="Calibri"/>
                <w:lang w:val="en-US" w:eastAsia="en-US"/>
              </w:rPr>
              <w:t>0</w:t>
            </w:r>
          </w:p>
          <w:p w:rsidR="000D731A" w:rsidRPr="00A049C9" w:rsidRDefault="000D731A" w:rsidP="00114F9A">
            <w:pPr>
              <w:rPr>
                <w:rFonts w:eastAsia="Calibri"/>
                <w:lang w:eastAsia="en-US"/>
              </w:rPr>
            </w:pPr>
            <w:r w:rsidRPr="00A049C9">
              <w:rPr>
                <w:rFonts w:eastAsia="Calibri"/>
                <w:lang w:eastAsia="en-US"/>
              </w:rPr>
              <w:t>2019 –</w:t>
            </w:r>
            <w:r>
              <w:rPr>
                <w:rFonts w:eastAsia="Calibri"/>
                <w:lang w:val="en-US" w:eastAsia="en-US"/>
              </w:rPr>
              <w:t>20</w:t>
            </w:r>
            <w:r w:rsidRPr="00A049C9">
              <w:rPr>
                <w:rFonts w:eastAsia="Calibri"/>
                <w:lang w:eastAsia="en-US"/>
              </w:rPr>
              <w:t>0</w:t>
            </w:r>
          </w:p>
          <w:p w:rsidR="000D731A" w:rsidRPr="00A049C9" w:rsidRDefault="000D731A" w:rsidP="00114F9A">
            <w:pPr>
              <w:rPr>
                <w:rFonts w:eastAsia="Calibri"/>
                <w:lang w:eastAsia="en-US"/>
              </w:rPr>
            </w:pPr>
            <w:r w:rsidRPr="00A049C9">
              <w:rPr>
                <w:rFonts w:eastAsia="Calibri"/>
                <w:lang w:eastAsia="en-US"/>
              </w:rPr>
              <w:t>2020 –</w:t>
            </w:r>
            <w:r>
              <w:rPr>
                <w:rFonts w:eastAsia="Calibri"/>
                <w:lang w:val="en-US" w:eastAsia="en-US"/>
              </w:rPr>
              <w:t>20</w:t>
            </w:r>
            <w:r w:rsidRPr="00A049C9">
              <w:rPr>
                <w:rFonts w:eastAsia="Calibri"/>
                <w:lang w:eastAsia="en-US"/>
              </w:rPr>
              <w:t>0</w:t>
            </w:r>
          </w:p>
          <w:p w:rsidR="000D731A" w:rsidRPr="00A049C9" w:rsidRDefault="000D731A" w:rsidP="00114F9A">
            <w:pPr>
              <w:rPr>
                <w:rFonts w:eastAsia="Calibri"/>
                <w:lang w:eastAsia="en-US"/>
              </w:rPr>
            </w:pPr>
            <w:r w:rsidRPr="00A049C9">
              <w:rPr>
                <w:rFonts w:eastAsia="Calibri"/>
                <w:lang w:eastAsia="en-US"/>
              </w:rPr>
              <w:t>2021 –</w:t>
            </w:r>
            <w:r>
              <w:rPr>
                <w:rFonts w:eastAsia="Calibri"/>
                <w:lang w:val="en-US" w:eastAsia="en-US"/>
              </w:rPr>
              <w:t>20</w:t>
            </w:r>
            <w:r w:rsidRPr="00A049C9">
              <w:rPr>
                <w:rFonts w:eastAsia="Calibri"/>
                <w:lang w:eastAsia="en-US"/>
              </w:rPr>
              <w:t>0</w:t>
            </w:r>
          </w:p>
          <w:p w:rsidR="000D731A" w:rsidRPr="00086EAE" w:rsidRDefault="000D731A" w:rsidP="00114F9A">
            <w:pPr>
              <w:rPr>
                <w:rFonts w:eastAsia="Calibri"/>
                <w:color w:val="FF0000"/>
                <w:lang w:eastAsia="en-US"/>
              </w:rPr>
            </w:pPr>
          </w:p>
        </w:tc>
        <w:tc>
          <w:tcPr>
            <w:tcW w:w="518" w:type="pct"/>
          </w:tcPr>
          <w:p w:rsidR="000D731A" w:rsidRPr="00086EAE" w:rsidRDefault="000D731A" w:rsidP="00B16AA1">
            <w:pPr>
              <w:widowControl w:val="0"/>
              <w:autoSpaceDE w:val="0"/>
              <w:autoSpaceDN w:val="0"/>
              <w:adjustRightInd w:val="0"/>
              <w:jc w:val="center"/>
              <w:outlineLvl w:val="1"/>
              <w:rPr>
                <w:rFonts w:eastAsia="Calibri"/>
                <w:color w:val="FF0000"/>
                <w:lang w:eastAsia="en-US"/>
              </w:rPr>
            </w:pPr>
          </w:p>
        </w:tc>
      </w:tr>
      <w:tr w:rsidR="000D731A" w:rsidRPr="00460791" w:rsidTr="004D38DB">
        <w:trPr>
          <w:trHeight w:val="1325"/>
        </w:trPr>
        <w:tc>
          <w:tcPr>
            <w:tcW w:w="1720" w:type="pct"/>
          </w:tcPr>
          <w:p w:rsidR="000D731A" w:rsidRPr="000D731A" w:rsidRDefault="000D731A" w:rsidP="00B16AA1">
            <w:pPr>
              <w:widowControl w:val="0"/>
              <w:autoSpaceDE w:val="0"/>
              <w:autoSpaceDN w:val="0"/>
              <w:rPr>
                <w:rFonts w:eastAsia="Calibri"/>
                <w:lang w:eastAsia="en-US"/>
              </w:rPr>
            </w:pPr>
            <w:r w:rsidRPr="000D731A">
              <w:rPr>
                <w:rFonts w:eastAsia="Calibri"/>
                <w:lang w:eastAsia="en-US"/>
              </w:rPr>
              <w:t>Мероприятие 3.2</w:t>
            </w:r>
          </w:p>
          <w:p w:rsidR="000D731A" w:rsidRPr="000D731A" w:rsidRDefault="000D731A" w:rsidP="00AD4FC4">
            <w:pPr>
              <w:rPr>
                <w:rFonts w:eastAsia="Calibri"/>
                <w:color w:val="FF0000"/>
                <w:lang w:eastAsia="en-US"/>
              </w:rPr>
            </w:pPr>
            <w:r w:rsidRPr="000D731A">
              <w:rPr>
                <w:rFonts w:eastAsia="Calibri"/>
                <w:lang w:eastAsia="en-US"/>
              </w:rPr>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w:t>
            </w:r>
            <w:r w:rsidRPr="000D731A">
              <w:rPr>
                <w:rFonts w:eastAsia="Calibri"/>
                <w:lang w:eastAsia="en-US"/>
              </w:rPr>
              <w:lastRenderedPageBreak/>
              <w:t>тематического и праздничного светового</w:t>
            </w:r>
            <w:r w:rsidRPr="000D731A">
              <w:rPr>
                <w:rFonts w:eastAsia="Calibri"/>
                <w:b/>
                <w:lang w:eastAsia="en-US"/>
              </w:rPr>
              <w:t xml:space="preserve"> </w:t>
            </w:r>
            <w:r w:rsidRPr="000D731A">
              <w:rPr>
                <w:rFonts w:eastAsia="Calibri"/>
                <w:lang w:eastAsia="en-US"/>
              </w:rPr>
              <w:t>оформления на территории Московской области</w:t>
            </w:r>
            <w:r>
              <w:rPr>
                <w:rFonts w:eastAsia="Calibri"/>
                <w:lang w:eastAsia="en-US"/>
              </w:rPr>
              <w:t>»</w:t>
            </w:r>
          </w:p>
        </w:tc>
        <w:tc>
          <w:tcPr>
            <w:tcW w:w="388" w:type="pct"/>
          </w:tcPr>
          <w:p w:rsidR="000D731A" w:rsidRPr="00086EAE" w:rsidRDefault="000D731A" w:rsidP="00B16AA1">
            <w:pPr>
              <w:rPr>
                <w:rFonts w:eastAsia="Calibri"/>
                <w:color w:val="FF0000"/>
                <w:lang w:eastAsia="en-US"/>
              </w:rPr>
            </w:pPr>
          </w:p>
        </w:tc>
        <w:tc>
          <w:tcPr>
            <w:tcW w:w="1814" w:type="pct"/>
          </w:tcPr>
          <w:p w:rsidR="000D731A" w:rsidRPr="00151AFD" w:rsidRDefault="000D731A" w:rsidP="004D38DB">
            <w:pPr>
              <w:rPr>
                <w:rFonts w:eastAsia="Calibri"/>
                <w:lang w:eastAsia="en-US"/>
              </w:rPr>
            </w:pPr>
            <w:r w:rsidRPr="00151AFD">
              <w:rPr>
                <w:rFonts w:eastAsia="Calibri"/>
                <w:lang w:eastAsia="en-US"/>
              </w:rPr>
              <w:t xml:space="preserve">Всего </w:t>
            </w:r>
            <w:proofErr w:type="spellStart"/>
            <w:r w:rsidRPr="00151AFD">
              <w:rPr>
                <w:rFonts w:eastAsia="Calibri"/>
                <w:lang w:eastAsia="en-US"/>
              </w:rPr>
              <w:t>min</w:t>
            </w:r>
            <w:proofErr w:type="spellEnd"/>
            <w:r w:rsidRPr="00151AFD">
              <w:rPr>
                <w:rFonts w:eastAsia="Calibri"/>
                <w:lang w:eastAsia="en-US"/>
              </w:rPr>
              <w:t xml:space="preserve"> 1</w:t>
            </w:r>
            <w:r w:rsidR="00151AFD" w:rsidRPr="00151AFD">
              <w:rPr>
                <w:rFonts w:eastAsia="Calibri"/>
                <w:lang w:eastAsia="en-US"/>
              </w:rPr>
              <w:t>0</w:t>
            </w:r>
            <w:r w:rsidRPr="00151AFD">
              <w:rPr>
                <w:rFonts w:eastAsia="Calibri"/>
                <w:lang w:eastAsia="en-US"/>
              </w:rPr>
              <w:t xml:space="preserve"> баннера</w:t>
            </w:r>
          </w:p>
          <w:p w:rsidR="000D731A" w:rsidRPr="00151AFD" w:rsidRDefault="000D731A" w:rsidP="004D38DB">
            <w:pPr>
              <w:rPr>
                <w:rFonts w:eastAsia="Calibri"/>
                <w:lang w:eastAsia="en-US"/>
              </w:rPr>
            </w:pPr>
            <w:r w:rsidRPr="00151AFD">
              <w:rPr>
                <w:rFonts w:eastAsia="Calibri"/>
                <w:lang w:eastAsia="en-US"/>
              </w:rPr>
              <w:t xml:space="preserve">изготовление 1 баннера – </w:t>
            </w:r>
            <w:r w:rsidR="00151AFD" w:rsidRPr="00151AFD">
              <w:rPr>
                <w:rFonts w:eastAsia="Calibri"/>
                <w:lang w:eastAsia="en-US"/>
              </w:rPr>
              <w:t>65</w:t>
            </w:r>
            <w:r w:rsidRPr="00151AFD">
              <w:rPr>
                <w:rFonts w:eastAsia="Calibri"/>
                <w:lang w:eastAsia="en-US"/>
              </w:rPr>
              <w:t>00р</w:t>
            </w:r>
          </w:p>
          <w:p w:rsidR="000D731A" w:rsidRPr="00151AFD" w:rsidRDefault="000D731A" w:rsidP="004D38DB">
            <w:pPr>
              <w:rPr>
                <w:rFonts w:eastAsia="Calibri"/>
                <w:lang w:eastAsia="en-US"/>
              </w:rPr>
            </w:pPr>
            <w:r w:rsidRPr="00151AFD">
              <w:rPr>
                <w:rFonts w:eastAsia="Calibri"/>
                <w:lang w:eastAsia="en-US"/>
              </w:rPr>
              <w:t>1</w:t>
            </w:r>
            <w:r w:rsidR="00151AFD" w:rsidRPr="00151AFD">
              <w:rPr>
                <w:rFonts w:eastAsia="Calibri"/>
                <w:lang w:eastAsia="en-US"/>
              </w:rPr>
              <w:t>0</w:t>
            </w:r>
            <w:r w:rsidRPr="00151AFD">
              <w:rPr>
                <w:rFonts w:eastAsia="Calibri"/>
                <w:lang w:eastAsia="en-US"/>
              </w:rPr>
              <w:t>*</w:t>
            </w:r>
            <w:r w:rsidR="00151AFD" w:rsidRPr="00151AFD">
              <w:rPr>
                <w:rFonts w:eastAsia="Calibri"/>
                <w:lang w:eastAsia="en-US"/>
              </w:rPr>
              <w:t>65</w:t>
            </w:r>
            <w:r w:rsidRPr="00151AFD">
              <w:rPr>
                <w:rFonts w:eastAsia="Calibri"/>
                <w:lang w:eastAsia="en-US"/>
              </w:rPr>
              <w:t>00=</w:t>
            </w:r>
            <w:r w:rsidR="00151AFD" w:rsidRPr="00151AFD">
              <w:rPr>
                <w:rFonts w:eastAsia="Calibri"/>
                <w:lang w:eastAsia="en-US"/>
              </w:rPr>
              <w:t>65000</w:t>
            </w:r>
          </w:p>
          <w:p w:rsidR="000D731A" w:rsidRPr="00151AFD" w:rsidRDefault="00151AFD" w:rsidP="004D38DB">
            <w:pPr>
              <w:rPr>
                <w:rFonts w:eastAsia="Calibri"/>
                <w:lang w:eastAsia="en-US"/>
              </w:rPr>
            </w:pPr>
            <w:r w:rsidRPr="00151AFD">
              <w:rPr>
                <w:rFonts w:eastAsia="Calibri"/>
                <w:lang w:eastAsia="en-US"/>
              </w:rPr>
              <w:t>монтаж/демонтаж 1 баннера –80</w:t>
            </w:r>
            <w:r w:rsidR="000D731A" w:rsidRPr="00151AFD">
              <w:rPr>
                <w:rFonts w:eastAsia="Calibri"/>
                <w:lang w:eastAsia="en-US"/>
              </w:rPr>
              <w:t>00р</w:t>
            </w:r>
          </w:p>
          <w:p w:rsidR="000D731A" w:rsidRPr="00151AFD" w:rsidRDefault="000D731A" w:rsidP="004D38DB">
            <w:pPr>
              <w:rPr>
                <w:rFonts w:eastAsia="Calibri"/>
                <w:lang w:eastAsia="en-US"/>
              </w:rPr>
            </w:pPr>
            <w:r w:rsidRPr="00151AFD">
              <w:rPr>
                <w:rFonts w:eastAsia="Calibri"/>
                <w:lang w:eastAsia="en-US"/>
              </w:rPr>
              <w:t>1</w:t>
            </w:r>
            <w:r w:rsidR="00151AFD" w:rsidRPr="00151AFD">
              <w:rPr>
                <w:rFonts w:eastAsia="Calibri"/>
                <w:lang w:eastAsia="en-US"/>
              </w:rPr>
              <w:t>0</w:t>
            </w:r>
            <w:r w:rsidRPr="00151AFD">
              <w:rPr>
                <w:rFonts w:eastAsia="Calibri"/>
                <w:lang w:eastAsia="en-US"/>
              </w:rPr>
              <w:t>*</w:t>
            </w:r>
            <w:r w:rsidR="00151AFD" w:rsidRPr="00151AFD">
              <w:rPr>
                <w:rFonts w:eastAsia="Calibri"/>
                <w:lang w:eastAsia="en-US"/>
              </w:rPr>
              <w:t>8000=80</w:t>
            </w:r>
            <w:r w:rsidRPr="00151AFD">
              <w:rPr>
                <w:rFonts w:eastAsia="Calibri"/>
                <w:lang w:eastAsia="en-US"/>
              </w:rPr>
              <w:t xml:space="preserve"> 000</w:t>
            </w:r>
          </w:p>
          <w:p w:rsidR="000D731A" w:rsidRPr="00151AFD" w:rsidRDefault="000D731A" w:rsidP="004D38DB">
            <w:pPr>
              <w:rPr>
                <w:rFonts w:eastAsia="Calibri"/>
                <w:lang w:eastAsia="en-US"/>
              </w:rPr>
            </w:pPr>
            <w:r w:rsidRPr="00151AFD">
              <w:rPr>
                <w:rFonts w:eastAsia="Calibri"/>
                <w:lang w:eastAsia="en-US"/>
              </w:rPr>
              <w:t xml:space="preserve">Итого- 145 </w:t>
            </w:r>
            <w:r w:rsidR="00151AFD" w:rsidRPr="00151AFD">
              <w:rPr>
                <w:rFonts w:eastAsia="Calibri"/>
                <w:lang w:eastAsia="en-US"/>
              </w:rPr>
              <w:t>0</w:t>
            </w:r>
            <w:r w:rsidRPr="00151AFD">
              <w:rPr>
                <w:rFonts w:eastAsia="Calibri"/>
                <w:lang w:eastAsia="en-US"/>
              </w:rPr>
              <w:t xml:space="preserve">00 </w:t>
            </w:r>
          </w:p>
          <w:p w:rsidR="000D731A" w:rsidRPr="00151AFD" w:rsidRDefault="000D731A" w:rsidP="004D38DB">
            <w:pPr>
              <w:rPr>
                <w:rFonts w:eastAsia="Calibri"/>
                <w:lang w:eastAsia="en-US"/>
              </w:rPr>
            </w:pPr>
          </w:p>
          <w:p w:rsidR="000D731A" w:rsidRPr="00151AFD" w:rsidRDefault="000D731A" w:rsidP="004D38DB">
            <w:pPr>
              <w:rPr>
                <w:rFonts w:eastAsia="Calibri"/>
                <w:lang w:eastAsia="en-US"/>
              </w:rPr>
            </w:pPr>
            <w:r w:rsidRPr="00151AFD">
              <w:rPr>
                <w:rFonts w:eastAsia="Calibri"/>
                <w:lang w:eastAsia="en-US"/>
              </w:rPr>
              <w:t>Новый год и Рождество:</w:t>
            </w:r>
          </w:p>
          <w:p w:rsidR="000D731A" w:rsidRPr="00151AFD" w:rsidRDefault="000D731A" w:rsidP="004D38DB">
            <w:pPr>
              <w:rPr>
                <w:rFonts w:eastAsia="Calibri"/>
                <w:lang w:eastAsia="en-US"/>
              </w:rPr>
            </w:pPr>
            <w:r w:rsidRPr="00151AFD">
              <w:rPr>
                <w:rFonts w:eastAsia="Calibri"/>
                <w:lang w:eastAsia="en-US"/>
              </w:rPr>
              <w:t xml:space="preserve">Световые панели на столбы городского освещения </w:t>
            </w:r>
            <w:r w:rsidRPr="00151AFD">
              <w:rPr>
                <w:rFonts w:eastAsia="Calibri"/>
                <w:lang w:eastAsia="en-US"/>
              </w:rPr>
              <w:lastRenderedPageBreak/>
              <w:t>15шт</w:t>
            </w:r>
          </w:p>
          <w:p w:rsidR="000D731A" w:rsidRPr="00151AFD" w:rsidRDefault="000D731A" w:rsidP="004D38DB">
            <w:pPr>
              <w:rPr>
                <w:rFonts w:eastAsia="Calibri"/>
                <w:lang w:eastAsia="en-US"/>
              </w:rPr>
            </w:pPr>
            <w:r w:rsidRPr="00151AFD">
              <w:rPr>
                <w:rFonts w:eastAsia="Calibri"/>
                <w:lang w:eastAsia="en-US"/>
              </w:rPr>
              <w:t>1шт- 25 000р (с монтажом и демонтажем)</w:t>
            </w:r>
          </w:p>
          <w:p w:rsidR="000D731A" w:rsidRPr="00151AFD" w:rsidRDefault="000D731A" w:rsidP="004D38DB">
            <w:pPr>
              <w:rPr>
                <w:rFonts w:eastAsia="Calibri"/>
                <w:lang w:eastAsia="en-US"/>
              </w:rPr>
            </w:pPr>
            <w:r w:rsidRPr="00151AFD">
              <w:rPr>
                <w:rFonts w:eastAsia="Calibri"/>
                <w:lang w:eastAsia="en-US"/>
              </w:rPr>
              <w:t>15* 25 000=375 000</w:t>
            </w:r>
          </w:p>
          <w:p w:rsidR="000D731A" w:rsidRDefault="000D731A" w:rsidP="004D38DB">
            <w:pPr>
              <w:rPr>
                <w:rFonts w:eastAsia="Calibri"/>
                <w:lang w:eastAsia="en-US"/>
              </w:rPr>
            </w:pPr>
            <w:r w:rsidRPr="00151AFD">
              <w:rPr>
                <w:rFonts w:eastAsia="Calibri"/>
                <w:lang w:eastAsia="en-US"/>
              </w:rPr>
              <w:t>Итого- 520</w:t>
            </w:r>
            <w:r w:rsidR="00C151BB">
              <w:rPr>
                <w:rFonts w:eastAsia="Calibri"/>
                <w:lang w:eastAsia="en-US"/>
              </w:rPr>
              <w:t> </w:t>
            </w:r>
            <w:r w:rsidR="00151AFD">
              <w:rPr>
                <w:rFonts w:eastAsia="Calibri"/>
                <w:lang w:eastAsia="en-US"/>
              </w:rPr>
              <w:t>0</w:t>
            </w:r>
            <w:r w:rsidRPr="00151AFD">
              <w:rPr>
                <w:rFonts w:eastAsia="Calibri"/>
                <w:lang w:eastAsia="en-US"/>
              </w:rPr>
              <w:t>00р</w:t>
            </w:r>
          </w:p>
          <w:p w:rsidR="00C151BB" w:rsidRPr="00151AFD" w:rsidRDefault="00C151BB" w:rsidP="004D38DB">
            <w:pPr>
              <w:rPr>
                <w:rFonts w:eastAsia="Calibri"/>
                <w:lang w:eastAsia="en-US"/>
              </w:rPr>
            </w:pPr>
          </w:p>
          <w:p w:rsidR="000D731A" w:rsidRPr="00151AFD" w:rsidRDefault="000D731A" w:rsidP="004D38DB">
            <w:pPr>
              <w:rPr>
                <w:rFonts w:eastAsia="Calibri"/>
                <w:lang w:eastAsia="en-US"/>
              </w:rPr>
            </w:pPr>
            <w:r w:rsidRPr="00151AFD">
              <w:rPr>
                <w:rFonts w:eastAsia="Calibri"/>
                <w:lang w:eastAsia="en-US"/>
              </w:rPr>
              <w:t>Флаги на 3 праздника (День Победы, День России, День города) - min-50шт</w:t>
            </w:r>
          </w:p>
          <w:p w:rsidR="000D731A" w:rsidRPr="00151AFD" w:rsidRDefault="000D731A" w:rsidP="004D38DB">
            <w:pPr>
              <w:rPr>
                <w:rFonts w:eastAsia="Calibri"/>
                <w:lang w:eastAsia="en-US"/>
              </w:rPr>
            </w:pPr>
            <w:r w:rsidRPr="00151AFD">
              <w:rPr>
                <w:rFonts w:eastAsia="Calibri"/>
                <w:lang w:eastAsia="en-US"/>
              </w:rPr>
              <w:t>Печать 1 флага – 3000р</w:t>
            </w:r>
          </w:p>
          <w:p w:rsidR="000D731A" w:rsidRPr="00151AFD" w:rsidRDefault="000D731A" w:rsidP="004D38DB">
            <w:pPr>
              <w:rPr>
                <w:rFonts w:eastAsia="Calibri"/>
                <w:lang w:eastAsia="en-US"/>
              </w:rPr>
            </w:pPr>
            <w:r w:rsidRPr="00151AFD">
              <w:rPr>
                <w:rFonts w:eastAsia="Calibri"/>
                <w:lang w:eastAsia="en-US"/>
              </w:rPr>
              <w:t>3000*50= 150000</w:t>
            </w:r>
          </w:p>
          <w:p w:rsidR="000D731A" w:rsidRPr="00151AFD" w:rsidRDefault="000D731A" w:rsidP="004D38DB">
            <w:pPr>
              <w:rPr>
                <w:rFonts w:eastAsia="Calibri"/>
                <w:lang w:eastAsia="en-US"/>
              </w:rPr>
            </w:pPr>
            <w:r w:rsidRPr="00151AFD">
              <w:rPr>
                <w:rFonts w:eastAsia="Calibri"/>
                <w:lang w:eastAsia="en-US"/>
              </w:rPr>
              <w:t>Монтаж/демонтаж 1 флага – 3000р</w:t>
            </w:r>
          </w:p>
          <w:p w:rsidR="000D731A" w:rsidRPr="00151AFD" w:rsidRDefault="000D731A" w:rsidP="004D38DB">
            <w:pPr>
              <w:rPr>
                <w:rFonts w:eastAsia="Calibri"/>
                <w:lang w:eastAsia="en-US"/>
              </w:rPr>
            </w:pPr>
            <w:r w:rsidRPr="00151AFD">
              <w:rPr>
                <w:rFonts w:eastAsia="Calibri"/>
                <w:lang w:eastAsia="en-US"/>
              </w:rPr>
              <w:t>3000*110 флагов (с имеющимися) = 330000</w:t>
            </w:r>
          </w:p>
          <w:p w:rsidR="000D731A" w:rsidRPr="00151AFD" w:rsidRDefault="000D731A" w:rsidP="004D38DB">
            <w:pPr>
              <w:rPr>
                <w:rFonts w:eastAsia="Calibri"/>
                <w:lang w:eastAsia="en-US"/>
              </w:rPr>
            </w:pPr>
            <w:r w:rsidRPr="00151AFD">
              <w:rPr>
                <w:rFonts w:eastAsia="Calibri"/>
                <w:lang w:eastAsia="en-US"/>
              </w:rPr>
              <w:t>Итого- 480 000</w:t>
            </w:r>
          </w:p>
          <w:p w:rsidR="000D731A" w:rsidRPr="00151AFD" w:rsidRDefault="000D731A" w:rsidP="004D38DB">
            <w:pPr>
              <w:rPr>
                <w:rFonts w:eastAsia="Calibri"/>
                <w:lang w:eastAsia="en-US"/>
              </w:rPr>
            </w:pPr>
          </w:p>
          <w:p w:rsidR="000D731A" w:rsidRPr="00086EAE" w:rsidRDefault="000D731A" w:rsidP="00151AFD">
            <w:pPr>
              <w:rPr>
                <w:rFonts w:eastAsia="Calibri"/>
                <w:color w:val="FF0000"/>
                <w:lang w:eastAsia="en-US"/>
              </w:rPr>
            </w:pPr>
            <w:r w:rsidRPr="00151AFD">
              <w:rPr>
                <w:rFonts w:eastAsia="Calibri"/>
                <w:lang w:eastAsia="en-US"/>
              </w:rPr>
              <w:t>ВСЕГО – 1</w:t>
            </w:r>
            <w:r w:rsidR="00151AFD" w:rsidRPr="00151AFD">
              <w:rPr>
                <w:rFonts w:eastAsia="Calibri"/>
                <w:lang w:eastAsia="en-US"/>
              </w:rPr>
              <w:t xml:space="preserve"> </w:t>
            </w:r>
            <w:r w:rsidRPr="00151AFD">
              <w:rPr>
                <w:rFonts w:eastAsia="Calibri"/>
                <w:lang w:eastAsia="en-US"/>
              </w:rPr>
              <w:t xml:space="preserve">000 </w:t>
            </w:r>
            <w:r w:rsidR="00151AFD" w:rsidRPr="00151AFD">
              <w:rPr>
                <w:rFonts w:eastAsia="Calibri"/>
                <w:lang w:eastAsia="en-US"/>
              </w:rPr>
              <w:t>0</w:t>
            </w:r>
            <w:r w:rsidRPr="00151AFD">
              <w:rPr>
                <w:rFonts w:eastAsia="Calibri"/>
                <w:lang w:eastAsia="en-US"/>
              </w:rPr>
              <w:t>00</w:t>
            </w:r>
          </w:p>
        </w:tc>
        <w:tc>
          <w:tcPr>
            <w:tcW w:w="560" w:type="pct"/>
          </w:tcPr>
          <w:p w:rsidR="000D731A" w:rsidRPr="000D731A" w:rsidRDefault="000D731A" w:rsidP="00B16AA1">
            <w:pPr>
              <w:rPr>
                <w:rFonts w:eastAsia="Calibri"/>
                <w:lang w:val="en-US" w:eastAsia="en-US"/>
              </w:rPr>
            </w:pPr>
            <w:r w:rsidRPr="000D731A">
              <w:rPr>
                <w:rFonts w:eastAsia="Calibri"/>
                <w:lang w:eastAsia="en-US"/>
              </w:rPr>
              <w:lastRenderedPageBreak/>
              <w:t>Всего:</w:t>
            </w:r>
            <w:r>
              <w:rPr>
                <w:rFonts w:eastAsia="Calibri"/>
                <w:lang w:val="en-US" w:eastAsia="en-US"/>
              </w:rPr>
              <w:t>1600</w:t>
            </w:r>
          </w:p>
          <w:p w:rsidR="000D731A" w:rsidRPr="000D731A" w:rsidRDefault="000D731A" w:rsidP="00B16AA1">
            <w:pPr>
              <w:rPr>
                <w:rFonts w:eastAsia="Calibri"/>
                <w:lang w:val="en-US" w:eastAsia="en-US"/>
              </w:rPr>
            </w:pPr>
            <w:r w:rsidRPr="000D731A">
              <w:rPr>
                <w:rFonts w:eastAsia="Calibri"/>
                <w:lang w:eastAsia="en-US"/>
              </w:rPr>
              <w:t xml:space="preserve">2017 – </w:t>
            </w:r>
            <w:r w:rsidRPr="000D731A">
              <w:rPr>
                <w:rFonts w:eastAsia="Calibri"/>
                <w:lang w:val="en-US" w:eastAsia="en-US"/>
              </w:rPr>
              <w:t>0</w:t>
            </w:r>
          </w:p>
          <w:p w:rsidR="000D731A" w:rsidRPr="000D731A" w:rsidRDefault="000D731A" w:rsidP="00B16AA1">
            <w:pPr>
              <w:rPr>
                <w:rFonts w:eastAsia="Calibri"/>
                <w:lang w:val="en-US" w:eastAsia="en-US"/>
              </w:rPr>
            </w:pPr>
            <w:r w:rsidRPr="000D731A">
              <w:rPr>
                <w:rFonts w:eastAsia="Calibri"/>
                <w:lang w:eastAsia="en-US"/>
              </w:rPr>
              <w:t xml:space="preserve">2018 – </w:t>
            </w:r>
            <w:r w:rsidRPr="000D731A">
              <w:rPr>
                <w:rFonts w:eastAsia="Calibri"/>
                <w:lang w:val="en-US" w:eastAsia="en-US"/>
              </w:rPr>
              <w:t>0</w:t>
            </w:r>
          </w:p>
          <w:p w:rsidR="000D731A" w:rsidRPr="000D731A" w:rsidRDefault="000D731A" w:rsidP="00B16AA1">
            <w:pPr>
              <w:rPr>
                <w:rFonts w:eastAsia="Calibri"/>
                <w:lang w:eastAsia="en-US"/>
              </w:rPr>
            </w:pPr>
            <w:r w:rsidRPr="000D731A">
              <w:rPr>
                <w:rFonts w:eastAsia="Calibri"/>
                <w:lang w:eastAsia="en-US"/>
              </w:rPr>
              <w:t>2019 – 1000</w:t>
            </w:r>
          </w:p>
          <w:p w:rsidR="000D731A" w:rsidRPr="000D731A" w:rsidRDefault="000D731A" w:rsidP="00B16AA1">
            <w:pPr>
              <w:rPr>
                <w:rFonts w:eastAsia="Calibri"/>
                <w:lang w:eastAsia="en-US"/>
              </w:rPr>
            </w:pPr>
            <w:r w:rsidRPr="000D731A">
              <w:rPr>
                <w:rFonts w:eastAsia="Calibri"/>
                <w:lang w:eastAsia="en-US"/>
              </w:rPr>
              <w:t>2020 – 300</w:t>
            </w:r>
          </w:p>
          <w:p w:rsidR="000D731A" w:rsidRPr="000D731A" w:rsidRDefault="000D731A" w:rsidP="00B16AA1">
            <w:pPr>
              <w:rPr>
                <w:rFonts w:eastAsia="Calibri"/>
                <w:lang w:eastAsia="en-US"/>
              </w:rPr>
            </w:pPr>
            <w:r w:rsidRPr="000D731A">
              <w:rPr>
                <w:rFonts w:eastAsia="Calibri"/>
                <w:lang w:eastAsia="en-US"/>
              </w:rPr>
              <w:t>2021 –300</w:t>
            </w:r>
          </w:p>
          <w:p w:rsidR="000D731A" w:rsidRPr="00086EAE" w:rsidRDefault="000D731A" w:rsidP="00B16AA1">
            <w:pPr>
              <w:rPr>
                <w:rFonts w:eastAsia="Calibri"/>
                <w:color w:val="FF0000"/>
                <w:lang w:eastAsia="en-US"/>
              </w:rPr>
            </w:pPr>
          </w:p>
        </w:tc>
        <w:tc>
          <w:tcPr>
            <w:tcW w:w="518" w:type="pct"/>
          </w:tcPr>
          <w:p w:rsidR="000D731A" w:rsidRPr="00086EAE" w:rsidRDefault="000D731A" w:rsidP="00B16AA1">
            <w:pPr>
              <w:widowControl w:val="0"/>
              <w:autoSpaceDE w:val="0"/>
              <w:autoSpaceDN w:val="0"/>
              <w:adjustRightInd w:val="0"/>
              <w:jc w:val="center"/>
              <w:outlineLvl w:val="1"/>
              <w:rPr>
                <w:rFonts w:eastAsia="Calibri"/>
                <w:color w:val="FF0000"/>
                <w:lang w:eastAsia="en-US"/>
              </w:rPr>
            </w:pPr>
          </w:p>
        </w:tc>
      </w:tr>
      <w:tr w:rsidR="000D731A" w:rsidRPr="00460791" w:rsidTr="004D38DB">
        <w:trPr>
          <w:trHeight w:val="1898"/>
        </w:trPr>
        <w:tc>
          <w:tcPr>
            <w:tcW w:w="1720" w:type="pct"/>
          </w:tcPr>
          <w:p w:rsidR="000D731A" w:rsidRPr="000D731A" w:rsidRDefault="000D731A" w:rsidP="00B16AA1">
            <w:pPr>
              <w:widowControl w:val="0"/>
              <w:autoSpaceDE w:val="0"/>
              <w:autoSpaceDN w:val="0"/>
              <w:rPr>
                <w:rFonts w:eastAsia="Calibri"/>
                <w:lang w:eastAsia="en-US"/>
              </w:rPr>
            </w:pPr>
            <w:r w:rsidRPr="000D731A">
              <w:rPr>
                <w:rFonts w:eastAsia="Calibri"/>
                <w:lang w:eastAsia="en-US"/>
              </w:rPr>
              <w:lastRenderedPageBreak/>
              <w:t>Мероприятие 3.3</w:t>
            </w:r>
          </w:p>
          <w:p w:rsidR="000D731A" w:rsidRPr="00086EAE" w:rsidRDefault="000D731A" w:rsidP="00B16AA1">
            <w:pPr>
              <w:widowControl w:val="0"/>
              <w:autoSpaceDE w:val="0"/>
              <w:autoSpaceDN w:val="0"/>
              <w:rPr>
                <w:rFonts w:eastAsia="Calibri"/>
                <w:color w:val="FF0000"/>
                <w:lang w:eastAsia="en-US"/>
              </w:rPr>
            </w:pPr>
            <w:r w:rsidRPr="000D731A">
              <w:rPr>
                <w:rFonts w:eastAsia="Calibri"/>
                <w:lang w:eastAsia="en-US"/>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tc>
        <w:tc>
          <w:tcPr>
            <w:tcW w:w="388" w:type="pct"/>
          </w:tcPr>
          <w:p w:rsidR="000D731A" w:rsidRPr="00086EAE" w:rsidRDefault="000D731A" w:rsidP="00B16AA1">
            <w:pPr>
              <w:rPr>
                <w:rFonts w:eastAsia="Calibri"/>
                <w:color w:val="FF0000"/>
                <w:lang w:eastAsia="en-US"/>
              </w:rPr>
            </w:pPr>
          </w:p>
        </w:tc>
        <w:tc>
          <w:tcPr>
            <w:tcW w:w="1814" w:type="pct"/>
          </w:tcPr>
          <w:p w:rsidR="000D731A" w:rsidRPr="000D731A" w:rsidRDefault="000D731A" w:rsidP="004D38DB">
            <w:pPr>
              <w:rPr>
                <w:rFonts w:eastAsia="Calibri"/>
                <w:lang w:eastAsia="en-US"/>
              </w:rPr>
            </w:pPr>
            <w:proofErr w:type="spellStart"/>
            <w:r w:rsidRPr="000D731A">
              <w:rPr>
                <w:rFonts w:eastAsia="Calibri"/>
                <w:lang w:eastAsia="en-US"/>
              </w:rPr>
              <w:t>Срк</w:t>
            </w:r>
            <w:proofErr w:type="spellEnd"/>
            <w:r w:rsidRPr="000D731A">
              <w:rPr>
                <w:rFonts w:eastAsia="Calibri"/>
                <w:lang w:eastAsia="en-US"/>
              </w:rPr>
              <w:t xml:space="preserve">= N1*S1 =50 </w:t>
            </w:r>
            <w:r>
              <w:rPr>
                <w:rFonts w:eastAsia="Calibri"/>
                <w:lang w:eastAsia="en-US"/>
              </w:rPr>
              <w:t>0</w:t>
            </w:r>
            <w:r w:rsidRPr="000D731A">
              <w:rPr>
                <w:rFonts w:eastAsia="Calibri"/>
                <w:lang w:eastAsia="en-US"/>
              </w:rPr>
              <w:t>00 руб.</w:t>
            </w:r>
          </w:p>
          <w:p w:rsidR="000D731A" w:rsidRPr="000D731A" w:rsidRDefault="000D731A" w:rsidP="004D38DB">
            <w:pPr>
              <w:rPr>
                <w:rFonts w:eastAsia="Calibri"/>
                <w:lang w:eastAsia="en-US"/>
              </w:rPr>
            </w:pPr>
          </w:p>
          <w:p w:rsidR="000D731A" w:rsidRPr="000D731A" w:rsidRDefault="000D731A" w:rsidP="004D38DB">
            <w:pPr>
              <w:rPr>
                <w:rFonts w:eastAsia="Calibri"/>
                <w:lang w:eastAsia="en-US"/>
              </w:rPr>
            </w:pPr>
            <w:r w:rsidRPr="000D731A">
              <w:rPr>
                <w:rFonts w:eastAsia="Calibri"/>
                <w:lang w:eastAsia="en-US"/>
              </w:rPr>
              <w:t xml:space="preserve">N1 –  количество баннеров – </w:t>
            </w:r>
            <w:r>
              <w:rPr>
                <w:rFonts w:eastAsia="Calibri"/>
                <w:lang w:eastAsia="en-US"/>
              </w:rPr>
              <w:t>8</w:t>
            </w:r>
            <w:r w:rsidRPr="000D731A">
              <w:rPr>
                <w:rFonts w:eastAsia="Calibri"/>
                <w:lang w:eastAsia="en-US"/>
              </w:rPr>
              <w:t>;</w:t>
            </w:r>
          </w:p>
          <w:p w:rsidR="000D731A" w:rsidRPr="00086EAE" w:rsidRDefault="000D731A" w:rsidP="000D731A">
            <w:pPr>
              <w:jc w:val="both"/>
              <w:rPr>
                <w:rFonts w:eastAsia="Calibri"/>
                <w:color w:val="FF0000"/>
                <w:lang w:eastAsia="en-US"/>
              </w:rPr>
            </w:pPr>
            <w:r w:rsidRPr="000D731A">
              <w:rPr>
                <w:rFonts w:eastAsia="Calibri"/>
                <w:lang w:eastAsia="en-US"/>
              </w:rPr>
              <w:t xml:space="preserve">S1 – </w:t>
            </w:r>
            <w:r>
              <w:rPr>
                <w:rFonts w:eastAsia="Calibri"/>
                <w:lang w:eastAsia="en-US"/>
              </w:rPr>
              <w:t>6250</w:t>
            </w:r>
            <w:r w:rsidRPr="000D731A">
              <w:rPr>
                <w:rFonts w:eastAsia="Calibri"/>
                <w:lang w:eastAsia="en-US"/>
              </w:rPr>
              <w:t xml:space="preserve"> – стоимость изготовления 1 баннера;</w:t>
            </w:r>
          </w:p>
        </w:tc>
        <w:tc>
          <w:tcPr>
            <w:tcW w:w="560" w:type="pct"/>
          </w:tcPr>
          <w:p w:rsidR="000D731A" w:rsidRPr="000D731A" w:rsidRDefault="000D731A" w:rsidP="00B16AA1">
            <w:pPr>
              <w:rPr>
                <w:rFonts w:eastAsia="Calibri"/>
                <w:lang w:eastAsia="en-US"/>
              </w:rPr>
            </w:pPr>
            <w:r w:rsidRPr="000D731A">
              <w:rPr>
                <w:rFonts w:eastAsia="Calibri"/>
                <w:lang w:eastAsia="en-US"/>
              </w:rPr>
              <w:t>Всего:150</w:t>
            </w:r>
          </w:p>
          <w:p w:rsidR="000D731A" w:rsidRPr="000D731A" w:rsidRDefault="000D731A" w:rsidP="00B16AA1">
            <w:pPr>
              <w:rPr>
                <w:rFonts w:eastAsia="Calibri"/>
                <w:lang w:eastAsia="en-US"/>
              </w:rPr>
            </w:pPr>
            <w:r w:rsidRPr="000D731A">
              <w:rPr>
                <w:rFonts w:eastAsia="Calibri"/>
                <w:lang w:eastAsia="en-US"/>
              </w:rPr>
              <w:t xml:space="preserve">2017 – </w:t>
            </w:r>
            <w:r>
              <w:rPr>
                <w:rFonts w:eastAsia="Calibri"/>
                <w:lang w:eastAsia="en-US"/>
              </w:rPr>
              <w:t>0</w:t>
            </w:r>
          </w:p>
          <w:p w:rsidR="000D731A" w:rsidRPr="000D731A" w:rsidRDefault="000D731A" w:rsidP="00B16AA1">
            <w:pPr>
              <w:rPr>
                <w:rFonts w:eastAsia="Calibri"/>
                <w:lang w:eastAsia="en-US"/>
              </w:rPr>
            </w:pPr>
            <w:r w:rsidRPr="000D731A">
              <w:rPr>
                <w:rFonts w:eastAsia="Calibri"/>
                <w:lang w:eastAsia="en-US"/>
              </w:rPr>
              <w:t xml:space="preserve">2018 – </w:t>
            </w:r>
            <w:r>
              <w:rPr>
                <w:rFonts w:eastAsia="Calibri"/>
                <w:lang w:eastAsia="en-US"/>
              </w:rPr>
              <w:t>0</w:t>
            </w:r>
          </w:p>
          <w:p w:rsidR="000D731A" w:rsidRPr="000D731A" w:rsidRDefault="000D731A" w:rsidP="00B16AA1">
            <w:pPr>
              <w:rPr>
                <w:rFonts w:eastAsia="Calibri"/>
                <w:lang w:eastAsia="en-US"/>
              </w:rPr>
            </w:pPr>
            <w:r w:rsidRPr="000D731A">
              <w:rPr>
                <w:rFonts w:eastAsia="Calibri"/>
                <w:lang w:eastAsia="en-US"/>
              </w:rPr>
              <w:t xml:space="preserve">2019 –50 </w:t>
            </w:r>
          </w:p>
          <w:p w:rsidR="000D731A" w:rsidRPr="000D731A" w:rsidRDefault="000D731A" w:rsidP="00B16AA1">
            <w:pPr>
              <w:rPr>
                <w:rFonts w:eastAsia="Calibri"/>
                <w:lang w:eastAsia="en-US"/>
              </w:rPr>
            </w:pPr>
            <w:r w:rsidRPr="000D731A">
              <w:rPr>
                <w:rFonts w:eastAsia="Calibri"/>
                <w:lang w:eastAsia="en-US"/>
              </w:rPr>
              <w:t>2020 – 50</w:t>
            </w:r>
          </w:p>
          <w:p w:rsidR="000D731A" w:rsidRPr="00086EAE" w:rsidRDefault="000D731A" w:rsidP="00EF52F1">
            <w:pPr>
              <w:rPr>
                <w:rFonts w:eastAsia="Calibri"/>
                <w:color w:val="FF0000"/>
                <w:lang w:eastAsia="en-US"/>
              </w:rPr>
            </w:pPr>
            <w:r w:rsidRPr="000D731A">
              <w:rPr>
                <w:rFonts w:eastAsia="Calibri"/>
                <w:lang w:eastAsia="en-US"/>
              </w:rPr>
              <w:t>2021 –50</w:t>
            </w:r>
          </w:p>
        </w:tc>
        <w:tc>
          <w:tcPr>
            <w:tcW w:w="518" w:type="pct"/>
          </w:tcPr>
          <w:p w:rsidR="000D731A" w:rsidRPr="00086EAE" w:rsidRDefault="000D731A" w:rsidP="00B16AA1">
            <w:pPr>
              <w:widowControl w:val="0"/>
              <w:autoSpaceDE w:val="0"/>
              <w:autoSpaceDN w:val="0"/>
              <w:adjustRightInd w:val="0"/>
              <w:jc w:val="center"/>
              <w:outlineLvl w:val="1"/>
              <w:rPr>
                <w:rFonts w:eastAsia="Calibri"/>
                <w:color w:val="FF0000"/>
                <w:lang w:eastAsia="en-US"/>
              </w:rPr>
            </w:pPr>
          </w:p>
        </w:tc>
      </w:tr>
      <w:tr w:rsidR="000D731A" w:rsidRPr="00460791" w:rsidTr="004D38DB">
        <w:trPr>
          <w:trHeight w:val="1898"/>
        </w:trPr>
        <w:tc>
          <w:tcPr>
            <w:tcW w:w="1720" w:type="pct"/>
          </w:tcPr>
          <w:p w:rsidR="000D731A" w:rsidRPr="000D731A" w:rsidRDefault="000D731A" w:rsidP="00B16AA1">
            <w:pPr>
              <w:widowControl w:val="0"/>
              <w:autoSpaceDE w:val="0"/>
              <w:autoSpaceDN w:val="0"/>
              <w:rPr>
                <w:rFonts w:eastAsia="Calibri"/>
                <w:lang w:eastAsia="en-US"/>
              </w:rPr>
            </w:pPr>
            <w:r w:rsidRPr="000D731A">
              <w:rPr>
                <w:rFonts w:eastAsia="Calibri"/>
                <w:lang w:eastAsia="en-US"/>
              </w:rPr>
              <w:t>Мероприятие 3.4.</w:t>
            </w:r>
          </w:p>
          <w:p w:rsidR="000D731A" w:rsidRPr="00086EAE" w:rsidRDefault="000D731A" w:rsidP="00B16AA1">
            <w:pPr>
              <w:widowControl w:val="0"/>
              <w:autoSpaceDE w:val="0"/>
              <w:autoSpaceDN w:val="0"/>
              <w:rPr>
                <w:rFonts w:eastAsia="Calibri"/>
                <w:color w:val="FF0000"/>
                <w:lang w:eastAsia="en-US"/>
              </w:rPr>
            </w:pPr>
            <w:r w:rsidRPr="000D731A">
              <w:rPr>
                <w:rFonts w:eastAsia="Calibri"/>
                <w:lang w:eastAsia="en-US"/>
              </w:rPr>
              <w:t>Осуществление мониторинга задолженности за установку и эксплуатацию рекламных конструкций и реализация мер по её взысканию</w:t>
            </w:r>
          </w:p>
        </w:tc>
        <w:tc>
          <w:tcPr>
            <w:tcW w:w="388" w:type="pct"/>
          </w:tcPr>
          <w:p w:rsidR="000D731A" w:rsidRPr="00086EAE" w:rsidRDefault="000D731A" w:rsidP="00B16AA1">
            <w:pPr>
              <w:rPr>
                <w:rFonts w:eastAsia="Calibri"/>
                <w:color w:val="FF0000"/>
                <w:lang w:eastAsia="en-US"/>
              </w:rPr>
            </w:pPr>
          </w:p>
        </w:tc>
        <w:tc>
          <w:tcPr>
            <w:tcW w:w="1814" w:type="pct"/>
          </w:tcPr>
          <w:p w:rsidR="000D731A" w:rsidRPr="00086EAE" w:rsidRDefault="000D731A" w:rsidP="00B16AA1">
            <w:pPr>
              <w:jc w:val="both"/>
              <w:rPr>
                <w:rFonts w:eastAsia="Calibri"/>
                <w:color w:val="FF0000"/>
                <w:lang w:eastAsia="en-US"/>
              </w:rPr>
            </w:pPr>
            <w:r w:rsidRPr="000D731A">
              <w:rPr>
                <w:rFonts w:eastAsia="Calibri"/>
                <w:lang w:eastAsia="en-US"/>
              </w:rPr>
              <w:t xml:space="preserve">В пределах денежных средств муниципального образования   предусмотренных на основную деятельность </w:t>
            </w:r>
          </w:p>
        </w:tc>
        <w:tc>
          <w:tcPr>
            <w:tcW w:w="560" w:type="pct"/>
          </w:tcPr>
          <w:p w:rsidR="000D731A" w:rsidRPr="000D731A" w:rsidRDefault="000D731A" w:rsidP="00B16AA1">
            <w:pPr>
              <w:rPr>
                <w:rFonts w:eastAsia="Calibri"/>
                <w:lang w:eastAsia="en-US"/>
              </w:rPr>
            </w:pPr>
            <w:r w:rsidRPr="000D731A">
              <w:rPr>
                <w:rFonts w:eastAsia="Calibri"/>
                <w:lang w:eastAsia="en-US"/>
              </w:rPr>
              <w:t>Всего:0</w:t>
            </w:r>
          </w:p>
          <w:p w:rsidR="000D731A" w:rsidRPr="000D731A" w:rsidRDefault="000D731A" w:rsidP="00B16AA1">
            <w:pPr>
              <w:rPr>
                <w:rFonts w:eastAsia="Calibri"/>
                <w:lang w:eastAsia="en-US"/>
              </w:rPr>
            </w:pPr>
            <w:r w:rsidRPr="000D731A">
              <w:rPr>
                <w:rFonts w:eastAsia="Calibri"/>
                <w:lang w:eastAsia="en-US"/>
              </w:rPr>
              <w:t>2017 – 0</w:t>
            </w:r>
          </w:p>
          <w:p w:rsidR="000D731A" w:rsidRPr="000D731A" w:rsidRDefault="000D731A" w:rsidP="00B16AA1">
            <w:pPr>
              <w:rPr>
                <w:rFonts w:eastAsia="Calibri"/>
                <w:lang w:eastAsia="en-US"/>
              </w:rPr>
            </w:pPr>
            <w:r w:rsidRPr="000D731A">
              <w:rPr>
                <w:rFonts w:eastAsia="Calibri"/>
                <w:lang w:eastAsia="en-US"/>
              </w:rPr>
              <w:t>2018 – 0</w:t>
            </w:r>
          </w:p>
          <w:p w:rsidR="000D731A" w:rsidRPr="000D731A" w:rsidRDefault="000D731A" w:rsidP="00B16AA1">
            <w:pPr>
              <w:rPr>
                <w:rFonts w:eastAsia="Calibri"/>
                <w:lang w:eastAsia="en-US"/>
              </w:rPr>
            </w:pPr>
            <w:r w:rsidRPr="000D731A">
              <w:rPr>
                <w:rFonts w:eastAsia="Calibri"/>
                <w:lang w:eastAsia="en-US"/>
              </w:rPr>
              <w:t>2019 – 0</w:t>
            </w:r>
          </w:p>
          <w:p w:rsidR="000D731A" w:rsidRPr="000D731A" w:rsidRDefault="000D731A" w:rsidP="00B16AA1">
            <w:pPr>
              <w:rPr>
                <w:rFonts w:eastAsia="Calibri"/>
                <w:lang w:eastAsia="en-US"/>
              </w:rPr>
            </w:pPr>
            <w:r w:rsidRPr="000D731A">
              <w:rPr>
                <w:rFonts w:eastAsia="Calibri"/>
                <w:lang w:eastAsia="en-US"/>
              </w:rPr>
              <w:t>2020 – 0</w:t>
            </w:r>
          </w:p>
          <w:p w:rsidR="000D731A" w:rsidRPr="000D731A" w:rsidRDefault="000D731A" w:rsidP="00B16AA1">
            <w:pPr>
              <w:rPr>
                <w:rFonts w:eastAsia="Calibri"/>
                <w:lang w:eastAsia="en-US"/>
              </w:rPr>
            </w:pPr>
            <w:r w:rsidRPr="000D731A">
              <w:rPr>
                <w:rFonts w:eastAsia="Calibri"/>
                <w:lang w:eastAsia="en-US"/>
              </w:rPr>
              <w:t>2021 –0</w:t>
            </w:r>
          </w:p>
          <w:p w:rsidR="000D731A" w:rsidRPr="00086EAE" w:rsidRDefault="000D731A" w:rsidP="00B16AA1">
            <w:pPr>
              <w:rPr>
                <w:rFonts w:eastAsia="Calibri"/>
                <w:color w:val="FF0000"/>
                <w:lang w:eastAsia="en-US"/>
              </w:rPr>
            </w:pPr>
          </w:p>
        </w:tc>
        <w:tc>
          <w:tcPr>
            <w:tcW w:w="518" w:type="pct"/>
          </w:tcPr>
          <w:p w:rsidR="000D731A" w:rsidRPr="00086EAE" w:rsidRDefault="000D731A" w:rsidP="00B16AA1">
            <w:pPr>
              <w:widowControl w:val="0"/>
              <w:autoSpaceDE w:val="0"/>
              <w:autoSpaceDN w:val="0"/>
              <w:adjustRightInd w:val="0"/>
              <w:jc w:val="center"/>
              <w:outlineLvl w:val="1"/>
              <w:rPr>
                <w:rFonts w:eastAsia="Calibri"/>
                <w:color w:val="FF0000"/>
                <w:lang w:eastAsia="en-US"/>
              </w:rPr>
            </w:pPr>
          </w:p>
        </w:tc>
      </w:tr>
    </w:tbl>
    <w:p w:rsidR="00B16AA1" w:rsidRPr="00460791" w:rsidRDefault="00B16AA1" w:rsidP="00B16AA1">
      <w:pPr>
        <w:widowControl w:val="0"/>
        <w:autoSpaceDE w:val="0"/>
        <w:autoSpaceDN w:val="0"/>
        <w:adjustRightInd w:val="0"/>
        <w:outlineLvl w:val="1"/>
        <w:rPr>
          <w:rFonts w:eastAsia="Calibri"/>
          <w:lang w:eastAsia="en-US"/>
        </w:rPr>
      </w:pPr>
    </w:p>
    <w:p w:rsidR="00212BCC" w:rsidRPr="00460791" w:rsidRDefault="00212BCC" w:rsidP="00212BCC">
      <w:pPr>
        <w:widowControl w:val="0"/>
        <w:autoSpaceDE w:val="0"/>
        <w:autoSpaceDN w:val="0"/>
      </w:pPr>
      <w:r w:rsidRPr="00460791">
        <w:rPr>
          <w:sz w:val="28"/>
          <w:szCs w:val="28"/>
          <w:lang w:eastAsia="en-US"/>
        </w:rPr>
        <w:t xml:space="preserve">                                </w:t>
      </w:r>
      <w:r w:rsidRPr="00460791">
        <w:t xml:space="preserve">                                                                                                                                            </w:t>
      </w:r>
    </w:p>
    <w:p w:rsidR="00212BCC" w:rsidRPr="00460791" w:rsidRDefault="00212BCC" w:rsidP="00212BCC">
      <w:pPr>
        <w:widowControl w:val="0"/>
        <w:autoSpaceDE w:val="0"/>
        <w:autoSpaceDN w:val="0"/>
      </w:pPr>
    </w:p>
    <w:p w:rsidR="00212BCC" w:rsidRPr="00460791" w:rsidRDefault="00212BCC" w:rsidP="00212BCC">
      <w:pPr>
        <w:widowControl w:val="0"/>
        <w:autoSpaceDE w:val="0"/>
        <w:autoSpaceDN w:val="0"/>
      </w:pPr>
    </w:p>
    <w:p w:rsidR="00157163" w:rsidRPr="00460791" w:rsidRDefault="00157163" w:rsidP="00212BCC">
      <w:pPr>
        <w:widowControl w:val="0"/>
        <w:autoSpaceDE w:val="0"/>
        <w:autoSpaceDN w:val="0"/>
        <w:jc w:val="right"/>
        <w:sectPr w:rsidR="00157163" w:rsidRPr="00460791" w:rsidSect="00FA1069">
          <w:headerReference w:type="first" r:id="rId21"/>
          <w:pgSz w:w="16838" w:h="11905" w:orient="landscape"/>
          <w:pgMar w:top="1134" w:right="1134" w:bottom="567" w:left="1134" w:header="720" w:footer="720" w:gutter="0"/>
          <w:pgNumType w:start="1"/>
          <w:cols w:space="720"/>
        </w:sectPr>
      </w:pPr>
    </w:p>
    <w:p w:rsidR="00212BCC" w:rsidRPr="00460791" w:rsidRDefault="00212BCC" w:rsidP="00460791">
      <w:pPr>
        <w:widowControl w:val="0"/>
        <w:autoSpaceDE w:val="0"/>
        <w:autoSpaceDN w:val="0"/>
        <w:ind w:left="9639"/>
        <w:jc w:val="both"/>
      </w:pPr>
      <w:r w:rsidRPr="00460791">
        <w:lastRenderedPageBreak/>
        <w:t xml:space="preserve">Приложение </w:t>
      </w:r>
      <w:r w:rsidR="00460791" w:rsidRPr="00460791">
        <w:t>4</w:t>
      </w:r>
    </w:p>
    <w:p w:rsidR="00212BCC" w:rsidRPr="00460791" w:rsidRDefault="00212BCC" w:rsidP="00460791">
      <w:pPr>
        <w:widowControl w:val="0"/>
        <w:autoSpaceDE w:val="0"/>
        <w:autoSpaceDN w:val="0"/>
        <w:ind w:left="9639"/>
        <w:jc w:val="both"/>
      </w:pPr>
    </w:p>
    <w:p w:rsidR="00460791" w:rsidRPr="00460791" w:rsidRDefault="00212BCC" w:rsidP="00460791">
      <w:pPr>
        <w:tabs>
          <w:tab w:val="left" w:pos="567"/>
          <w:tab w:val="left" w:pos="1418"/>
        </w:tabs>
        <w:ind w:left="9639"/>
        <w:jc w:val="both"/>
        <w:rPr>
          <w:lang w:eastAsia="en-US"/>
        </w:rPr>
      </w:pPr>
      <w:r w:rsidRPr="00460791">
        <w:t>к муниципальной подпрограмме 2</w:t>
      </w:r>
      <w:r w:rsidRPr="00460791">
        <w:rPr>
          <w:lang w:eastAsia="en-US"/>
        </w:rPr>
        <w:t xml:space="preserve"> </w:t>
      </w:r>
    </w:p>
    <w:p w:rsidR="00212BCC" w:rsidRPr="00460791" w:rsidRDefault="00212BCC" w:rsidP="00460791">
      <w:pPr>
        <w:tabs>
          <w:tab w:val="left" w:pos="567"/>
          <w:tab w:val="left" w:pos="1418"/>
        </w:tabs>
        <w:ind w:left="9639"/>
        <w:jc w:val="both"/>
        <w:rPr>
          <w:lang w:eastAsia="en-US"/>
        </w:rPr>
      </w:pPr>
      <w:r w:rsidRPr="00460791">
        <w:rPr>
          <w:lang w:eastAsia="en-US"/>
        </w:rPr>
        <w:t>«Молодое поколение городского округа Котельники Московской области на 2017-2021 годы».</w:t>
      </w:r>
    </w:p>
    <w:p w:rsidR="00212BCC" w:rsidRPr="00460791" w:rsidRDefault="00212BCC" w:rsidP="00212BCC">
      <w:pPr>
        <w:jc w:val="center"/>
        <w:rPr>
          <w:sz w:val="28"/>
          <w:szCs w:val="28"/>
          <w:lang w:eastAsia="en-US"/>
        </w:rPr>
      </w:pPr>
    </w:p>
    <w:p w:rsidR="00212BCC" w:rsidRPr="00460791" w:rsidRDefault="00212BCC" w:rsidP="00212BCC">
      <w:pPr>
        <w:jc w:val="center"/>
        <w:rPr>
          <w:sz w:val="28"/>
          <w:szCs w:val="28"/>
          <w:lang w:eastAsia="en-US"/>
        </w:rPr>
      </w:pPr>
    </w:p>
    <w:p w:rsidR="00212BCC" w:rsidRPr="00460791" w:rsidRDefault="00212BCC" w:rsidP="00212BCC">
      <w:pPr>
        <w:widowControl w:val="0"/>
        <w:tabs>
          <w:tab w:val="left" w:pos="2268"/>
        </w:tabs>
        <w:autoSpaceDE w:val="0"/>
        <w:autoSpaceDN w:val="0"/>
        <w:adjustRightInd w:val="0"/>
        <w:jc w:val="center"/>
        <w:rPr>
          <w:sz w:val="28"/>
          <w:szCs w:val="28"/>
        </w:rPr>
      </w:pPr>
      <w:r w:rsidRPr="00460791">
        <w:rPr>
          <w:sz w:val="28"/>
          <w:szCs w:val="28"/>
        </w:rPr>
        <w:t>Обоснование финансовых ресурсов,</w:t>
      </w:r>
    </w:p>
    <w:p w:rsidR="00212BCC" w:rsidRPr="00460791" w:rsidRDefault="00212BCC" w:rsidP="00212BCC">
      <w:pPr>
        <w:widowControl w:val="0"/>
        <w:tabs>
          <w:tab w:val="left" w:pos="2268"/>
        </w:tabs>
        <w:autoSpaceDE w:val="0"/>
        <w:autoSpaceDN w:val="0"/>
        <w:adjustRightInd w:val="0"/>
        <w:jc w:val="center"/>
        <w:rPr>
          <w:sz w:val="28"/>
          <w:szCs w:val="28"/>
        </w:rPr>
      </w:pPr>
      <w:r w:rsidRPr="00460791">
        <w:rPr>
          <w:sz w:val="28"/>
          <w:szCs w:val="28"/>
        </w:rPr>
        <w:t>необходимых для реализации мероприятий подпрограммы 2</w:t>
      </w:r>
    </w:p>
    <w:p w:rsidR="00212BCC" w:rsidRPr="00460791" w:rsidRDefault="00212BCC" w:rsidP="00212BCC">
      <w:pPr>
        <w:widowControl w:val="0"/>
        <w:tabs>
          <w:tab w:val="left" w:pos="2268"/>
        </w:tabs>
        <w:autoSpaceDE w:val="0"/>
        <w:autoSpaceDN w:val="0"/>
        <w:adjustRightInd w:val="0"/>
        <w:jc w:val="center"/>
        <w:rPr>
          <w:sz w:val="28"/>
          <w:szCs w:val="28"/>
        </w:rPr>
      </w:pPr>
      <w:r w:rsidRPr="00460791">
        <w:rPr>
          <w:sz w:val="28"/>
          <w:szCs w:val="28"/>
        </w:rPr>
        <w:t>«Молодое поколение городского округа Котельники</w:t>
      </w:r>
    </w:p>
    <w:p w:rsidR="00212BCC" w:rsidRPr="00460791" w:rsidRDefault="00212BCC" w:rsidP="00212BCC">
      <w:pPr>
        <w:widowControl w:val="0"/>
        <w:tabs>
          <w:tab w:val="left" w:pos="2268"/>
        </w:tabs>
        <w:autoSpaceDE w:val="0"/>
        <w:autoSpaceDN w:val="0"/>
        <w:adjustRightInd w:val="0"/>
        <w:jc w:val="center"/>
        <w:rPr>
          <w:sz w:val="28"/>
          <w:szCs w:val="28"/>
        </w:rPr>
      </w:pPr>
      <w:r w:rsidRPr="00460791">
        <w:rPr>
          <w:sz w:val="28"/>
          <w:szCs w:val="28"/>
        </w:rPr>
        <w:t>Московской области на 2017-2021 годы»</w:t>
      </w:r>
    </w:p>
    <w:p w:rsidR="00212BCC" w:rsidRPr="00460791" w:rsidRDefault="00212BCC" w:rsidP="00212BCC">
      <w:pPr>
        <w:widowControl w:val="0"/>
        <w:tabs>
          <w:tab w:val="left" w:pos="2268"/>
        </w:tabs>
        <w:autoSpaceDE w:val="0"/>
        <w:autoSpaceDN w:val="0"/>
        <w:adjustRightInd w:val="0"/>
        <w:jc w:val="center"/>
      </w:pPr>
    </w:p>
    <w:tbl>
      <w:tblPr>
        <w:tblW w:w="14985" w:type="dxa"/>
        <w:tblCellSpacing w:w="5" w:type="nil"/>
        <w:tblInd w:w="75" w:type="dxa"/>
        <w:tblLayout w:type="fixed"/>
        <w:tblCellMar>
          <w:left w:w="75" w:type="dxa"/>
          <w:right w:w="75" w:type="dxa"/>
        </w:tblCellMar>
        <w:tblLook w:val="0000" w:firstRow="0" w:lastRow="0" w:firstColumn="0" w:lastColumn="0" w:noHBand="0" w:noVBand="0"/>
      </w:tblPr>
      <w:tblGrid>
        <w:gridCol w:w="2268"/>
        <w:gridCol w:w="1985"/>
        <w:gridCol w:w="6804"/>
        <w:gridCol w:w="2126"/>
        <w:gridCol w:w="1802"/>
      </w:tblGrid>
      <w:tr w:rsidR="00460791" w:rsidRPr="00460791" w:rsidTr="0009324D">
        <w:trPr>
          <w:tblCellSpacing w:w="5" w:type="nil"/>
        </w:trPr>
        <w:tc>
          <w:tcPr>
            <w:tcW w:w="2268"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jc w:val="center"/>
              <w:rPr>
                <w:sz w:val="28"/>
                <w:szCs w:val="28"/>
              </w:rPr>
            </w:pPr>
            <w:r w:rsidRPr="00460791">
              <w:rPr>
                <w:sz w:val="28"/>
                <w:szCs w:val="28"/>
              </w:rPr>
              <w:t xml:space="preserve">Наименование   </w:t>
            </w:r>
            <w:r w:rsidRPr="00460791">
              <w:rPr>
                <w:sz w:val="28"/>
                <w:szCs w:val="28"/>
              </w:rPr>
              <w:br/>
              <w:t xml:space="preserve">мероприятия    </w:t>
            </w:r>
            <w:r w:rsidRPr="00460791">
              <w:rPr>
                <w:sz w:val="28"/>
                <w:szCs w:val="28"/>
              </w:rPr>
              <w:br/>
            </w:r>
          </w:p>
        </w:tc>
        <w:tc>
          <w:tcPr>
            <w:tcW w:w="1985"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jc w:val="center"/>
              <w:rPr>
                <w:sz w:val="28"/>
                <w:szCs w:val="28"/>
              </w:rPr>
            </w:pPr>
            <w:r w:rsidRPr="00460791">
              <w:rPr>
                <w:sz w:val="28"/>
                <w:szCs w:val="28"/>
              </w:rPr>
              <w:t xml:space="preserve">Источник        </w:t>
            </w:r>
            <w:r w:rsidRPr="00460791">
              <w:rPr>
                <w:sz w:val="28"/>
                <w:szCs w:val="28"/>
              </w:rPr>
              <w:br/>
              <w:t>финансирования</w:t>
            </w:r>
          </w:p>
        </w:tc>
        <w:tc>
          <w:tcPr>
            <w:tcW w:w="6804"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jc w:val="center"/>
              <w:rPr>
                <w:sz w:val="28"/>
                <w:szCs w:val="28"/>
              </w:rPr>
            </w:pPr>
            <w:r w:rsidRPr="00460791">
              <w:rPr>
                <w:sz w:val="28"/>
                <w:szCs w:val="28"/>
              </w:rPr>
              <w:t>Расчет необходимых финансовых ресурсов на реализацию мероприятия</w:t>
            </w:r>
          </w:p>
        </w:tc>
        <w:tc>
          <w:tcPr>
            <w:tcW w:w="2126"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jc w:val="center"/>
              <w:rPr>
                <w:sz w:val="28"/>
                <w:szCs w:val="28"/>
              </w:rPr>
            </w:pPr>
            <w:r w:rsidRPr="00460791">
              <w:rPr>
                <w:sz w:val="28"/>
                <w:szCs w:val="28"/>
              </w:rPr>
              <w:t>Общий объем финансовых ресурсов, необходимых для реализации мероприятия, в том числе по годам</w:t>
            </w:r>
          </w:p>
        </w:tc>
        <w:tc>
          <w:tcPr>
            <w:tcW w:w="1802"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jc w:val="center"/>
              <w:rPr>
                <w:sz w:val="28"/>
                <w:szCs w:val="28"/>
              </w:rPr>
            </w:pPr>
            <w:r w:rsidRPr="00460791">
              <w:rPr>
                <w:sz w:val="28"/>
                <w:szCs w:val="28"/>
              </w:rPr>
              <w:t>Эксплуатационные расходы, возникающие в результате реализации мероприятия</w:t>
            </w:r>
          </w:p>
        </w:tc>
      </w:tr>
      <w:tr w:rsidR="00460791" w:rsidRPr="00460791" w:rsidTr="0009324D">
        <w:trPr>
          <w:trHeight w:val="699"/>
          <w:tblCellSpacing w:w="5" w:type="nil"/>
        </w:trPr>
        <w:tc>
          <w:tcPr>
            <w:tcW w:w="2268" w:type="dxa"/>
            <w:tcBorders>
              <w:left w:val="single" w:sz="4" w:space="0" w:color="auto"/>
              <w:bottom w:val="single" w:sz="4" w:space="0" w:color="auto"/>
              <w:right w:val="single" w:sz="4" w:space="0" w:color="auto"/>
            </w:tcBorders>
          </w:tcPr>
          <w:p w:rsidR="00212BCC" w:rsidRPr="00460791" w:rsidRDefault="00212BCC" w:rsidP="004D38DB">
            <w:pPr>
              <w:rPr>
                <w:sz w:val="28"/>
                <w:szCs w:val="28"/>
              </w:rPr>
            </w:pPr>
            <w:r w:rsidRPr="00460791">
              <w:rPr>
                <w:sz w:val="28"/>
                <w:szCs w:val="28"/>
              </w:rPr>
              <w:t>Мероприятие 1.1. Организация мероприятий в рамках антинаркотического марафона</w:t>
            </w:r>
          </w:p>
        </w:tc>
        <w:tc>
          <w:tcPr>
            <w:tcW w:w="1985" w:type="dxa"/>
            <w:tcBorders>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rPr>
                <w:sz w:val="28"/>
                <w:szCs w:val="28"/>
              </w:rPr>
            </w:pPr>
            <w:r w:rsidRPr="00460791">
              <w:rPr>
                <w:sz w:val="28"/>
                <w:szCs w:val="28"/>
              </w:rPr>
              <w:t>Бюджет городского округа Котельники</w:t>
            </w:r>
          </w:p>
        </w:tc>
        <w:tc>
          <w:tcPr>
            <w:tcW w:w="6804" w:type="dxa"/>
            <w:tcBorders>
              <w:left w:val="single" w:sz="4" w:space="0" w:color="auto"/>
              <w:bottom w:val="single" w:sz="4" w:space="0" w:color="auto"/>
              <w:right w:val="single" w:sz="4" w:space="0" w:color="auto"/>
            </w:tcBorders>
          </w:tcPr>
          <w:p w:rsidR="00212BCC" w:rsidRPr="00460791" w:rsidRDefault="00212BCC" w:rsidP="004D38DB">
            <w:pPr>
              <w:rPr>
                <w:sz w:val="28"/>
                <w:szCs w:val="28"/>
              </w:rPr>
            </w:pPr>
            <w:r w:rsidRPr="00460791">
              <w:rPr>
                <w:sz w:val="28"/>
                <w:szCs w:val="28"/>
              </w:rPr>
              <w:t xml:space="preserve">1. Обучение танцам старшеклассников общеобразовательных школ городского округа Котельники Московской области – 2 месяца </w:t>
            </w:r>
            <w:r w:rsidR="00157163" w:rsidRPr="00460791">
              <w:rPr>
                <w:sz w:val="28"/>
                <w:szCs w:val="28"/>
              </w:rPr>
              <w:t xml:space="preserve">150 </w:t>
            </w:r>
            <w:r w:rsidRPr="00460791">
              <w:rPr>
                <w:sz w:val="28"/>
                <w:szCs w:val="28"/>
              </w:rPr>
              <w:t>человек</w:t>
            </w:r>
          </w:p>
          <w:p w:rsidR="00212BCC" w:rsidRPr="00460791" w:rsidRDefault="00212BCC" w:rsidP="004D38DB">
            <w:pPr>
              <w:rPr>
                <w:sz w:val="28"/>
                <w:szCs w:val="28"/>
              </w:rPr>
            </w:pPr>
            <w:r w:rsidRPr="00460791">
              <w:rPr>
                <w:sz w:val="28"/>
                <w:szCs w:val="28"/>
              </w:rPr>
              <w:t>2. Бал-конкурс для старшеклассников.</w:t>
            </w:r>
          </w:p>
          <w:p w:rsidR="00212BCC" w:rsidRPr="00460791" w:rsidRDefault="00212BCC" w:rsidP="004D38DB">
            <w:pPr>
              <w:rPr>
                <w:sz w:val="28"/>
                <w:szCs w:val="28"/>
              </w:rPr>
            </w:pPr>
          </w:p>
        </w:tc>
        <w:tc>
          <w:tcPr>
            <w:tcW w:w="2126" w:type="dxa"/>
            <w:tcBorders>
              <w:left w:val="single" w:sz="4" w:space="0" w:color="auto"/>
              <w:bottom w:val="single" w:sz="4" w:space="0" w:color="auto"/>
              <w:right w:val="single" w:sz="4" w:space="0" w:color="auto"/>
            </w:tcBorders>
          </w:tcPr>
          <w:p w:rsidR="00212BCC" w:rsidRPr="00460791" w:rsidRDefault="00212BCC" w:rsidP="004D38DB">
            <w:pPr>
              <w:rPr>
                <w:sz w:val="28"/>
                <w:szCs w:val="28"/>
              </w:rPr>
            </w:pPr>
            <w:r w:rsidRPr="00460791">
              <w:rPr>
                <w:sz w:val="28"/>
                <w:szCs w:val="28"/>
              </w:rPr>
              <w:t xml:space="preserve">Всего: </w:t>
            </w:r>
            <w:r w:rsidR="00B427D2">
              <w:rPr>
                <w:sz w:val="28"/>
                <w:szCs w:val="28"/>
              </w:rPr>
              <w:t>469</w:t>
            </w:r>
            <w:r w:rsidRPr="00460791">
              <w:rPr>
                <w:sz w:val="28"/>
                <w:szCs w:val="28"/>
              </w:rPr>
              <w:t xml:space="preserve"> тыс. руб.,</w:t>
            </w:r>
          </w:p>
          <w:p w:rsidR="00212BCC" w:rsidRPr="00460791" w:rsidRDefault="00212BCC" w:rsidP="004D38DB">
            <w:pPr>
              <w:rPr>
                <w:sz w:val="28"/>
                <w:szCs w:val="28"/>
              </w:rPr>
            </w:pPr>
            <w:r w:rsidRPr="00460791">
              <w:rPr>
                <w:sz w:val="28"/>
                <w:szCs w:val="28"/>
              </w:rPr>
              <w:t>в том числе:</w:t>
            </w:r>
          </w:p>
          <w:p w:rsidR="00212BCC" w:rsidRPr="00460791" w:rsidRDefault="00157163" w:rsidP="004D38DB">
            <w:pPr>
              <w:rPr>
                <w:sz w:val="28"/>
                <w:szCs w:val="28"/>
              </w:rPr>
            </w:pPr>
            <w:r w:rsidRPr="00460791">
              <w:rPr>
                <w:sz w:val="28"/>
                <w:szCs w:val="28"/>
              </w:rPr>
              <w:t>2017 г. – 179</w:t>
            </w:r>
            <w:r w:rsidR="00212BCC" w:rsidRPr="00460791">
              <w:rPr>
                <w:sz w:val="28"/>
                <w:szCs w:val="28"/>
              </w:rPr>
              <w:t xml:space="preserve"> тыс. руб. </w:t>
            </w:r>
          </w:p>
          <w:p w:rsidR="00212BCC" w:rsidRPr="00460791" w:rsidRDefault="00212BCC" w:rsidP="004D38DB">
            <w:pPr>
              <w:rPr>
                <w:sz w:val="28"/>
                <w:szCs w:val="28"/>
              </w:rPr>
            </w:pPr>
            <w:r w:rsidRPr="00460791">
              <w:rPr>
                <w:sz w:val="28"/>
                <w:szCs w:val="28"/>
              </w:rPr>
              <w:t xml:space="preserve">2018 г. – </w:t>
            </w:r>
            <w:r w:rsidR="00157163" w:rsidRPr="00460791">
              <w:rPr>
                <w:sz w:val="28"/>
                <w:szCs w:val="28"/>
              </w:rPr>
              <w:t>7</w:t>
            </w:r>
            <w:r w:rsidRPr="00460791">
              <w:rPr>
                <w:sz w:val="28"/>
                <w:szCs w:val="28"/>
              </w:rPr>
              <w:t>0 тыс. руб.</w:t>
            </w:r>
          </w:p>
          <w:p w:rsidR="00212BCC" w:rsidRPr="00460791" w:rsidRDefault="00212BCC" w:rsidP="004D38DB">
            <w:pPr>
              <w:rPr>
                <w:sz w:val="28"/>
                <w:szCs w:val="28"/>
              </w:rPr>
            </w:pPr>
            <w:r w:rsidRPr="00460791">
              <w:rPr>
                <w:sz w:val="28"/>
                <w:szCs w:val="28"/>
              </w:rPr>
              <w:t xml:space="preserve">2019 г. – </w:t>
            </w:r>
            <w:r w:rsidR="00B427D2">
              <w:rPr>
                <w:sz w:val="28"/>
                <w:szCs w:val="28"/>
              </w:rPr>
              <w:t>120</w:t>
            </w:r>
            <w:r w:rsidRPr="00460791">
              <w:rPr>
                <w:sz w:val="28"/>
                <w:szCs w:val="28"/>
              </w:rPr>
              <w:t xml:space="preserve"> тыс. руб.</w:t>
            </w:r>
          </w:p>
          <w:p w:rsidR="00212BCC" w:rsidRPr="00460791" w:rsidRDefault="00157163" w:rsidP="004D38DB">
            <w:pPr>
              <w:rPr>
                <w:sz w:val="28"/>
                <w:szCs w:val="28"/>
              </w:rPr>
            </w:pPr>
            <w:r w:rsidRPr="00460791">
              <w:rPr>
                <w:sz w:val="28"/>
                <w:szCs w:val="28"/>
              </w:rPr>
              <w:t>2020 г. – 5</w:t>
            </w:r>
            <w:r w:rsidR="00212BCC" w:rsidRPr="00460791">
              <w:rPr>
                <w:sz w:val="28"/>
                <w:szCs w:val="28"/>
              </w:rPr>
              <w:t>0 тыс. руб.,</w:t>
            </w:r>
          </w:p>
          <w:p w:rsidR="00212BCC" w:rsidRPr="00460791" w:rsidRDefault="00212BCC" w:rsidP="00157163">
            <w:pPr>
              <w:rPr>
                <w:sz w:val="28"/>
                <w:szCs w:val="28"/>
              </w:rPr>
            </w:pPr>
            <w:r w:rsidRPr="00460791">
              <w:rPr>
                <w:sz w:val="28"/>
                <w:szCs w:val="28"/>
              </w:rPr>
              <w:lastRenderedPageBreak/>
              <w:t xml:space="preserve">2021 г. </w:t>
            </w:r>
            <w:r w:rsidR="00157163" w:rsidRPr="00460791">
              <w:rPr>
                <w:sz w:val="28"/>
                <w:szCs w:val="28"/>
              </w:rPr>
              <w:t>- 50</w:t>
            </w:r>
            <w:r w:rsidRPr="00460791">
              <w:rPr>
                <w:sz w:val="28"/>
                <w:szCs w:val="28"/>
              </w:rPr>
              <w:t xml:space="preserve"> тыс. руб. </w:t>
            </w:r>
          </w:p>
        </w:tc>
        <w:tc>
          <w:tcPr>
            <w:tcW w:w="1802" w:type="dxa"/>
            <w:tcBorders>
              <w:left w:val="single" w:sz="4" w:space="0" w:color="auto"/>
              <w:bottom w:val="single" w:sz="4" w:space="0" w:color="auto"/>
              <w:right w:val="single" w:sz="4" w:space="0" w:color="auto"/>
            </w:tcBorders>
          </w:tcPr>
          <w:p w:rsidR="00212BCC" w:rsidRPr="00460791" w:rsidRDefault="00212BCC" w:rsidP="004D38DB">
            <w:pPr>
              <w:rPr>
                <w:sz w:val="28"/>
                <w:szCs w:val="28"/>
              </w:rPr>
            </w:pPr>
          </w:p>
        </w:tc>
      </w:tr>
      <w:tr w:rsidR="00460791" w:rsidRPr="00460791" w:rsidTr="00D65DFB">
        <w:trPr>
          <w:trHeight w:val="4252"/>
          <w:tblCellSpacing w:w="5" w:type="nil"/>
        </w:trPr>
        <w:tc>
          <w:tcPr>
            <w:tcW w:w="2268"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rPr>
                <w:sz w:val="28"/>
                <w:szCs w:val="28"/>
              </w:rPr>
            </w:pPr>
            <w:r w:rsidRPr="00460791">
              <w:rPr>
                <w:sz w:val="28"/>
                <w:szCs w:val="28"/>
              </w:rPr>
              <w:lastRenderedPageBreak/>
              <w:t xml:space="preserve">Мероприятие  1.2. </w:t>
            </w:r>
          </w:p>
          <w:p w:rsidR="00212BCC" w:rsidRPr="00460791" w:rsidRDefault="00212BCC" w:rsidP="004D38DB">
            <w:pPr>
              <w:widowControl w:val="0"/>
              <w:tabs>
                <w:tab w:val="left" w:pos="2268"/>
              </w:tabs>
              <w:autoSpaceDE w:val="0"/>
              <w:autoSpaceDN w:val="0"/>
              <w:adjustRightInd w:val="0"/>
              <w:rPr>
                <w:sz w:val="28"/>
                <w:szCs w:val="28"/>
              </w:rPr>
            </w:pPr>
            <w:r w:rsidRPr="00460791">
              <w:rPr>
                <w:sz w:val="28"/>
                <w:szCs w:val="28"/>
              </w:rPr>
              <w:t>Организация мероприятий в рамках празднования Дня Победы в ВОВ 1941-1945 гг.</w:t>
            </w:r>
          </w:p>
        </w:tc>
        <w:tc>
          <w:tcPr>
            <w:tcW w:w="1985"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rPr>
                <w:sz w:val="28"/>
                <w:szCs w:val="28"/>
              </w:rPr>
            </w:pPr>
            <w:r w:rsidRPr="00460791">
              <w:rPr>
                <w:sz w:val="28"/>
                <w:szCs w:val="28"/>
              </w:rPr>
              <w:t>Бюджет городского округа Котельники</w:t>
            </w:r>
          </w:p>
        </w:tc>
        <w:tc>
          <w:tcPr>
            <w:tcW w:w="6804"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1. Закупка продуктовых наборов, цветов для ветеранов (60 шт.) и адресные поздравления ветеранов,</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 xml:space="preserve">2. Проведение викторины для старшеклассников и студентов образовательных учреждений городского округа Котельники Московской области на темы о Великой отечественной войны в формате </w:t>
            </w:r>
            <w:proofErr w:type="spellStart"/>
            <w:r w:rsidRPr="00460791">
              <w:rPr>
                <w:sz w:val="28"/>
                <w:szCs w:val="28"/>
              </w:rPr>
              <w:t>брейн</w:t>
            </w:r>
            <w:proofErr w:type="spellEnd"/>
            <w:r w:rsidRPr="00460791">
              <w:rPr>
                <w:sz w:val="28"/>
                <w:szCs w:val="28"/>
              </w:rPr>
              <w:t xml:space="preserve">-ринга. </w:t>
            </w:r>
          </w:p>
          <w:p w:rsidR="00212BCC" w:rsidRPr="00460791" w:rsidRDefault="00212BCC" w:rsidP="00157163">
            <w:pPr>
              <w:widowControl w:val="0"/>
              <w:pBdr>
                <w:bottom w:val="single" w:sz="4" w:space="1" w:color="auto"/>
              </w:pBdr>
              <w:tabs>
                <w:tab w:val="center" w:pos="4677"/>
                <w:tab w:val="right" w:pos="9355"/>
              </w:tabs>
              <w:autoSpaceDE w:val="0"/>
              <w:snapToGrid w:val="0"/>
              <w:rPr>
                <w:sz w:val="28"/>
                <w:szCs w:val="28"/>
              </w:rPr>
            </w:pPr>
            <w:r w:rsidRPr="00460791">
              <w:rPr>
                <w:sz w:val="28"/>
                <w:szCs w:val="28"/>
              </w:rPr>
              <w:t>3. Патриотическое шествие «Бессмертный полк». Закупка необходимого инвентаря</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4. Патриотическая акция «Спасибо», посвященное Победе в Великой Отечественной войне</w:t>
            </w:r>
          </w:p>
        </w:tc>
        <w:tc>
          <w:tcPr>
            <w:tcW w:w="2126"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rPr>
                <w:sz w:val="28"/>
                <w:szCs w:val="28"/>
              </w:rPr>
            </w:pPr>
            <w:r w:rsidRPr="00460791">
              <w:rPr>
                <w:sz w:val="28"/>
                <w:szCs w:val="28"/>
              </w:rPr>
              <w:t xml:space="preserve">Всего: </w:t>
            </w:r>
            <w:r w:rsidR="00B427D2">
              <w:rPr>
                <w:sz w:val="28"/>
                <w:szCs w:val="28"/>
              </w:rPr>
              <w:t>728</w:t>
            </w:r>
            <w:r w:rsidRPr="00460791">
              <w:rPr>
                <w:sz w:val="28"/>
                <w:szCs w:val="28"/>
              </w:rPr>
              <w:t xml:space="preserve"> тыс. руб.,</w:t>
            </w:r>
          </w:p>
          <w:p w:rsidR="00212BCC" w:rsidRPr="00460791" w:rsidRDefault="00212BCC" w:rsidP="004D38DB">
            <w:pPr>
              <w:rPr>
                <w:sz w:val="28"/>
                <w:szCs w:val="28"/>
              </w:rPr>
            </w:pPr>
            <w:r w:rsidRPr="00460791">
              <w:rPr>
                <w:sz w:val="28"/>
                <w:szCs w:val="28"/>
              </w:rPr>
              <w:t>в том числе:</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 xml:space="preserve">2017 г. – 135 тыс. руб. </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 xml:space="preserve">2018 г. – </w:t>
            </w:r>
            <w:r w:rsidR="00B427D2">
              <w:rPr>
                <w:sz w:val="28"/>
                <w:szCs w:val="28"/>
              </w:rPr>
              <w:t>188</w:t>
            </w:r>
            <w:r w:rsidRPr="00460791">
              <w:rPr>
                <w:sz w:val="28"/>
                <w:szCs w:val="28"/>
              </w:rPr>
              <w:t xml:space="preserve"> тыс. руб.</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2019 г. – 135 тыс. руб.</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2020 г. – 135 тыс. руб.,</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 xml:space="preserve">2021 г. – 135 тыс. руб. </w:t>
            </w:r>
          </w:p>
          <w:p w:rsidR="00212BCC" w:rsidRPr="00460791" w:rsidRDefault="00212BCC" w:rsidP="004D38DB">
            <w:pPr>
              <w:widowControl w:val="0"/>
              <w:tabs>
                <w:tab w:val="center" w:pos="4677"/>
                <w:tab w:val="right" w:pos="9355"/>
              </w:tabs>
              <w:autoSpaceDE w:val="0"/>
              <w:snapToGrid w:val="0"/>
              <w:rPr>
                <w:sz w:val="28"/>
                <w:szCs w:val="28"/>
              </w:rPr>
            </w:pPr>
          </w:p>
        </w:tc>
        <w:tc>
          <w:tcPr>
            <w:tcW w:w="1802"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rPr>
                <w:sz w:val="28"/>
                <w:szCs w:val="28"/>
              </w:rPr>
            </w:pPr>
          </w:p>
        </w:tc>
      </w:tr>
      <w:tr w:rsidR="00460791" w:rsidRPr="00460791" w:rsidTr="0009324D">
        <w:trPr>
          <w:tblCellSpacing w:w="5" w:type="nil"/>
        </w:trPr>
        <w:tc>
          <w:tcPr>
            <w:tcW w:w="2268"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rPr>
                <w:sz w:val="28"/>
                <w:szCs w:val="28"/>
              </w:rPr>
            </w:pPr>
            <w:r w:rsidRPr="00460791">
              <w:rPr>
                <w:sz w:val="28"/>
                <w:szCs w:val="28"/>
              </w:rPr>
              <w:t>Мероприятие 1. 3.</w:t>
            </w:r>
          </w:p>
          <w:p w:rsidR="00212BCC" w:rsidRPr="00460791" w:rsidRDefault="00212BCC" w:rsidP="004D38DB">
            <w:pPr>
              <w:widowControl w:val="0"/>
              <w:tabs>
                <w:tab w:val="left" w:pos="2268"/>
              </w:tabs>
              <w:autoSpaceDE w:val="0"/>
              <w:autoSpaceDN w:val="0"/>
              <w:adjustRightInd w:val="0"/>
              <w:rPr>
                <w:sz w:val="28"/>
                <w:szCs w:val="28"/>
              </w:rPr>
            </w:pPr>
            <w:r w:rsidRPr="00460791">
              <w:rPr>
                <w:sz w:val="28"/>
                <w:szCs w:val="28"/>
              </w:rPr>
              <w:t>Мероприятия в рамках развития молодежного парламента</w:t>
            </w:r>
          </w:p>
        </w:tc>
        <w:tc>
          <w:tcPr>
            <w:tcW w:w="1985"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rPr>
                <w:sz w:val="28"/>
                <w:szCs w:val="28"/>
              </w:rPr>
            </w:pPr>
            <w:r w:rsidRPr="00460791">
              <w:rPr>
                <w:sz w:val="28"/>
                <w:szCs w:val="28"/>
              </w:rPr>
              <w:t>Бюджет городского округа Котельники</w:t>
            </w:r>
          </w:p>
        </w:tc>
        <w:tc>
          <w:tcPr>
            <w:tcW w:w="6804"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 xml:space="preserve">1.Организация заседаний, семинаров, круглых столов Молодежного парламента при Совете депутатов  </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 Обеспечение деятельности молодежных общественных организаций для развития активной гражданской позиции молодежи городского округа Котельники Московской области/</w:t>
            </w:r>
          </w:p>
          <w:p w:rsidR="00212BCC" w:rsidRPr="00460791" w:rsidRDefault="00212BCC" w:rsidP="004D38DB">
            <w:pPr>
              <w:widowControl w:val="0"/>
              <w:tabs>
                <w:tab w:val="center" w:pos="4677"/>
                <w:tab w:val="right" w:pos="9355"/>
              </w:tabs>
              <w:autoSpaceDE w:val="0"/>
              <w:snapToGrid w:val="0"/>
              <w:rPr>
                <w:sz w:val="28"/>
                <w:szCs w:val="28"/>
              </w:rPr>
            </w:pPr>
          </w:p>
          <w:p w:rsidR="00212BCC" w:rsidRPr="00460791" w:rsidRDefault="00212BCC" w:rsidP="004D38DB">
            <w:pPr>
              <w:widowControl w:val="0"/>
              <w:tabs>
                <w:tab w:val="center" w:pos="4677"/>
                <w:tab w:val="right" w:pos="9355"/>
              </w:tabs>
              <w:autoSpaceDE w:val="0"/>
              <w:snapToGri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rPr>
                <w:sz w:val="28"/>
                <w:szCs w:val="28"/>
              </w:rPr>
            </w:pPr>
            <w:r w:rsidRPr="00460791">
              <w:rPr>
                <w:sz w:val="28"/>
                <w:szCs w:val="28"/>
              </w:rPr>
              <w:t xml:space="preserve">Всего: </w:t>
            </w:r>
            <w:r w:rsidR="00157163" w:rsidRPr="00460791">
              <w:rPr>
                <w:sz w:val="28"/>
                <w:szCs w:val="28"/>
              </w:rPr>
              <w:t>365</w:t>
            </w:r>
            <w:r w:rsidRPr="00460791">
              <w:rPr>
                <w:sz w:val="28"/>
                <w:szCs w:val="28"/>
              </w:rPr>
              <w:t xml:space="preserve"> тыс. руб.,</w:t>
            </w:r>
          </w:p>
          <w:p w:rsidR="00212BCC" w:rsidRPr="00460791" w:rsidRDefault="00212BCC" w:rsidP="004D38DB">
            <w:pPr>
              <w:rPr>
                <w:sz w:val="28"/>
                <w:szCs w:val="28"/>
              </w:rPr>
            </w:pPr>
            <w:r w:rsidRPr="00460791">
              <w:rPr>
                <w:sz w:val="28"/>
                <w:szCs w:val="28"/>
              </w:rPr>
              <w:t>в том числе:</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2017 г. - 80 тыс. руб.,</w:t>
            </w:r>
          </w:p>
          <w:p w:rsidR="00212BCC" w:rsidRPr="00460791" w:rsidRDefault="00157163" w:rsidP="004D38DB">
            <w:pPr>
              <w:widowControl w:val="0"/>
              <w:tabs>
                <w:tab w:val="center" w:pos="4677"/>
                <w:tab w:val="right" w:pos="9355"/>
              </w:tabs>
              <w:autoSpaceDE w:val="0"/>
              <w:snapToGrid w:val="0"/>
              <w:rPr>
                <w:sz w:val="28"/>
                <w:szCs w:val="28"/>
              </w:rPr>
            </w:pPr>
            <w:r w:rsidRPr="00460791">
              <w:rPr>
                <w:sz w:val="28"/>
                <w:szCs w:val="28"/>
              </w:rPr>
              <w:t xml:space="preserve">2018 г. – </w:t>
            </w:r>
            <w:r w:rsidR="00212BCC" w:rsidRPr="00460791">
              <w:rPr>
                <w:sz w:val="28"/>
                <w:szCs w:val="28"/>
              </w:rPr>
              <w:t>0 тыс. руб.</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2019 г. – 105 тыс. руб.</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2020 г. –</w:t>
            </w:r>
            <w:r w:rsidR="00157163" w:rsidRPr="00460791">
              <w:rPr>
                <w:sz w:val="28"/>
                <w:szCs w:val="28"/>
              </w:rPr>
              <w:t>60</w:t>
            </w:r>
            <w:r w:rsidRPr="00460791">
              <w:rPr>
                <w:sz w:val="28"/>
                <w:szCs w:val="28"/>
              </w:rPr>
              <w:t xml:space="preserve"> тыс. руб.</w:t>
            </w:r>
          </w:p>
          <w:p w:rsidR="00212BCC" w:rsidRPr="00460791" w:rsidRDefault="00212BCC" w:rsidP="00157163">
            <w:pPr>
              <w:widowControl w:val="0"/>
              <w:tabs>
                <w:tab w:val="center" w:pos="4677"/>
                <w:tab w:val="right" w:pos="9355"/>
              </w:tabs>
              <w:autoSpaceDE w:val="0"/>
              <w:snapToGrid w:val="0"/>
              <w:rPr>
                <w:sz w:val="28"/>
                <w:szCs w:val="28"/>
              </w:rPr>
            </w:pPr>
            <w:r w:rsidRPr="00460791">
              <w:rPr>
                <w:sz w:val="28"/>
                <w:szCs w:val="28"/>
              </w:rPr>
              <w:t xml:space="preserve">2021 г. – </w:t>
            </w:r>
            <w:r w:rsidR="00157163" w:rsidRPr="00460791">
              <w:rPr>
                <w:sz w:val="28"/>
                <w:szCs w:val="28"/>
              </w:rPr>
              <w:t>120</w:t>
            </w:r>
            <w:r w:rsidRPr="00460791">
              <w:rPr>
                <w:sz w:val="28"/>
                <w:szCs w:val="28"/>
              </w:rPr>
              <w:t xml:space="preserve"> тыс. руб.</w:t>
            </w:r>
          </w:p>
        </w:tc>
        <w:tc>
          <w:tcPr>
            <w:tcW w:w="1802"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rPr>
                <w:sz w:val="28"/>
                <w:szCs w:val="28"/>
              </w:rPr>
            </w:pPr>
          </w:p>
        </w:tc>
      </w:tr>
      <w:tr w:rsidR="00460791" w:rsidRPr="00460791" w:rsidTr="00D65DFB">
        <w:trPr>
          <w:trHeight w:val="4964"/>
          <w:tblCellSpacing w:w="5" w:type="nil"/>
        </w:trPr>
        <w:tc>
          <w:tcPr>
            <w:tcW w:w="2268"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rPr>
                <w:sz w:val="28"/>
                <w:szCs w:val="28"/>
              </w:rPr>
            </w:pPr>
            <w:r w:rsidRPr="00460791">
              <w:rPr>
                <w:sz w:val="28"/>
                <w:szCs w:val="28"/>
              </w:rPr>
              <w:lastRenderedPageBreak/>
              <w:t>2.1. Мероприятие  для молодежи</w:t>
            </w:r>
          </w:p>
        </w:tc>
        <w:tc>
          <w:tcPr>
            <w:tcW w:w="1985"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rPr>
                <w:sz w:val="28"/>
                <w:szCs w:val="28"/>
              </w:rPr>
            </w:pPr>
            <w:r w:rsidRPr="00460791">
              <w:rPr>
                <w:sz w:val="28"/>
                <w:szCs w:val="28"/>
              </w:rPr>
              <w:t>Бюджет городского округа Котельники</w:t>
            </w:r>
          </w:p>
        </w:tc>
        <w:tc>
          <w:tcPr>
            <w:tcW w:w="6804"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Мероприятия:</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1. Организация участия делегации молодежи городского округа Котельники Московской области в зональном форуме «Я – гражданин Подмосковья»,</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 Организация участия делегации молодежи городского округа Котельники Московской области в областном форуме «Я – гражданин Подмосковья»,</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 xml:space="preserve">3. Молодежное образовательное мероприятие «Весенний призыв к действию» </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w:t>
            </w:r>
            <w:proofErr w:type="spellStart"/>
            <w:r w:rsidRPr="00460791">
              <w:rPr>
                <w:sz w:val="28"/>
                <w:szCs w:val="28"/>
              </w:rPr>
              <w:t>teambuilding</w:t>
            </w:r>
            <w:proofErr w:type="spellEnd"/>
            <w:r w:rsidRPr="00460791">
              <w:rPr>
                <w:sz w:val="28"/>
                <w:szCs w:val="28"/>
              </w:rPr>
              <w:t>)</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 xml:space="preserve">4. Обеспечение деятельности Молодежного </w:t>
            </w:r>
            <w:proofErr w:type="spellStart"/>
            <w:r w:rsidRPr="00460791">
              <w:rPr>
                <w:sz w:val="28"/>
                <w:szCs w:val="28"/>
              </w:rPr>
              <w:t>медиацентра</w:t>
            </w:r>
            <w:proofErr w:type="spellEnd"/>
            <w:r w:rsidRPr="00460791">
              <w:rPr>
                <w:sz w:val="28"/>
                <w:szCs w:val="28"/>
              </w:rPr>
              <w:t xml:space="preserve"> городского округа Котельники</w:t>
            </w:r>
          </w:p>
          <w:p w:rsidR="00212BCC" w:rsidRPr="00460791" w:rsidRDefault="00212BCC" w:rsidP="004D38DB">
            <w:pPr>
              <w:widowControl w:val="0"/>
              <w:tabs>
                <w:tab w:val="center" w:pos="4677"/>
                <w:tab w:val="right" w:pos="9355"/>
              </w:tabs>
              <w:autoSpaceDE w:val="0"/>
              <w:snapToGrid w:val="0"/>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rPr>
                <w:sz w:val="28"/>
                <w:szCs w:val="28"/>
              </w:rPr>
            </w:pPr>
            <w:r w:rsidRPr="00460791">
              <w:rPr>
                <w:sz w:val="28"/>
                <w:szCs w:val="28"/>
              </w:rPr>
              <w:t xml:space="preserve">Всего: </w:t>
            </w:r>
            <w:r w:rsidR="00B427D2">
              <w:rPr>
                <w:sz w:val="28"/>
                <w:szCs w:val="28"/>
              </w:rPr>
              <w:t>398</w:t>
            </w:r>
            <w:r w:rsidRPr="00460791">
              <w:rPr>
                <w:sz w:val="28"/>
                <w:szCs w:val="28"/>
              </w:rPr>
              <w:t xml:space="preserve"> тыс. руб.,</w:t>
            </w:r>
          </w:p>
          <w:p w:rsidR="00212BCC" w:rsidRPr="00460791" w:rsidRDefault="00212BCC" w:rsidP="004D38DB">
            <w:pPr>
              <w:rPr>
                <w:sz w:val="28"/>
                <w:szCs w:val="28"/>
              </w:rPr>
            </w:pPr>
            <w:r w:rsidRPr="00460791">
              <w:rPr>
                <w:sz w:val="28"/>
                <w:szCs w:val="28"/>
              </w:rPr>
              <w:t>в том числе:</w:t>
            </w:r>
          </w:p>
          <w:p w:rsidR="00212BCC" w:rsidRPr="00460791" w:rsidRDefault="00212BCC" w:rsidP="004D38DB">
            <w:pPr>
              <w:widowControl w:val="0"/>
              <w:tabs>
                <w:tab w:val="center" w:pos="4677"/>
                <w:tab w:val="right" w:pos="9355"/>
              </w:tabs>
              <w:autoSpaceDE w:val="0"/>
              <w:snapToGrid w:val="0"/>
              <w:rPr>
                <w:sz w:val="28"/>
                <w:szCs w:val="28"/>
              </w:rPr>
            </w:pP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2017 г. - 90 тыс. руб.,</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 xml:space="preserve">2018 г. – </w:t>
            </w:r>
            <w:r w:rsidR="00B427D2">
              <w:rPr>
                <w:sz w:val="28"/>
                <w:szCs w:val="28"/>
              </w:rPr>
              <w:t>0</w:t>
            </w:r>
            <w:r w:rsidR="00157163" w:rsidRPr="00460791">
              <w:rPr>
                <w:sz w:val="28"/>
                <w:szCs w:val="28"/>
              </w:rPr>
              <w:t xml:space="preserve"> </w:t>
            </w:r>
            <w:r w:rsidRPr="00460791">
              <w:rPr>
                <w:sz w:val="28"/>
                <w:szCs w:val="28"/>
              </w:rPr>
              <w:t>тыс. руб.</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2019 г. – 128 тыс. руб.</w:t>
            </w:r>
          </w:p>
          <w:p w:rsidR="00212BCC" w:rsidRPr="00460791" w:rsidRDefault="00212BCC" w:rsidP="004D38DB">
            <w:pPr>
              <w:widowControl w:val="0"/>
              <w:tabs>
                <w:tab w:val="center" w:pos="4677"/>
                <w:tab w:val="right" w:pos="9355"/>
              </w:tabs>
              <w:autoSpaceDE w:val="0"/>
              <w:snapToGrid w:val="0"/>
              <w:rPr>
                <w:sz w:val="28"/>
                <w:szCs w:val="28"/>
              </w:rPr>
            </w:pPr>
            <w:r w:rsidRPr="00460791">
              <w:rPr>
                <w:sz w:val="28"/>
                <w:szCs w:val="28"/>
              </w:rPr>
              <w:t>2020 г. – 90 тыс. руб.</w:t>
            </w:r>
          </w:p>
          <w:p w:rsidR="00212BCC" w:rsidRPr="00460791" w:rsidRDefault="00212BCC" w:rsidP="00B427D2">
            <w:pPr>
              <w:widowControl w:val="0"/>
              <w:tabs>
                <w:tab w:val="center" w:pos="4677"/>
                <w:tab w:val="right" w:pos="9355"/>
              </w:tabs>
              <w:autoSpaceDE w:val="0"/>
              <w:snapToGrid w:val="0"/>
              <w:rPr>
                <w:sz w:val="28"/>
                <w:szCs w:val="28"/>
              </w:rPr>
            </w:pPr>
            <w:r w:rsidRPr="00460791">
              <w:rPr>
                <w:sz w:val="28"/>
                <w:szCs w:val="28"/>
              </w:rPr>
              <w:t>2021 г. –90 тыс. руб.</w:t>
            </w:r>
          </w:p>
        </w:tc>
        <w:tc>
          <w:tcPr>
            <w:tcW w:w="1802" w:type="dxa"/>
            <w:tcBorders>
              <w:top w:val="single" w:sz="4" w:space="0" w:color="auto"/>
              <w:left w:val="single" w:sz="4" w:space="0" w:color="auto"/>
              <w:bottom w:val="single" w:sz="4" w:space="0" w:color="auto"/>
              <w:right w:val="single" w:sz="4" w:space="0" w:color="auto"/>
            </w:tcBorders>
          </w:tcPr>
          <w:p w:rsidR="00212BCC" w:rsidRPr="00460791" w:rsidRDefault="00212BCC" w:rsidP="004D38DB">
            <w:pPr>
              <w:widowControl w:val="0"/>
              <w:tabs>
                <w:tab w:val="left" w:pos="2268"/>
              </w:tabs>
              <w:autoSpaceDE w:val="0"/>
              <w:autoSpaceDN w:val="0"/>
              <w:adjustRightInd w:val="0"/>
              <w:rPr>
                <w:sz w:val="28"/>
                <w:szCs w:val="28"/>
              </w:rPr>
            </w:pPr>
          </w:p>
        </w:tc>
      </w:tr>
    </w:tbl>
    <w:p w:rsidR="00212BCC" w:rsidRPr="00460791" w:rsidRDefault="00212BCC" w:rsidP="00212BCC">
      <w:pPr>
        <w:jc w:val="both"/>
        <w:rPr>
          <w:sz w:val="28"/>
          <w:szCs w:val="28"/>
          <w:lang w:eastAsia="en-US"/>
        </w:rPr>
      </w:pPr>
    </w:p>
    <w:p w:rsidR="00212BCC" w:rsidRPr="00460791" w:rsidRDefault="00212BCC" w:rsidP="00212BCC">
      <w:pPr>
        <w:rPr>
          <w:sz w:val="28"/>
          <w:szCs w:val="28"/>
          <w:lang w:eastAsia="en-US"/>
        </w:rPr>
      </w:pPr>
      <w:r w:rsidRPr="00460791">
        <w:rPr>
          <w:sz w:val="28"/>
          <w:szCs w:val="28"/>
          <w:lang w:eastAsia="en-US"/>
        </w:rPr>
        <w:t>Управляющий делами администрации</w:t>
      </w:r>
      <w:r w:rsidRPr="00460791">
        <w:rPr>
          <w:sz w:val="28"/>
          <w:szCs w:val="28"/>
          <w:lang w:eastAsia="en-US"/>
        </w:rPr>
        <w:tab/>
      </w:r>
      <w:r w:rsidRPr="00460791">
        <w:rPr>
          <w:sz w:val="28"/>
          <w:szCs w:val="28"/>
          <w:lang w:eastAsia="en-US"/>
        </w:rPr>
        <w:tab/>
        <w:t xml:space="preserve">                                                                                           Н.В. Бощеван</w:t>
      </w:r>
    </w:p>
    <w:p w:rsidR="00212BCC" w:rsidRPr="00460791" w:rsidRDefault="00212BCC" w:rsidP="00B16AA1">
      <w:pPr>
        <w:widowControl w:val="0"/>
        <w:autoSpaceDE w:val="0"/>
        <w:autoSpaceDN w:val="0"/>
        <w:adjustRightInd w:val="0"/>
        <w:ind w:left="11057"/>
        <w:jc w:val="center"/>
        <w:outlineLvl w:val="1"/>
        <w:rPr>
          <w:rFonts w:eastAsia="Calibri"/>
          <w:lang w:eastAsia="en-US"/>
        </w:rPr>
      </w:pPr>
    </w:p>
    <w:p w:rsidR="00212BCC" w:rsidRPr="00460791" w:rsidRDefault="00212BCC" w:rsidP="00B16AA1">
      <w:pPr>
        <w:widowControl w:val="0"/>
        <w:autoSpaceDE w:val="0"/>
        <w:autoSpaceDN w:val="0"/>
        <w:adjustRightInd w:val="0"/>
        <w:ind w:left="11057"/>
        <w:jc w:val="center"/>
        <w:outlineLvl w:val="1"/>
        <w:rPr>
          <w:rFonts w:eastAsia="Calibri"/>
          <w:lang w:eastAsia="en-US"/>
        </w:rPr>
      </w:pPr>
    </w:p>
    <w:p w:rsidR="00212BCC" w:rsidRPr="00460791" w:rsidRDefault="00212BCC" w:rsidP="00B16AA1">
      <w:pPr>
        <w:widowControl w:val="0"/>
        <w:autoSpaceDE w:val="0"/>
        <w:autoSpaceDN w:val="0"/>
        <w:adjustRightInd w:val="0"/>
        <w:ind w:left="11057"/>
        <w:jc w:val="center"/>
        <w:outlineLvl w:val="1"/>
        <w:rPr>
          <w:rFonts w:eastAsia="Calibri"/>
          <w:lang w:eastAsia="en-US"/>
        </w:rPr>
      </w:pPr>
    </w:p>
    <w:p w:rsidR="00212BCC" w:rsidRPr="00460791" w:rsidRDefault="00212BCC" w:rsidP="00B16AA1">
      <w:pPr>
        <w:widowControl w:val="0"/>
        <w:autoSpaceDE w:val="0"/>
        <w:autoSpaceDN w:val="0"/>
        <w:adjustRightInd w:val="0"/>
        <w:ind w:left="11057"/>
        <w:jc w:val="center"/>
        <w:outlineLvl w:val="1"/>
        <w:rPr>
          <w:rFonts w:eastAsia="Calibri"/>
          <w:lang w:eastAsia="en-US"/>
        </w:rPr>
      </w:pPr>
    </w:p>
    <w:p w:rsidR="00212BCC" w:rsidRPr="00460791" w:rsidRDefault="00212BCC" w:rsidP="00B16AA1">
      <w:pPr>
        <w:widowControl w:val="0"/>
        <w:autoSpaceDE w:val="0"/>
        <w:autoSpaceDN w:val="0"/>
        <w:adjustRightInd w:val="0"/>
        <w:ind w:left="11057"/>
        <w:jc w:val="center"/>
        <w:outlineLvl w:val="1"/>
        <w:rPr>
          <w:rFonts w:eastAsia="Calibri"/>
          <w:lang w:eastAsia="en-US"/>
        </w:rPr>
      </w:pPr>
    </w:p>
    <w:p w:rsidR="00212BCC" w:rsidRPr="00460791" w:rsidRDefault="00212BCC" w:rsidP="00B16AA1">
      <w:pPr>
        <w:widowControl w:val="0"/>
        <w:autoSpaceDE w:val="0"/>
        <w:autoSpaceDN w:val="0"/>
        <w:adjustRightInd w:val="0"/>
        <w:ind w:left="11057"/>
        <w:jc w:val="center"/>
        <w:outlineLvl w:val="1"/>
        <w:rPr>
          <w:rFonts w:eastAsia="Calibri"/>
          <w:lang w:eastAsia="en-US"/>
        </w:rPr>
      </w:pPr>
    </w:p>
    <w:p w:rsidR="00212BCC" w:rsidRPr="00460791" w:rsidRDefault="00212BCC" w:rsidP="00B16AA1">
      <w:pPr>
        <w:widowControl w:val="0"/>
        <w:autoSpaceDE w:val="0"/>
        <w:autoSpaceDN w:val="0"/>
        <w:adjustRightInd w:val="0"/>
        <w:ind w:left="11057"/>
        <w:jc w:val="center"/>
        <w:outlineLvl w:val="1"/>
        <w:rPr>
          <w:rFonts w:eastAsia="Calibri"/>
          <w:lang w:eastAsia="en-US"/>
        </w:rPr>
      </w:pPr>
    </w:p>
    <w:p w:rsidR="00212BCC" w:rsidRPr="00460791" w:rsidRDefault="00212BCC" w:rsidP="00B16AA1">
      <w:pPr>
        <w:widowControl w:val="0"/>
        <w:autoSpaceDE w:val="0"/>
        <w:autoSpaceDN w:val="0"/>
        <w:adjustRightInd w:val="0"/>
        <w:ind w:left="11057"/>
        <w:jc w:val="center"/>
        <w:outlineLvl w:val="1"/>
        <w:rPr>
          <w:rFonts w:eastAsia="Calibri"/>
          <w:lang w:eastAsia="en-US"/>
        </w:rPr>
      </w:pPr>
    </w:p>
    <w:p w:rsidR="004D38DB" w:rsidRPr="00460791" w:rsidRDefault="004D38DB" w:rsidP="00B16AA1">
      <w:pPr>
        <w:widowControl w:val="0"/>
        <w:autoSpaceDE w:val="0"/>
        <w:autoSpaceDN w:val="0"/>
        <w:adjustRightInd w:val="0"/>
        <w:ind w:left="11057"/>
        <w:jc w:val="center"/>
        <w:outlineLvl w:val="1"/>
        <w:rPr>
          <w:rFonts w:eastAsia="Calibri"/>
          <w:lang w:eastAsia="en-US"/>
        </w:rPr>
      </w:pPr>
    </w:p>
    <w:p w:rsidR="004D38DB" w:rsidRPr="00460791" w:rsidRDefault="004D38DB" w:rsidP="00B16AA1">
      <w:pPr>
        <w:widowControl w:val="0"/>
        <w:autoSpaceDE w:val="0"/>
        <w:autoSpaceDN w:val="0"/>
        <w:adjustRightInd w:val="0"/>
        <w:ind w:left="11057"/>
        <w:jc w:val="center"/>
        <w:outlineLvl w:val="1"/>
        <w:rPr>
          <w:rFonts w:eastAsia="Calibri"/>
          <w:lang w:eastAsia="en-US"/>
        </w:rPr>
      </w:pPr>
    </w:p>
    <w:p w:rsidR="004D38DB" w:rsidRPr="00460791" w:rsidRDefault="004D38DB" w:rsidP="00B16AA1">
      <w:pPr>
        <w:widowControl w:val="0"/>
        <w:autoSpaceDE w:val="0"/>
        <w:autoSpaceDN w:val="0"/>
        <w:adjustRightInd w:val="0"/>
        <w:ind w:left="11057"/>
        <w:jc w:val="center"/>
        <w:outlineLvl w:val="1"/>
        <w:rPr>
          <w:rFonts w:eastAsia="Calibri"/>
          <w:lang w:eastAsia="en-US"/>
        </w:rPr>
      </w:pPr>
    </w:p>
    <w:p w:rsidR="004D38DB" w:rsidRPr="00460791" w:rsidRDefault="004D38DB" w:rsidP="00B16AA1">
      <w:pPr>
        <w:widowControl w:val="0"/>
        <w:autoSpaceDE w:val="0"/>
        <w:autoSpaceDN w:val="0"/>
        <w:adjustRightInd w:val="0"/>
        <w:ind w:left="11057"/>
        <w:jc w:val="center"/>
        <w:outlineLvl w:val="1"/>
        <w:rPr>
          <w:rFonts w:eastAsia="Calibri"/>
          <w:lang w:eastAsia="en-US"/>
        </w:rPr>
      </w:pPr>
    </w:p>
    <w:p w:rsidR="004D38DB" w:rsidRPr="00460791" w:rsidRDefault="004D38DB" w:rsidP="00B16AA1">
      <w:pPr>
        <w:widowControl w:val="0"/>
        <w:autoSpaceDE w:val="0"/>
        <w:autoSpaceDN w:val="0"/>
        <w:adjustRightInd w:val="0"/>
        <w:ind w:left="11057"/>
        <w:jc w:val="center"/>
        <w:outlineLvl w:val="1"/>
        <w:rPr>
          <w:rFonts w:eastAsia="Calibri"/>
          <w:lang w:eastAsia="en-US"/>
        </w:rPr>
      </w:pPr>
    </w:p>
    <w:p w:rsidR="004D38DB" w:rsidRPr="00460791" w:rsidRDefault="004D38DB" w:rsidP="00B16AA1">
      <w:pPr>
        <w:widowControl w:val="0"/>
        <w:autoSpaceDE w:val="0"/>
        <w:autoSpaceDN w:val="0"/>
        <w:adjustRightInd w:val="0"/>
        <w:ind w:left="11057"/>
        <w:jc w:val="center"/>
        <w:outlineLvl w:val="1"/>
        <w:rPr>
          <w:rFonts w:eastAsia="Calibri"/>
          <w:lang w:eastAsia="en-US"/>
        </w:rPr>
      </w:pPr>
    </w:p>
    <w:p w:rsidR="00B427D2" w:rsidRDefault="00B427D2" w:rsidP="00460791">
      <w:pPr>
        <w:widowControl w:val="0"/>
        <w:autoSpaceDE w:val="0"/>
        <w:autoSpaceDN w:val="0"/>
        <w:ind w:left="9781"/>
        <w:jc w:val="both"/>
        <w:rPr>
          <w:rFonts w:eastAsia="Calibri"/>
          <w:lang w:eastAsia="en-US"/>
        </w:rPr>
      </w:pPr>
    </w:p>
    <w:p w:rsidR="00B427D2" w:rsidRDefault="00B427D2" w:rsidP="00460791">
      <w:pPr>
        <w:widowControl w:val="0"/>
        <w:autoSpaceDE w:val="0"/>
        <w:autoSpaceDN w:val="0"/>
        <w:ind w:left="9781"/>
        <w:jc w:val="both"/>
        <w:rPr>
          <w:rFonts w:eastAsia="Calibri"/>
          <w:lang w:eastAsia="en-US"/>
        </w:rPr>
      </w:pPr>
    </w:p>
    <w:p w:rsidR="00460791" w:rsidRPr="00460791" w:rsidRDefault="00460791" w:rsidP="00460791">
      <w:pPr>
        <w:widowControl w:val="0"/>
        <w:autoSpaceDE w:val="0"/>
        <w:autoSpaceDN w:val="0"/>
        <w:ind w:left="9781"/>
        <w:jc w:val="both"/>
        <w:rPr>
          <w:rFonts w:eastAsia="Calibri"/>
          <w:lang w:eastAsia="en-US"/>
        </w:rPr>
      </w:pPr>
      <w:r w:rsidRPr="00460791">
        <w:rPr>
          <w:rFonts w:eastAsia="Calibri"/>
          <w:lang w:eastAsia="en-US"/>
        </w:rPr>
        <w:lastRenderedPageBreak/>
        <w:t>Приложение 4</w:t>
      </w:r>
    </w:p>
    <w:p w:rsidR="00460791" w:rsidRPr="00460791" w:rsidRDefault="00460791" w:rsidP="00460791">
      <w:pPr>
        <w:widowControl w:val="0"/>
        <w:autoSpaceDE w:val="0"/>
        <w:autoSpaceDN w:val="0"/>
        <w:ind w:left="9781"/>
        <w:jc w:val="both"/>
        <w:rPr>
          <w:rFonts w:eastAsia="Calibri"/>
          <w:lang w:eastAsia="en-US"/>
        </w:rPr>
      </w:pPr>
    </w:p>
    <w:p w:rsidR="00460791" w:rsidRPr="00460791" w:rsidRDefault="00460791" w:rsidP="00460791">
      <w:pPr>
        <w:widowControl w:val="0"/>
        <w:autoSpaceDE w:val="0"/>
        <w:autoSpaceDN w:val="0"/>
        <w:ind w:left="9781"/>
        <w:jc w:val="both"/>
        <w:rPr>
          <w:rFonts w:eastAsia="Calibri"/>
          <w:lang w:eastAsia="en-US"/>
        </w:rPr>
      </w:pPr>
      <w:r w:rsidRPr="00460791">
        <w:rPr>
          <w:rFonts w:eastAsia="Calibri"/>
          <w:lang w:eastAsia="en-US"/>
        </w:rPr>
        <w:t xml:space="preserve">к муниципальной программе </w:t>
      </w:r>
    </w:p>
    <w:p w:rsidR="00460791" w:rsidRPr="00460791" w:rsidRDefault="00460791" w:rsidP="00460791">
      <w:pPr>
        <w:widowControl w:val="0"/>
        <w:autoSpaceDE w:val="0"/>
        <w:autoSpaceDN w:val="0"/>
        <w:ind w:left="9781"/>
        <w:jc w:val="both"/>
        <w:rPr>
          <w:rFonts w:eastAsia="Calibri"/>
          <w:lang w:eastAsia="en-US"/>
        </w:rPr>
      </w:pPr>
      <w:r w:rsidRPr="00460791">
        <w:rPr>
          <w:rFonts w:eastAsia="Calibri"/>
          <w:lang w:eastAsia="en-US"/>
        </w:rPr>
        <w:t xml:space="preserve">«Развитие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w:t>
      </w:r>
    </w:p>
    <w:p w:rsidR="00B16AA1" w:rsidRPr="00460791" w:rsidRDefault="00B16AA1" w:rsidP="00460791">
      <w:pPr>
        <w:widowControl w:val="0"/>
        <w:autoSpaceDE w:val="0"/>
        <w:autoSpaceDN w:val="0"/>
        <w:jc w:val="center"/>
        <w:rPr>
          <w:rFonts w:eastAsia="Calibri"/>
          <w:sz w:val="28"/>
          <w:szCs w:val="28"/>
          <w:lang w:eastAsia="en-US"/>
        </w:rPr>
      </w:pPr>
      <w:r w:rsidRPr="00460791">
        <w:rPr>
          <w:rFonts w:eastAsia="Calibri"/>
          <w:sz w:val="28"/>
          <w:szCs w:val="28"/>
          <w:lang w:eastAsia="en-US"/>
        </w:rPr>
        <w:t xml:space="preserve"> «Дорожная карта» (план-график)</w:t>
      </w:r>
    </w:p>
    <w:p w:rsidR="00D65DFB" w:rsidRPr="00460791" w:rsidRDefault="00B16AA1" w:rsidP="00B16AA1">
      <w:pPr>
        <w:widowControl w:val="0"/>
        <w:autoSpaceDE w:val="0"/>
        <w:autoSpaceDN w:val="0"/>
        <w:jc w:val="center"/>
        <w:rPr>
          <w:rFonts w:eastAsia="Calibri"/>
          <w:sz w:val="28"/>
          <w:szCs w:val="28"/>
          <w:lang w:eastAsia="en-US"/>
        </w:rPr>
      </w:pPr>
      <w:r w:rsidRPr="00460791">
        <w:rPr>
          <w:rFonts w:eastAsia="Calibri"/>
          <w:sz w:val="28"/>
          <w:szCs w:val="28"/>
          <w:lang w:eastAsia="en-US"/>
        </w:rPr>
        <w:t xml:space="preserve">по выполнению  основного мероприятия </w:t>
      </w:r>
    </w:p>
    <w:p w:rsidR="00B16AA1" w:rsidRPr="00460791" w:rsidRDefault="00B16AA1" w:rsidP="00B16AA1">
      <w:pPr>
        <w:widowControl w:val="0"/>
        <w:autoSpaceDE w:val="0"/>
        <w:autoSpaceDN w:val="0"/>
        <w:jc w:val="center"/>
        <w:rPr>
          <w:rFonts w:eastAsia="Calibri"/>
          <w:sz w:val="28"/>
          <w:szCs w:val="28"/>
          <w:lang w:eastAsia="en-US"/>
        </w:rPr>
      </w:pPr>
      <w:r w:rsidRPr="00460791">
        <w:rPr>
          <w:rFonts w:eastAsia="Calibri"/>
          <w:sz w:val="28"/>
          <w:szCs w:val="28"/>
          <w:lang w:eastAsia="en-US"/>
        </w:rPr>
        <w:t xml:space="preserve">«Информирование населения муниципального образования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муниципальной программы  </w:t>
      </w:r>
    </w:p>
    <w:p w:rsidR="00B16AA1" w:rsidRPr="00460791" w:rsidRDefault="00B16AA1" w:rsidP="00B16AA1">
      <w:pPr>
        <w:widowControl w:val="0"/>
        <w:autoSpaceDE w:val="0"/>
        <w:autoSpaceDN w:val="0"/>
        <w:adjustRightInd w:val="0"/>
        <w:jc w:val="center"/>
        <w:outlineLvl w:val="1"/>
        <w:rPr>
          <w:rFonts w:eastAsia="Calibri"/>
          <w:sz w:val="28"/>
          <w:szCs w:val="28"/>
          <w:lang w:eastAsia="en-US"/>
        </w:rPr>
      </w:pPr>
      <w:r w:rsidRPr="00460791">
        <w:rPr>
          <w:rFonts w:eastAsia="Calibri"/>
          <w:sz w:val="28"/>
          <w:szCs w:val="28"/>
          <w:lang w:eastAsia="en-US"/>
        </w:rPr>
        <w:t>«</w:t>
      </w:r>
      <w:r w:rsidR="00AD4FC4" w:rsidRPr="00460791">
        <w:rPr>
          <w:rFonts w:eastAsia="Calibri"/>
          <w:sz w:val="28"/>
          <w:szCs w:val="28"/>
          <w:lang w:eastAsia="en-US"/>
        </w:rPr>
        <w:t>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B16AA1" w:rsidRPr="00460791" w:rsidRDefault="00B16AA1" w:rsidP="00B16AA1">
      <w:pPr>
        <w:widowControl w:val="0"/>
        <w:autoSpaceDE w:val="0"/>
        <w:autoSpaceDN w:val="0"/>
        <w:adjustRightInd w:val="0"/>
        <w:jc w:val="center"/>
        <w:outlineLvl w:val="1"/>
        <w:rPr>
          <w:rFonts w:eastAsia="Calibri"/>
          <w:lang w:eastAsia="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417"/>
        <w:gridCol w:w="2694"/>
        <w:gridCol w:w="1134"/>
        <w:gridCol w:w="1276"/>
        <w:gridCol w:w="1276"/>
        <w:gridCol w:w="1559"/>
        <w:gridCol w:w="1418"/>
        <w:gridCol w:w="3259"/>
      </w:tblGrid>
      <w:tr w:rsidR="00B16AA1" w:rsidRPr="00460791" w:rsidTr="004D38DB">
        <w:trPr>
          <w:trHeight w:hRule="exact" w:val="371"/>
        </w:trPr>
        <w:tc>
          <w:tcPr>
            <w:tcW w:w="851" w:type="dxa"/>
            <w:vMerge w:val="restart"/>
          </w:tcPr>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eastAsia="en-US"/>
              </w:rPr>
              <w:t>№</w:t>
            </w:r>
          </w:p>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eastAsia="en-US"/>
              </w:rPr>
              <w:t>п/п</w:t>
            </w:r>
          </w:p>
          <w:p w:rsidR="00B16AA1" w:rsidRPr="00460791" w:rsidRDefault="00B16AA1" w:rsidP="00B16AA1">
            <w:pPr>
              <w:widowControl w:val="0"/>
              <w:autoSpaceDE w:val="0"/>
              <w:autoSpaceDN w:val="0"/>
              <w:adjustRightInd w:val="0"/>
              <w:jc w:val="center"/>
              <w:outlineLvl w:val="1"/>
              <w:rPr>
                <w:rFonts w:eastAsia="Calibri"/>
                <w:lang w:eastAsia="en-US"/>
              </w:rPr>
            </w:pPr>
          </w:p>
        </w:tc>
        <w:tc>
          <w:tcPr>
            <w:tcW w:w="1417" w:type="dxa"/>
            <w:vMerge w:val="restart"/>
          </w:tcPr>
          <w:p w:rsidR="00B16AA1" w:rsidRPr="00460791" w:rsidRDefault="00B16AA1" w:rsidP="00B16AA1">
            <w:pPr>
              <w:widowControl w:val="0"/>
              <w:autoSpaceDE w:val="0"/>
              <w:autoSpaceDN w:val="0"/>
              <w:adjustRightInd w:val="0"/>
              <w:jc w:val="center"/>
              <w:outlineLvl w:val="1"/>
              <w:rPr>
                <w:rFonts w:eastAsia="Calibri"/>
                <w:bCs/>
                <w:sz w:val="22"/>
                <w:szCs w:val="22"/>
                <w:lang w:eastAsia="en-US"/>
              </w:rPr>
            </w:pPr>
            <w:r w:rsidRPr="00460791">
              <w:rPr>
                <w:rFonts w:eastAsia="Calibri"/>
                <w:bCs/>
                <w:sz w:val="22"/>
                <w:szCs w:val="22"/>
                <w:lang w:eastAsia="en-US"/>
              </w:rPr>
              <w:t>Наименование мероприятий</w:t>
            </w:r>
          </w:p>
          <w:p w:rsidR="00B16AA1" w:rsidRPr="00460791" w:rsidRDefault="00B16AA1" w:rsidP="00B16AA1">
            <w:pPr>
              <w:widowControl w:val="0"/>
              <w:autoSpaceDE w:val="0"/>
              <w:autoSpaceDN w:val="0"/>
              <w:adjustRightInd w:val="0"/>
              <w:jc w:val="center"/>
              <w:outlineLvl w:val="1"/>
              <w:rPr>
                <w:rFonts w:eastAsia="Calibri"/>
                <w:sz w:val="22"/>
                <w:szCs w:val="22"/>
                <w:lang w:eastAsia="en-US"/>
              </w:rPr>
            </w:pPr>
          </w:p>
        </w:tc>
        <w:tc>
          <w:tcPr>
            <w:tcW w:w="2694" w:type="dxa"/>
            <w:vMerge w:val="restart"/>
          </w:tcPr>
          <w:p w:rsidR="00B16AA1" w:rsidRPr="00460791" w:rsidRDefault="00B16AA1" w:rsidP="00B16AA1">
            <w:pPr>
              <w:widowControl w:val="0"/>
              <w:autoSpaceDE w:val="0"/>
              <w:autoSpaceDN w:val="0"/>
              <w:adjustRightInd w:val="0"/>
              <w:jc w:val="center"/>
              <w:outlineLvl w:val="1"/>
              <w:rPr>
                <w:rFonts w:eastAsia="Calibri"/>
                <w:bCs/>
                <w:sz w:val="22"/>
                <w:szCs w:val="22"/>
                <w:lang w:eastAsia="en-US"/>
              </w:rPr>
            </w:pPr>
            <w:r w:rsidRPr="00460791">
              <w:rPr>
                <w:rFonts w:eastAsia="Calibri"/>
                <w:bCs/>
                <w:sz w:val="22"/>
                <w:szCs w:val="22"/>
                <w:lang w:eastAsia="en-US"/>
              </w:rPr>
              <w:t>Перечень стандартных процедур, обеспечивающих выполнение основного мероприятия, с указанием предельных сроков их исполнения</w:t>
            </w:r>
          </w:p>
        </w:tc>
        <w:tc>
          <w:tcPr>
            <w:tcW w:w="1134" w:type="dxa"/>
            <w:vMerge w:val="restart"/>
          </w:tcPr>
          <w:p w:rsidR="00B16AA1" w:rsidRPr="00460791" w:rsidRDefault="00B16AA1" w:rsidP="00B16AA1">
            <w:pPr>
              <w:widowControl w:val="0"/>
              <w:autoSpaceDE w:val="0"/>
              <w:autoSpaceDN w:val="0"/>
              <w:adjustRightInd w:val="0"/>
              <w:jc w:val="center"/>
              <w:outlineLvl w:val="1"/>
              <w:rPr>
                <w:rFonts w:eastAsia="Calibri"/>
                <w:sz w:val="22"/>
                <w:szCs w:val="22"/>
                <w:lang w:eastAsia="en-US"/>
              </w:rPr>
            </w:pPr>
            <w:proofErr w:type="spellStart"/>
            <w:proofErr w:type="gramStart"/>
            <w:r w:rsidRPr="00460791">
              <w:rPr>
                <w:rFonts w:eastAsia="Calibri"/>
                <w:sz w:val="22"/>
                <w:szCs w:val="22"/>
                <w:lang w:eastAsia="en-US"/>
              </w:rPr>
              <w:t>Ответст</w:t>
            </w:r>
            <w:proofErr w:type="spellEnd"/>
            <w:r w:rsidRPr="00460791">
              <w:rPr>
                <w:rFonts w:eastAsia="Calibri"/>
                <w:sz w:val="22"/>
                <w:szCs w:val="22"/>
                <w:lang w:eastAsia="en-US"/>
              </w:rPr>
              <w:t>-венный</w:t>
            </w:r>
            <w:proofErr w:type="gramEnd"/>
          </w:p>
          <w:p w:rsidR="00B16AA1" w:rsidRPr="00460791" w:rsidRDefault="00B16AA1" w:rsidP="00B16AA1">
            <w:pPr>
              <w:widowControl w:val="0"/>
              <w:autoSpaceDE w:val="0"/>
              <w:autoSpaceDN w:val="0"/>
              <w:adjustRightInd w:val="0"/>
              <w:jc w:val="center"/>
              <w:outlineLvl w:val="1"/>
              <w:rPr>
                <w:rFonts w:eastAsia="Calibri"/>
                <w:sz w:val="22"/>
                <w:szCs w:val="22"/>
                <w:lang w:eastAsia="en-US"/>
              </w:rPr>
            </w:pPr>
            <w:proofErr w:type="gramStart"/>
            <w:r w:rsidRPr="00460791">
              <w:rPr>
                <w:rFonts w:eastAsia="Calibri"/>
                <w:sz w:val="22"/>
                <w:szCs w:val="22"/>
                <w:lang w:eastAsia="en-US"/>
              </w:rPr>
              <w:t>исполни-</w:t>
            </w:r>
            <w:proofErr w:type="spellStart"/>
            <w:r w:rsidRPr="00460791">
              <w:rPr>
                <w:rFonts w:eastAsia="Calibri"/>
                <w:sz w:val="22"/>
                <w:szCs w:val="22"/>
                <w:lang w:eastAsia="en-US"/>
              </w:rPr>
              <w:t>тель</w:t>
            </w:r>
            <w:proofErr w:type="spellEnd"/>
            <w:proofErr w:type="gramEnd"/>
          </w:p>
          <w:p w:rsidR="00B16AA1" w:rsidRPr="00460791" w:rsidRDefault="00B16AA1" w:rsidP="00B16AA1">
            <w:pPr>
              <w:widowControl w:val="0"/>
              <w:autoSpaceDE w:val="0"/>
              <w:autoSpaceDN w:val="0"/>
              <w:adjustRightInd w:val="0"/>
              <w:jc w:val="center"/>
              <w:outlineLvl w:val="1"/>
              <w:rPr>
                <w:rFonts w:eastAsia="Calibri"/>
                <w:sz w:val="22"/>
                <w:szCs w:val="22"/>
                <w:lang w:eastAsia="en-US"/>
              </w:rPr>
            </w:pPr>
          </w:p>
        </w:tc>
        <w:tc>
          <w:tcPr>
            <w:tcW w:w="5529" w:type="dxa"/>
            <w:gridSpan w:val="4"/>
          </w:tcPr>
          <w:p w:rsidR="00B16AA1" w:rsidRPr="00460791" w:rsidRDefault="00B16AA1" w:rsidP="00B16AA1">
            <w:pPr>
              <w:widowControl w:val="0"/>
              <w:autoSpaceDE w:val="0"/>
              <w:autoSpaceDN w:val="0"/>
              <w:adjustRightInd w:val="0"/>
              <w:jc w:val="center"/>
              <w:outlineLvl w:val="1"/>
              <w:rPr>
                <w:rFonts w:eastAsia="Calibri"/>
                <w:sz w:val="22"/>
                <w:szCs w:val="22"/>
                <w:lang w:eastAsia="en-US"/>
              </w:rPr>
            </w:pPr>
            <w:r w:rsidRPr="00460791">
              <w:rPr>
                <w:rFonts w:eastAsia="Calibri"/>
                <w:sz w:val="22"/>
                <w:szCs w:val="22"/>
                <w:lang w:eastAsia="en-US"/>
              </w:rPr>
              <w:t>2019  год (контрольный срок)</w:t>
            </w:r>
          </w:p>
          <w:p w:rsidR="00B16AA1" w:rsidRPr="00460791" w:rsidRDefault="00B16AA1" w:rsidP="00B16AA1">
            <w:pPr>
              <w:widowControl w:val="0"/>
              <w:autoSpaceDE w:val="0"/>
              <w:autoSpaceDN w:val="0"/>
              <w:adjustRightInd w:val="0"/>
              <w:jc w:val="center"/>
              <w:outlineLvl w:val="1"/>
              <w:rPr>
                <w:rFonts w:eastAsia="Calibri"/>
                <w:sz w:val="22"/>
                <w:szCs w:val="22"/>
                <w:lang w:eastAsia="en-US"/>
              </w:rPr>
            </w:pPr>
          </w:p>
        </w:tc>
        <w:tc>
          <w:tcPr>
            <w:tcW w:w="3259" w:type="dxa"/>
            <w:vMerge w:val="restart"/>
          </w:tcPr>
          <w:p w:rsidR="00B16AA1" w:rsidRPr="00460791" w:rsidRDefault="00B16AA1" w:rsidP="00B16AA1">
            <w:pPr>
              <w:widowControl w:val="0"/>
              <w:autoSpaceDE w:val="0"/>
              <w:autoSpaceDN w:val="0"/>
              <w:adjustRightInd w:val="0"/>
              <w:jc w:val="center"/>
              <w:outlineLvl w:val="1"/>
              <w:rPr>
                <w:rFonts w:eastAsia="Calibri"/>
                <w:sz w:val="22"/>
                <w:szCs w:val="22"/>
                <w:lang w:eastAsia="en-US"/>
              </w:rPr>
            </w:pPr>
            <w:r w:rsidRPr="00460791">
              <w:rPr>
                <w:rFonts w:eastAsia="Calibri"/>
                <w:sz w:val="22"/>
                <w:szCs w:val="22"/>
                <w:lang w:eastAsia="en-US"/>
              </w:rPr>
              <w:t>Результат выполнения</w:t>
            </w:r>
          </w:p>
        </w:tc>
      </w:tr>
      <w:tr w:rsidR="00B16AA1" w:rsidRPr="00460791" w:rsidTr="004D38DB">
        <w:trPr>
          <w:trHeight w:hRule="exact" w:val="1404"/>
        </w:trPr>
        <w:tc>
          <w:tcPr>
            <w:tcW w:w="851" w:type="dxa"/>
            <w:vMerge/>
          </w:tcPr>
          <w:p w:rsidR="00B16AA1" w:rsidRPr="00460791" w:rsidRDefault="00B16AA1" w:rsidP="00B16AA1">
            <w:pPr>
              <w:widowControl w:val="0"/>
              <w:autoSpaceDE w:val="0"/>
              <w:autoSpaceDN w:val="0"/>
              <w:adjustRightInd w:val="0"/>
              <w:jc w:val="center"/>
              <w:outlineLvl w:val="1"/>
              <w:rPr>
                <w:rFonts w:eastAsia="Calibri"/>
                <w:lang w:eastAsia="en-US"/>
              </w:rPr>
            </w:pPr>
          </w:p>
        </w:tc>
        <w:tc>
          <w:tcPr>
            <w:tcW w:w="1417" w:type="dxa"/>
            <w:vMerge/>
          </w:tcPr>
          <w:p w:rsidR="00B16AA1" w:rsidRPr="00460791" w:rsidRDefault="00B16AA1" w:rsidP="00B16AA1">
            <w:pPr>
              <w:widowControl w:val="0"/>
              <w:autoSpaceDE w:val="0"/>
              <w:autoSpaceDN w:val="0"/>
              <w:adjustRightInd w:val="0"/>
              <w:outlineLvl w:val="1"/>
              <w:rPr>
                <w:rFonts w:eastAsia="Calibri"/>
                <w:lang w:eastAsia="en-US"/>
              </w:rPr>
            </w:pPr>
          </w:p>
        </w:tc>
        <w:tc>
          <w:tcPr>
            <w:tcW w:w="2694" w:type="dxa"/>
            <w:vMerge/>
          </w:tcPr>
          <w:p w:rsidR="00B16AA1" w:rsidRPr="00460791" w:rsidRDefault="00B16AA1" w:rsidP="00B16AA1">
            <w:pPr>
              <w:widowControl w:val="0"/>
              <w:autoSpaceDE w:val="0"/>
              <w:autoSpaceDN w:val="0"/>
              <w:adjustRightInd w:val="0"/>
              <w:outlineLvl w:val="1"/>
              <w:rPr>
                <w:rFonts w:eastAsia="Calibri"/>
                <w:lang w:eastAsia="en-US"/>
              </w:rPr>
            </w:pPr>
          </w:p>
        </w:tc>
        <w:tc>
          <w:tcPr>
            <w:tcW w:w="1134" w:type="dxa"/>
            <w:vMerge/>
          </w:tcPr>
          <w:p w:rsidR="00B16AA1" w:rsidRPr="00460791" w:rsidRDefault="00B16AA1" w:rsidP="00B16AA1">
            <w:pPr>
              <w:widowControl w:val="0"/>
              <w:autoSpaceDE w:val="0"/>
              <w:autoSpaceDN w:val="0"/>
              <w:adjustRightInd w:val="0"/>
              <w:outlineLvl w:val="1"/>
              <w:rPr>
                <w:rFonts w:eastAsia="Calibri"/>
                <w:lang w:eastAsia="en-US"/>
              </w:rPr>
            </w:pPr>
          </w:p>
        </w:tc>
        <w:tc>
          <w:tcPr>
            <w:tcW w:w="1276" w:type="dxa"/>
            <w:vAlign w:val="center"/>
          </w:tcPr>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val="en-US" w:eastAsia="en-US"/>
              </w:rPr>
              <w:t>I</w:t>
            </w:r>
            <w:r w:rsidRPr="00460791">
              <w:rPr>
                <w:rFonts w:eastAsia="Calibri"/>
                <w:lang w:eastAsia="en-US"/>
              </w:rPr>
              <w:t xml:space="preserve"> квартал</w:t>
            </w:r>
          </w:p>
        </w:tc>
        <w:tc>
          <w:tcPr>
            <w:tcW w:w="1276" w:type="dxa"/>
            <w:vAlign w:val="center"/>
          </w:tcPr>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val="en-US" w:eastAsia="en-US"/>
              </w:rPr>
              <w:t>II</w:t>
            </w:r>
            <w:r w:rsidRPr="00460791">
              <w:rPr>
                <w:rFonts w:eastAsia="Calibri"/>
                <w:lang w:eastAsia="en-US"/>
              </w:rPr>
              <w:t xml:space="preserve"> квартал</w:t>
            </w:r>
          </w:p>
        </w:tc>
        <w:tc>
          <w:tcPr>
            <w:tcW w:w="1559" w:type="dxa"/>
            <w:vAlign w:val="center"/>
          </w:tcPr>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val="en-US" w:eastAsia="en-US"/>
              </w:rPr>
              <w:t>III</w:t>
            </w:r>
            <w:r w:rsidRPr="00460791">
              <w:rPr>
                <w:rFonts w:eastAsia="Calibri"/>
                <w:lang w:eastAsia="en-US"/>
              </w:rPr>
              <w:t xml:space="preserve"> квартал</w:t>
            </w:r>
          </w:p>
        </w:tc>
        <w:tc>
          <w:tcPr>
            <w:tcW w:w="1418" w:type="dxa"/>
            <w:vAlign w:val="center"/>
          </w:tcPr>
          <w:p w:rsidR="00B16AA1" w:rsidRPr="00460791" w:rsidRDefault="00B16AA1" w:rsidP="00B16AA1">
            <w:pPr>
              <w:widowControl w:val="0"/>
              <w:autoSpaceDE w:val="0"/>
              <w:autoSpaceDN w:val="0"/>
              <w:adjustRightInd w:val="0"/>
              <w:jc w:val="center"/>
              <w:outlineLvl w:val="1"/>
              <w:rPr>
                <w:rFonts w:eastAsia="Calibri"/>
                <w:lang w:eastAsia="en-US"/>
              </w:rPr>
            </w:pPr>
            <w:r w:rsidRPr="00460791">
              <w:rPr>
                <w:rFonts w:eastAsia="Calibri"/>
                <w:lang w:val="en-US" w:eastAsia="en-US"/>
              </w:rPr>
              <w:t>IV</w:t>
            </w:r>
            <w:r w:rsidRPr="00460791">
              <w:rPr>
                <w:rFonts w:eastAsia="Calibri"/>
                <w:lang w:eastAsia="en-US"/>
              </w:rPr>
              <w:t xml:space="preserve"> квартал</w:t>
            </w:r>
          </w:p>
        </w:tc>
        <w:tc>
          <w:tcPr>
            <w:tcW w:w="3259" w:type="dxa"/>
            <w:vMerge/>
          </w:tcPr>
          <w:p w:rsidR="00B16AA1" w:rsidRPr="00460791" w:rsidRDefault="00B16AA1" w:rsidP="00B16AA1">
            <w:pPr>
              <w:widowControl w:val="0"/>
              <w:autoSpaceDE w:val="0"/>
              <w:autoSpaceDN w:val="0"/>
              <w:adjustRightInd w:val="0"/>
              <w:outlineLvl w:val="1"/>
              <w:rPr>
                <w:rFonts w:eastAsia="Calibri"/>
                <w:lang w:eastAsia="en-US"/>
              </w:rPr>
            </w:pPr>
          </w:p>
        </w:tc>
      </w:tr>
      <w:tr w:rsidR="00B16AA1" w:rsidRPr="00460791" w:rsidTr="004D38DB">
        <w:trPr>
          <w:trHeight w:val="247"/>
          <w:tblHeader/>
        </w:trPr>
        <w:tc>
          <w:tcPr>
            <w:tcW w:w="851" w:type="dxa"/>
          </w:tcPr>
          <w:p w:rsidR="00B16AA1" w:rsidRPr="00460791" w:rsidRDefault="00B16AA1" w:rsidP="00B16AA1">
            <w:pPr>
              <w:jc w:val="center"/>
              <w:rPr>
                <w:rFonts w:eastAsia="Calibri"/>
                <w:bCs/>
                <w:lang w:eastAsia="en-US"/>
              </w:rPr>
            </w:pPr>
            <w:r w:rsidRPr="00460791">
              <w:rPr>
                <w:rFonts w:eastAsia="Calibri"/>
                <w:bCs/>
                <w:lang w:eastAsia="en-US"/>
              </w:rPr>
              <w:t>1</w:t>
            </w:r>
          </w:p>
        </w:tc>
        <w:tc>
          <w:tcPr>
            <w:tcW w:w="1417" w:type="dxa"/>
          </w:tcPr>
          <w:p w:rsidR="00B16AA1" w:rsidRPr="00460791" w:rsidRDefault="00B16AA1" w:rsidP="00B16AA1">
            <w:pPr>
              <w:ind w:right="-250"/>
              <w:jc w:val="center"/>
              <w:rPr>
                <w:rFonts w:eastAsia="Calibri"/>
                <w:bCs/>
                <w:lang w:eastAsia="en-US"/>
              </w:rPr>
            </w:pPr>
            <w:r w:rsidRPr="00460791">
              <w:rPr>
                <w:rFonts w:eastAsia="Calibri"/>
                <w:bCs/>
                <w:lang w:eastAsia="en-US"/>
              </w:rPr>
              <w:t>2</w:t>
            </w:r>
          </w:p>
        </w:tc>
        <w:tc>
          <w:tcPr>
            <w:tcW w:w="2694" w:type="dxa"/>
          </w:tcPr>
          <w:p w:rsidR="00B16AA1" w:rsidRPr="00460791" w:rsidRDefault="00B16AA1" w:rsidP="00B16AA1">
            <w:pPr>
              <w:jc w:val="center"/>
              <w:rPr>
                <w:rFonts w:eastAsia="Calibri"/>
                <w:bCs/>
                <w:lang w:eastAsia="en-US"/>
              </w:rPr>
            </w:pPr>
            <w:r w:rsidRPr="00460791">
              <w:rPr>
                <w:rFonts w:eastAsia="Calibri"/>
                <w:bCs/>
                <w:lang w:eastAsia="en-US"/>
              </w:rPr>
              <w:t>3</w:t>
            </w:r>
          </w:p>
        </w:tc>
        <w:tc>
          <w:tcPr>
            <w:tcW w:w="1134" w:type="dxa"/>
          </w:tcPr>
          <w:p w:rsidR="00B16AA1" w:rsidRPr="00460791" w:rsidRDefault="00B16AA1" w:rsidP="00B16AA1">
            <w:pPr>
              <w:jc w:val="center"/>
              <w:rPr>
                <w:rFonts w:eastAsia="Calibri"/>
                <w:lang w:eastAsia="en-US"/>
              </w:rPr>
            </w:pPr>
            <w:r w:rsidRPr="00460791">
              <w:rPr>
                <w:rFonts w:eastAsia="Calibri"/>
                <w:lang w:eastAsia="en-US"/>
              </w:rPr>
              <w:t>4</w:t>
            </w:r>
          </w:p>
        </w:tc>
        <w:tc>
          <w:tcPr>
            <w:tcW w:w="1276" w:type="dxa"/>
          </w:tcPr>
          <w:p w:rsidR="00B16AA1" w:rsidRPr="00460791" w:rsidRDefault="00B16AA1" w:rsidP="00B16AA1">
            <w:pPr>
              <w:jc w:val="center"/>
              <w:rPr>
                <w:rFonts w:eastAsia="Calibri"/>
                <w:lang w:eastAsia="en-US"/>
              </w:rPr>
            </w:pPr>
            <w:r w:rsidRPr="00460791">
              <w:rPr>
                <w:rFonts w:eastAsia="Calibri"/>
                <w:lang w:eastAsia="en-US"/>
              </w:rPr>
              <w:t>5</w:t>
            </w:r>
          </w:p>
        </w:tc>
        <w:tc>
          <w:tcPr>
            <w:tcW w:w="1276" w:type="dxa"/>
          </w:tcPr>
          <w:p w:rsidR="00B16AA1" w:rsidRPr="00460791" w:rsidRDefault="00B16AA1" w:rsidP="00B16AA1">
            <w:pPr>
              <w:jc w:val="center"/>
              <w:rPr>
                <w:rFonts w:eastAsia="Calibri"/>
                <w:lang w:eastAsia="en-US"/>
              </w:rPr>
            </w:pPr>
            <w:r w:rsidRPr="00460791">
              <w:rPr>
                <w:rFonts w:eastAsia="Calibri"/>
                <w:lang w:eastAsia="en-US"/>
              </w:rPr>
              <w:t>6</w:t>
            </w:r>
          </w:p>
        </w:tc>
        <w:tc>
          <w:tcPr>
            <w:tcW w:w="1559" w:type="dxa"/>
          </w:tcPr>
          <w:p w:rsidR="00B16AA1" w:rsidRPr="00460791" w:rsidRDefault="00B16AA1" w:rsidP="00B16AA1">
            <w:pPr>
              <w:jc w:val="center"/>
              <w:rPr>
                <w:rFonts w:eastAsia="Calibri"/>
                <w:lang w:eastAsia="en-US"/>
              </w:rPr>
            </w:pPr>
            <w:r w:rsidRPr="00460791">
              <w:rPr>
                <w:rFonts w:eastAsia="Calibri"/>
                <w:lang w:eastAsia="en-US"/>
              </w:rPr>
              <w:t>7</w:t>
            </w:r>
          </w:p>
        </w:tc>
        <w:tc>
          <w:tcPr>
            <w:tcW w:w="1418" w:type="dxa"/>
          </w:tcPr>
          <w:p w:rsidR="00B16AA1" w:rsidRPr="00460791" w:rsidRDefault="00B16AA1" w:rsidP="00B16AA1">
            <w:pPr>
              <w:jc w:val="center"/>
              <w:rPr>
                <w:rFonts w:eastAsia="Calibri"/>
                <w:lang w:eastAsia="en-US"/>
              </w:rPr>
            </w:pPr>
            <w:r w:rsidRPr="00460791">
              <w:rPr>
                <w:rFonts w:eastAsia="Calibri"/>
                <w:lang w:eastAsia="en-US"/>
              </w:rPr>
              <w:t>8</w:t>
            </w:r>
          </w:p>
        </w:tc>
        <w:tc>
          <w:tcPr>
            <w:tcW w:w="3259" w:type="dxa"/>
          </w:tcPr>
          <w:p w:rsidR="00B16AA1" w:rsidRPr="00460791" w:rsidRDefault="00B16AA1" w:rsidP="00B16AA1">
            <w:pPr>
              <w:widowControl w:val="0"/>
              <w:autoSpaceDE w:val="0"/>
              <w:autoSpaceDN w:val="0"/>
              <w:adjustRightInd w:val="0"/>
              <w:ind w:right="-553"/>
              <w:jc w:val="center"/>
              <w:outlineLvl w:val="1"/>
              <w:rPr>
                <w:rFonts w:eastAsia="Calibri"/>
                <w:lang w:eastAsia="en-US"/>
              </w:rPr>
            </w:pPr>
            <w:r w:rsidRPr="00460791">
              <w:rPr>
                <w:rFonts w:eastAsia="Calibri"/>
                <w:lang w:eastAsia="en-US"/>
              </w:rPr>
              <w:t>9</w:t>
            </w:r>
          </w:p>
        </w:tc>
      </w:tr>
      <w:tr w:rsidR="00B16AA1" w:rsidRPr="00460791" w:rsidTr="004D38DB">
        <w:trPr>
          <w:trHeight w:val="439"/>
        </w:trPr>
        <w:tc>
          <w:tcPr>
            <w:tcW w:w="851" w:type="dxa"/>
          </w:tcPr>
          <w:p w:rsidR="00B16AA1" w:rsidRPr="00460791" w:rsidRDefault="00B16AA1" w:rsidP="00B16AA1">
            <w:pPr>
              <w:jc w:val="center"/>
              <w:rPr>
                <w:rFonts w:eastAsia="Calibri"/>
                <w:lang w:eastAsia="en-US"/>
              </w:rPr>
            </w:pPr>
            <w:r w:rsidRPr="00460791">
              <w:rPr>
                <w:rFonts w:eastAsia="Calibri"/>
                <w:lang w:eastAsia="en-US"/>
              </w:rPr>
              <w:t>1.1</w:t>
            </w:r>
          </w:p>
        </w:tc>
        <w:tc>
          <w:tcPr>
            <w:tcW w:w="14033" w:type="dxa"/>
            <w:gridSpan w:val="8"/>
          </w:tcPr>
          <w:p w:rsidR="00B16AA1" w:rsidRPr="00460791" w:rsidRDefault="00B16AA1" w:rsidP="00B16AA1">
            <w:pPr>
              <w:widowControl w:val="0"/>
              <w:autoSpaceDE w:val="0"/>
              <w:autoSpaceDN w:val="0"/>
              <w:adjustRightInd w:val="0"/>
              <w:outlineLvl w:val="1"/>
              <w:rPr>
                <w:rFonts w:eastAsia="Calibri"/>
                <w:lang w:eastAsia="en-US"/>
              </w:rPr>
            </w:pPr>
            <w:r w:rsidRPr="00460791">
              <w:rPr>
                <w:rFonts w:eastAsia="Calibri"/>
                <w:lang w:eastAsia="en-US"/>
              </w:rPr>
              <w:t xml:space="preserve">Информирование населения муниципального образования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в печатных </w:t>
            </w:r>
            <w:proofErr w:type="gramStart"/>
            <w:r w:rsidRPr="00460791">
              <w:rPr>
                <w:rFonts w:eastAsia="Calibri"/>
                <w:lang w:eastAsia="en-US"/>
              </w:rPr>
              <w:t>СМИ</w:t>
            </w:r>
            <w:proofErr w:type="gramEnd"/>
            <w:r w:rsidRPr="00460791">
              <w:rPr>
                <w:rFonts w:eastAsia="Calibri"/>
                <w:lang w:eastAsia="en-US"/>
              </w:rPr>
              <w:t xml:space="preserve"> выходящих на территории муниципального образования</w:t>
            </w:r>
          </w:p>
        </w:tc>
      </w:tr>
      <w:tr w:rsidR="00B16AA1" w:rsidRPr="00460791" w:rsidTr="004D38DB">
        <w:trPr>
          <w:trHeight w:val="439"/>
        </w:trPr>
        <w:tc>
          <w:tcPr>
            <w:tcW w:w="851" w:type="dxa"/>
          </w:tcPr>
          <w:p w:rsidR="00B16AA1" w:rsidRPr="00460791" w:rsidRDefault="00B16AA1" w:rsidP="00B16AA1">
            <w:pPr>
              <w:jc w:val="center"/>
              <w:rPr>
                <w:rFonts w:eastAsia="Calibri"/>
                <w:lang w:eastAsia="en-US"/>
              </w:rPr>
            </w:pPr>
          </w:p>
        </w:tc>
        <w:tc>
          <w:tcPr>
            <w:tcW w:w="1417" w:type="dxa"/>
          </w:tcPr>
          <w:p w:rsidR="00B16AA1" w:rsidRPr="00460791" w:rsidRDefault="00B16AA1" w:rsidP="00B16AA1">
            <w:pPr>
              <w:shd w:val="clear" w:color="auto" w:fill="FFFFFF"/>
              <w:spacing w:line="276" w:lineRule="auto"/>
              <w:rPr>
                <w:rFonts w:eastAsia="Calibri"/>
                <w:lang w:eastAsia="en-US"/>
              </w:rPr>
            </w:pPr>
          </w:p>
        </w:tc>
        <w:tc>
          <w:tcPr>
            <w:tcW w:w="2694" w:type="dxa"/>
          </w:tcPr>
          <w:p w:rsidR="00B16AA1" w:rsidRPr="00460791" w:rsidRDefault="00B16AA1" w:rsidP="00157163">
            <w:pPr>
              <w:shd w:val="clear" w:color="auto" w:fill="FFFFFF"/>
              <w:spacing w:line="276" w:lineRule="auto"/>
              <w:rPr>
                <w:rFonts w:eastAsia="Calibri"/>
                <w:lang w:eastAsia="en-US"/>
              </w:rPr>
            </w:pPr>
            <w:r w:rsidRPr="00460791">
              <w:rPr>
                <w:rFonts w:eastAsia="Calibri"/>
                <w:lang w:eastAsia="en-US"/>
              </w:rPr>
              <w:t>Формирование и выдача муниципального задания на 2019 год.</w:t>
            </w:r>
          </w:p>
        </w:tc>
        <w:tc>
          <w:tcPr>
            <w:tcW w:w="1134"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i/>
                <w:lang w:eastAsia="en-US"/>
              </w:rPr>
            </w:pPr>
            <w:r w:rsidRPr="00460791">
              <w:rPr>
                <w:rFonts w:eastAsia="Calibri"/>
                <w:i/>
                <w:lang w:eastAsia="en-US"/>
              </w:rPr>
              <w:t>29.12.</w:t>
            </w:r>
          </w:p>
        </w:tc>
        <w:tc>
          <w:tcPr>
            <w:tcW w:w="1276" w:type="dxa"/>
          </w:tcPr>
          <w:p w:rsidR="00B16AA1" w:rsidRPr="00460791" w:rsidRDefault="00B16AA1" w:rsidP="00B16AA1">
            <w:pPr>
              <w:shd w:val="clear" w:color="auto" w:fill="FFFFFF"/>
              <w:spacing w:line="276" w:lineRule="auto"/>
              <w:jc w:val="center"/>
              <w:rPr>
                <w:rFonts w:eastAsia="Calibri"/>
                <w:i/>
                <w:lang w:eastAsia="en-US"/>
              </w:rPr>
            </w:pPr>
          </w:p>
        </w:tc>
        <w:tc>
          <w:tcPr>
            <w:tcW w:w="1559" w:type="dxa"/>
          </w:tcPr>
          <w:p w:rsidR="00B16AA1" w:rsidRPr="00460791" w:rsidRDefault="00B16AA1" w:rsidP="00B16AA1">
            <w:pPr>
              <w:shd w:val="clear" w:color="auto" w:fill="FFFFFF"/>
              <w:spacing w:line="276" w:lineRule="auto"/>
              <w:jc w:val="center"/>
              <w:rPr>
                <w:rFonts w:eastAsia="Calibri"/>
                <w:i/>
                <w:lang w:eastAsia="en-US"/>
              </w:rPr>
            </w:pPr>
          </w:p>
        </w:tc>
        <w:tc>
          <w:tcPr>
            <w:tcW w:w="1418" w:type="dxa"/>
          </w:tcPr>
          <w:p w:rsidR="00B16AA1" w:rsidRPr="00460791" w:rsidRDefault="00B16AA1" w:rsidP="00B16AA1">
            <w:pPr>
              <w:shd w:val="clear" w:color="auto" w:fill="FFFFFF"/>
              <w:spacing w:line="276" w:lineRule="auto"/>
              <w:rPr>
                <w:rFonts w:eastAsia="Calibri"/>
                <w:i/>
                <w:lang w:eastAsia="en-US"/>
              </w:rPr>
            </w:pPr>
          </w:p>
        </w:tc>
        <w:tc>
          <w:tcPr>
            <w:tcW w:w="3259" w:type="dxa"/>
          </w:tcPr>
          <w:p w:rsidR="00B16AA1" w:rsidRPr="00460791" w:rsidRDefault="00B16AA1" w:rsidP="00B16AA1">
            <w:pPr>
              <w:rPr>
                <w:rFonts w:eastAsia="Calibri"/>
                <w:lang w:eastAsia="en-US"/>
              </w:rPr>
            </w:pPr>
            <w:r w:rsidRPr="00460791">
              <w:rPr>
                <w:rFonts w:eastAsia="Calibri"/>
                <w:lang w:eastAsia="en-US"/>
              </w:rPr>
              <w:t>Утверждение муниципального задания</w:t>
            </w:r>
          </w:p>
        </w:tc>
      </w:tr>
      <w:tr w:rsidR="00B16AA1" w:rsidRPr="00460791" w:rsidTr="004D38DB">
        <w:trPr>
          <w:trHeight w:val="439"/>
        </w:trPr>
        <w:tc>
          <w:tcPr>
            <w:tcW w:w="851" w:type="dxa"/>
          </w:tcPr>
          <w:p w:rsidR="00B16AA1" w:rsidRPr="00460791" w:rsidRDefault="00B16AA1" w:rsidP="00B16AA1">
            <w:pPr>
              <w:shd w:val="clear" w:color="auto" w:fill="FFFFFF"/>
              <w:spacing w:line="276" w:lineRule="auto"/>
              <w:rPr>
                <w:rFonts w:eastAsia="Calibri"/>
                <w:lang w:eastAsia="en-US"/>
              </w:rPr>
            </w:pPr>
          </w:p>
        </w:tc>
        <w:tc>
          <w:tcPr>
            <w:tcW w:w="1417" w:type="dxa"/>
          </w:tcPr>
          <w:p w:rsidR="00B16AA1" w:rsidRPr="00460791" w:rsidRDefault="00B16AA1" w:rsidP="00B16AA1">
            <w:pPr>
              <w:shd w:val="clear" w:color="auto" w:fill="FFFFFF"/>
              <w:spacing w:line="276" w:lineRule="auto"/>
              <w:rPr>
                <w:rFonts w:eastAsia="Calibri"/>
                <w:lang w:eastAsia="en-US"/>
              </w:rPr>
            </w:pPr>
          </w:p>
        </w:tc>
        <w:tc>
          <w:tcPr>
            <w:tcW w:w="2694" w:type="dxa"/>
          </w:tcPr>
          <w:p w:rsidR="00B16AA1" w:rsidRPr="00460791" w:rsidRDefault="00B16AA1" w:rsidP="00B16AA1">
            <w:pPr>
              <w:spacing w:line="276" w:lineRule="auto"/>
              <w:rPr>
                <w:rFonts w:eastAsia="Calibri"/>
                <w:lang w:eastAsia="en-US"/>
              </w:rPr>
            </w:pPr>
            <w:r w:rsidRPr="00460791">
              <w:rPr>
                <w:lang w:eastAsia="en-US"/>
              </w:rPr>
              <w:t xml:space="preserve">Контроль за выполнением государственного </w:t>
            </w:r>
            <w:r w:rsidRPr="00460791">
              <w:rPr>
                <w:lang w:eastAsia="en-US"/>
              </w:rPr>
              <w:lastRenderedPageBreak/>
              <w:t xml:space="preserve">задания, проверка отчетных документов </w:t>
            </w:r>
          </w:p>
        </w:tc>
        <w:tc>
          <w:tcPr>
            <w:tcW w:w="1134" w:type="dxa"/>
          </w:tcPr>
          <w:p w:rsidR="00B16AA1" w:rsidRPr="00460791" w:rsidRDefault="00B16AA1" w:rsidP="00B16AA1">
            <w:pPr>
              <w:widowControl w:val="0"/>
              <w:autoSpaceDE w:val="0"/>
              <w:autoSpaceDN w:val="0"/>
              <w:jc w:val="center"/>
            </w:pPr>
          </w:p>
        </w:tc>
        <w:tc>
          <w:tcPr>
            <w:tcW w:w="1276" w:type="dxa"/>
          </w:tcPr>
          <w:p w:rsidR="00B16AA1" w:rsidRPr="00460791" w:rsidRDefault="00B16AA1" w:rsidP="00B16AA1">
            <w:pPr>
              <w:widowControl w:val="0"/>
              <w:autoSpaceDE w:val="0"/>
              <w:autoSpaceDN w:val="0"/>
              <w:jc w:val="center"/>
              <w:rPr>
                <w:i/>
              </w:rPr>
            </w:pPr>
            <w:r w:rsidRPr="00460791">
              <w:rPr>
                <w:i/>
              </w:rPr>
              <w:t>31.03.</w:t>
            </w:r>
          </w:p>
        </w:tc>
        <w:tc>
          <w:tcPr>
            <w:tcW w:w="1276" w:type="dxa"/>
          </w:tcPr>
          <w:p w:rsidR="00B16AA1" w:rsidRPr="00460791" w:rsidRDefault="00B16AA1" w:rsidP="00B16AA1">
            <w:pPr>
              <w:widowControl w:val="0"/>
              <w:autoSpaceDE w:val="0"/>
              <w:autoSpaceDN w:val="0"/>
              <w:jc w:val="center"/>
              <w:rPr>
                <w:i/>
              </w:rPr>
            </w:pPr>
            <w:r w:rsidRPr="00460791">
              <w:rPr>
                <w:i/>
              </w:rPr>
              <w:t>30.06.</w:t>
            </w:r>
          </w:p>
        </w:tc>
        <w:tc>
          <w:tcPr>
            <w:tcW w:w="1559" w:type="dxa"/>
          </w:tcPr>
          <w:p w:rsidR="00B16AA1" w:rsidRPr="00460791" w:rsidRDefault="00B16AA1" w:rsidP="00B16AA1">
            <w:pPr>
              <w:widowControl w:val="0"/>
              <w:autoSpaceDE w:val="0"/>
              <w:autoSpaceDN w:val="0"/>
              <w:jc w:val="center"/>
              <w:rPr>
                <w:i/>
              </w:rPr>
            </w:pPr>
            <w:r w:rsidRPr="00460791">
              <w:rPr>
                <w:i/>
              </w:rPr>
              <w:t>30.09.</w:t>
            </w:r>
          </w:p>
        </w:tc>
        <w:tc>
          <w:tcPr>
            <w:tcW w:w="1418" w:type="dxa"/>
          </w:tcPr>
          <w:p w:rsidR="00B16AA1" w:rsidRPr="00460791" w:rsidRDefault="00B16AA1" w:rsidP="00B16AA1">
            <w:pPr>
              <w:widowControl w:val="0"/>
              <w:autoSpaceDE w:val="0"/>
              <w:autoSpaceDN w:val="0"/>
              <w:rPr>
                <w:i/>
              </w:rPr>
            </w:pPr>
            <w:r w:rsidRPr="00460791">
              <w:rPr>
                <w:i/>
              </w:rPr>
              <w:t>31.10. 30.11.</w:t>
            </w:r>
          </w:p>
          <w:p w:rsidR="00B16AA1" w:rsidRPr="00460791" w:rsidRDefault="00B16AA1" w:rsidP="00B16AA1">
            <w:pPr>
              <w:shd w:val="clear" w:color="auto" w:fill="FFFFFF"/>
              <w:spacing w:line="276" w:lineRule="auto"/>
              <w:rPr>
                <w:rFonts w:eastAsia="Calibri"/>
                <w:i/>
                <w:lang w:eastAsia="en-US"/>
              </w:rPr>
            </w:pPr>
            <w:r w:rsidRPr="00460791">
              <w:rPr>
                <w:rFonts w:eastAsia="Calibri"/>
                <w:i/>
                <w:lang w:eastAsia="en-US"/>
              </w:rPr>
              <w:t>29.12.</w:t>
            </w:r>
          </w:p>
        </w:tc>
        <w:tc>
          <w:tcPr>
            <w:tcW w:w="3259" w:type="dxa"/>
          </w:tcPr>
          <w:p w:rsidR="00B16AA1" w:rsidRPr="00460791" w:rsidRDefault="00B16AA1" w:rsidP="00B16AA1">
            <w:pPr>
              <w:rPr>
                <w:rFonts w:eastAsia="Calibri"/>
                <w:lang w:eastAsia="en-US"/>
              </w:rPr>
            </w:pPr>
            <w:r w:rsidRPr="00460791">
              <w:rPr>
                <w:rFonts w:eastAsia="Calibri"/>
                <w:lang w:eastAsia="en-US"/>
              </w:rPr>
              <w:t xml:space="preserve">Размещение </w:t>
            </w:r>
            <w:r w:rsidRPr="00460791">
              <w:rPr>
                <w:rFonts w:eastAsia="Calibri"/>
                <w:i/>
                <w:lang w:eastAsia="en-US"/>
              </w:rPr>
              <w:t xml:space="preserve">информационных материалов о Московской </w:t>
            </w:r>
            <w:r w:rsidRPr="00460791">
              <w:rPr>
                <w:rFonts w:eastAsia="Calibri"/>
                <w:i/>
                <w:lang w:eastAsia="en-US"/>
              </w:rPr>
              <w:lastRenderedPageBreak/>
              <w:t>области в 60 сетевых изданиях,  издание печатных газет объемом ___ полос формата А3 в год</w:t>
            </w:r>
            <w:r w:rsidRPr="00460791">
              <w:rPr>
                <w:rFonts w:eastAsia="Calibri"/>
                <w:lang w:eastAsia="en-US"/>
              </w:rPr>
              <w:t xml:space="preserve"> </w:t>
            </w:r>
          </w:p>
        </w:tc>
      </w:tr>
      <w:tr w:rsidR="00B16AA1" w:rsidRPr="00460791" w:rsidTr="004D38DB">
        <w:trPr>
          <w:trHeight w:val="439"/>
        </w:trPr>
        <w:tc>
          <w:tcPr>
            <w:tcW w:w="851" w:type="dxa"/>
          </w:tcPr>
          <w:p w:rsidR="00B16AA1" w:rsidRPr="00460791" w:rsidRDefault="00B16AA1" w:rsidP="00B16AA1">
            <w:pPr>
              <w:shd w:val="clear" w:color="auto" w:fill="FFFFFF"/>
              <w:spacing w:line="276" w:lineRule="auto"/>
              <w:rPr>
                <w:rFonts w:eastAsia="Calibri"/>
                <w:lang w:eastAsia="en-US"/>
              </w:rPr>
            </w:pPr>
          </w:p>
        </w:tc>
        <w:tc>
          <w:tcPr>
            <w:tcW w:w="1417" w:type="dxa"/>
          </w:tcPr>
          <w:p w:rsidR="00B16AA1" w:rsidRPr="00460791" w:rsidRDefault="00B16AA1" w:rsidP="00B16AA1">
            <w:pPr>
              <w:shd w:val="clear" w:color="auto" w:fill="FFFFFF"/>
              <w:spacing w:line="276" w:lineRule="auto"/>
              <w:rPr>
                <w:rFonts w:eastAsia="Calibri"/>
                <w:lang w:eastAsia="en-US"/>
              </w:rPr>
            </w:pPr>
          </w:p>
        </w:tc>
        <w:tc>
          <w:tcPr>
            <w:tcW w:w="2694" w:type="dxa"/>
          </w:tcPr>
          <w:p w:rsidR="00B16AA1" w:rsidRPr="00460791" w:rsidRDefault="00B16AA1" w:rsidP="00B16AA1">
            <w:pPr>
              <w:spacing w:line="276" w:lineRule="auto"/>
              <w:rPr>
                <w:rFonts w:eastAsia="Calibri"/>
                <w:lang w:eastAsia="en-US"/>
              </w:rPr>
            </w:pPr>
            <w:r w:rsidRPr="00460791">
              <w:rPr>
                <w:rFonts w:eastAsia="Calibri"/>
                <w:lang w:eastAsia="en-US"/>
              </w:rPr>
              <w:t>Формирование и выдача государственного задания на 2019год.</w:t>
            </w:r>
          </w:p>
        </w:tc>
        <w:tc>
          <w:tcPr>
            <w:tcW w:w="1134" w:type="dxa"/>
          </w:tcPr>
          <w:p w:rsidR="00B16AA1" w:rsidRPr="00460791" w:rsidRDefault="00B16AA1" w:rsidP="00B16AA1">
            <w:pP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i/>
                <w:lang w:eastAsia="en-US"/>
              </w:rPr>
            </w:pPr>
          </w:p>
        </w:tc>
        <w:tc>
          <w:tcPr>
            <w:tcW w:w="1276" w:type="dxa"/>
          </w:tcPr>
          <w:p w:rsidR="00B16AA1" w:rsidRPr="00460791" w:rsidRDefault="00B16AA1" w:rsidP="00B16AA1">
            <w:pPr>
              <w:shd w:val="clear" w:color="auto" w:fill="FFFFFF"/>
              <w:spacing w:line="276" w:lineRule="auto"/>
              <w:jc w:val="center"/>
              <w:rPr>
                <w:rFonts w:eastAsia="Calibri"/>
                <w:i/>
                <w:lang w:eastAsia="en-US"/>
              </w:rPr>
            </w:pPr>
          </w:p>
        </w:tc>
        <w:tc>
          <w:tcPr>
            <w:tcW w:w="1559" w:type="dxa"/>
          </w:tcPr>
          <w:p w:rsidR="00B16AA1" w:rsidRPr="00460791" w:rsidRDefault="00B16AA1" w:rsidP="00B16AA1">
            <w:pPr>
              <w:shd w:val="clear" w:color="auto" w:fill="FFFFFF"/>
              <w:spacing w:line="276" w:lineRule="auto"/>
              <w:jc w:val="center"/>
              <w:rPr>
                <w:rFonts w:eastAsia="Calibri"/>
                <w:i/>
                <w:lang w:eastAsia="en-US"/>
              </w:rPr>
            </w:pPr>
            <w:r w:rsidRPr="00460791">
              <w:rPr>
                <w:rFonts w:eastAsia="Calibri"/>
                <w:i/>
                <w:lang w:eastAsia="en-US"/>
              </w:rPr>
              <w:t>29.12.</w:t>
            </w:r>
          </w:p>
        </w:tc>
        <w:tc>
          <w:tcPr>
            <w:tcW w:w="1418" w:type="dxa"/>
          </w:tcPr>
          <w:p w:rsidR="00B16AA1" w:rsidRPr="00460791" w:rsidRDefault="00B16AA1" w:rsidP="00B16AA1">
            <w:pPr>
              <w:shd w:val="clear" w:color="auto" w:fill="FFFFFF"/>
              <w:spacing w:line="276" w:lineRule="auto"/>
              <w:rPr>
                <w:rFonts w:eastAsia="Calibri"/>
                <w:i/>
                <w:lang w:eastAsia="en-US"/>
              </w:rPr>
            </w:pPr>
          </w:p>
        </w:tc>
        <w:tc>
          <w:tcPr>
            <w:tcW w:w="3259" w:type="dxa"/>
          </w:tcPr>
          <w:p w:rsidR="00B16AA1" w:rsidRPr="00460791" w:rsidRDefault="00B16AA1" w:rsidP="00B16AA1">
            <w:pPr>
              <w:rPr>
                <w:rFonts w:eastAsia="Calibri"/>
                <w:lang w:eastAsia="en-US"/>
              </w:rPr>
            </w:pPr>
            <w:r w:rsidRPr="00460791">
              <w:rPr>
                <w:rFonts w:eastAsia="Calibri"/>
                <w:lang w:eastAsia="en-US"/>
              </w:rPr>
              <w:t>Утверждение муниципального задания</w:t>
            </w:r>
          </w:p>
        </w:tc>
      </w:tr>
      <w:tr w:rsidR="00B16AA1" w:rsidRPr="00460791" w:rsidTr="004D38DB">
        <w:trPr>
          <w:trHeight w:val="447"/>
        </w:trPr>
        <w:tc>
          <w:tcPr>
            <w:tcW w:w="851" w:type="dxa"/>
          </w:tcPr>
          <w:p w:rsidR="00B16AA1" w:rsidRPr="00460791" w:rsidRDefault="00B16AA1" w:rsidP="00B16AA1">
            <w:pPr>
              <w:shd w:val="clear" w:color="auto" w:fill="FFFFFF"/>
              <w:spacing w:line="276" w:lineRule="auto"/>
              <w:rPr>
                <w:rFonts w:eastAsia="Calibri"/>
                <w:lang w:eastAsia="en-US"/>
              </w:rPr>
            </w:pPr>
          </w:p>
        </w:tc>
        <w:tc>
          <w:tcPr>
            <w:tcW w:w="1417" w:type="dxa"/>
          </w:tcPr>
          <w:p w:rsidR="00B16AA1" w:rsidRPr="00460791" w:rsidRDefault="00B16AA1" w:rsidP="00B16AA1">
            <w:pPr>
              <w:spacing w:line="276" w:lineRule="auto"/>
              <w:rPr>
                <w:rFonts w:eastAsia="Calibri"/>
                <w:lang w:eastAsia="en-US"/>
              </w:rPr>
            </w:pPr>
          </w:p>
        </w:tc>
        <w:tc>
          <w:tcPr>
            <w:tcW w:w="2694"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Проведение конкурентных процедур:</w:t>
            </w:r>
          </w:p>
        </w:tc>
        <w:tc>
          <w:tcPr>
            <w:tcW w:w="1134"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559" w:type="dxa"/>
          </w:tcPr>
          <w:p w:rsidR="00B16AA1" w:rsidRPr="00460791" w:rsidRDefault="00B16AA1" w:rsidP="00B16AA1">
            <w:pPr>
              <w:shd w:val="clear" w:color="auto" w:fill="FFFFFF"/>
              <w:spacing w:line="276" w:lineRule="auto"/>
              <w:rPr>
                <w:rFonts w:eastAsia="Calibri"/>
                <w:lang w:eastAsia="en-US"/>
              </w:rPr>
            </w:pPr>
          </w:p>
        </w:tc>
        <w:tc>
          <w:tcPr>
            <w:tcW w:w="1418" w:type="dxa"/>
          </w:tcPr>
          <w:p w:rsidR="00B16AA1" w:rsidRPr="00460791" w:rsidRDefault="00B16AA1" w:rsidP="00B16AA1">
            <w:pPr>
              <w:rPr>
                <w:rFonts w:eastAsia="Calibri"/>
                <w:lang w:eastAsia="en-US"/>
              </w:rPr>
            </w:pPr>
          </w:p>
        </w:tc>
        <w:tc>
          <w:tcPr>
            <w:tcW w:w="3259" w:type="dxa"/>
          </w:tcPr>
          <w:p w:rsidR="00B16AA1" w:rsidRPr="00460791" w:rsidRDefault="00B16AA1" w:rsidP="00B16AA1">
            <w:pPr>
              <w:rPr>
                <w:rFonts w:eastAsia="Calibri"/>
                <w:lang w:eastAsia="en-US"/>
              </w:rPr>
            </w:pPr>
          </w:p>
        </w:tc>
      </w:tr>
      <w:tr w:rsidR="00B16AA1" w:rsidRPr="00460791" w:rsidTr="004D38DB">
        <w:trPr>
          <w:trHeight w:val="317"/>
        </w:trPr>
        <w:tc>
          <w:tcPr>
            <w:tcW w:w="851" w:type="dxa"/>
          </w:tcPr>
          <w:p w:rsidR="00B16AA1" w:rsidRPr="00460791" w:rsidRDefault="00B16AA1" w:rsidP="00B16AA1">
            <w:pPr>
              <w:shd w:val="clear" w:color="auto" w:fill="FFFFFF"/>
              <w:spacing w:line="276" w:lineRule="auto"/>
              <w:rPr>
                <w:rFonts w:eastAsia="Calibri"/>
                <w:lang w:eastAsia="en-US"/>
              </w:rPr>
            </w:pPr>
          </w:p>
        </w:tc>
        <w:tc>
          <w:tcPr>
            <w:tcW w:w="1417" w:type="dxa"/>
          </w:tcPr>
          <w:p w:rsidR="00B16AA1" w:rsidRPr="00460791" w:rsidRDefault="00B16AA1" w:rsidP="00B16AA1">
            <w:pPr>
              <w:spacing w:line="276" w:lineRule="auto"/>
              <w:rPr>
                <w:rFonts w:eastAsia="Calibri"/>
                <w:lang w:eastAsia="en-US"/>
              </w:rPr>
            </w:pPr>
          </w:p>
        </w:tc>
        <w:tc>
          <w:tcPr>
            <w:tcW w:w="2694"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 проведение открытого конкурса;</w:t>
            </w:r>
          </w:p>
        </w:tc>
        <w:tc>
          <w:tcPr>
            <w:tcW w:w="1134"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559" w:type="dxa"/>
          </w:tcPr>
          <w:p w:rsidR="00B16AA1" w:rsidRPr="00460791" w:rsidRDefault="00B16AA1" w:rsidP="00B16AA1">
            <w:pPr>
              <w:shd w:val="clear" w:color="auto" w:fill="FFFFFF"/>
              <w:spacing w:line="276" w:lineRule="auto"/>
              <w:rPr>
                <w:rFonts w:eastAsia="Calibri"/>
                <w:lang w:eastAsia="en-US"/>
              </w:rPr>
            </w:pPr>
          </w:p>
        </w:tc>
        <w:tc>
          <w:tcPr>
            <w:tcW w:w="1418" w:type="dxa"/>
          </w:tcPr>
          <w:p w:rsidR="00B16AA1" w:rsidRPr="00460791" w:rsidRDefault="00B16AA1" w:rsidP="00B16AA1">
            <w:pPr>
              <w:rPr>
                <w:rFonts w:eastAsia="Calibri"/>
                <w:lang w:eastAsia="en-US"/>
              </w:rPr>
            </w:pPr>
          </w:p>
        </w:tc>
        <w:tc>
          <w:tcPr>
            <w:tcW w:w="3259"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Определение Исполнителя на оказание услуг</w:t>
            </w:r>
          </w:p>
        </w:tc>
      </w:tr>
      <w:tr w:rsidR="00B16AA1" w:rsidRPr="00460791" w:rsidTr="004D38DB">
        <w:trPr>
          <w:trHeight w:val="317"/>
        </w:trPr>
        <w:tc>
          <w:tcPr>
            <w:tcW w:w="851" w:type="dxa"/>
          </w:tcPr>
          <w:p w:rsidR="00B16AA1" w:rsidRPr="00460791" w:rsidRDefault="00B16AA1" w:rsidP="00B16AA1">
            <w:pPr>
              <w:shd w:val="clear" w:color="auto" w:fill="FFFFFF"/>
              <w:spacing w:line="276" w:lineRule="auto"/>
              <w:rPr>
                <w:rFonts w:eastAsia="Calibri"/>
                <w:lang w:eastAsia="en-US"/>
              </w:rPr>
            </w:pPr>
          </w:p>
        </w:tc>
        <w:tc>
          <w:tcPr>
            <w:tcW w:w="1417" w:type="dxa"/>
          </w:tcPr>
          <w:p w:rsidR="00B16AA1" w:rsidRPr="00460791" w:rsidRDefault="00B16AA1" w:rsidP="00B16AA1">
            <w:pPr>
              <w:spacing w:line="276" w:lineRule="auto"/>
              <w:rPr>
                <w:rFonts w:eastAsia="Calibri"/>
                <w:lang w:eastAsia="en-US"/>
              </w:rPr>
            </w:pPr>
          </w:p>
        </w:tc>
        <w:tc>
          <w:tcPr>
            <w:tcW w:w="2694"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 заключение государственного контракта (МК);</w:t>
            </w:r>
          </w:p>
        </w:tc>
        <w:tc>
          <w:tcPr>
            <w:tcW w:w="1134"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559" w:type="dxa"/>
          </w:tcPr>
          <w:p w:rsidR="00B16AA1" w:rsidRPr="00460791" w:rsidRDefault="00B16AA1" w:rsidP="00B16AA1">
            <w:pPr>
              <w:shd w:val="clear" w:color="auto" w:fill="FFFFFF"/>
              <w:spacing w:line="276" w:lineRule="auto"/>
              <w:rPr>
                <w:rFonts w:eastAsia="Calibri"/>
                <w:lang w:eastAsia="en-US"/>
              </w:rPr>
            </w:pPr>
          </w:p>
        </w:tc>
        <w:tc>
          <w:tcPr>
            <w:tcW w:w="1418" w:type="dxa"/>
          </w:tcPr>
          <w:p w:rsidR="00B16AA1" w:rsidRPr="00460791" w:rsidRDefault="00B16AA1" w:rsidP="00B16AA1">
            <w:pPr>
              <w:rPr>
                <w:rFonts w:eastAsia="Calibri"/>
                <w:lang w:eastAsia="en-US"/>
              </w:rPr>
            </w:pPr>
          </w:p>
        </w:tc>
        <w:tc>
          <w:tcPr>
            <w:tcW w:w="3259"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Заключение с Исполнителем государственного контракта на оказание услуг</w:t>
            </w:r>
          </w:p>
        </w:tc>
      </w:tr>
      <w:tr w:rsidR="00B16AA1" w:rsidRPr="00460791" w:rsidTr="004D38DB">
        <w:trPr>
          <w:trHeight w:val="317"/>
        </w:trPr>
        <w:tc>
          <w:tcPr>
            <w:tcW w:w="851" w:type="dxa"/>
          </w:tcPr>
          <w:p w:rsidR="00B16AA1" w:rsidRPr="00460791" w:rsidRDefault="00B16AA1" w:rsidP="00B16AA1">
            <w:pPr>
              <w:shd w:val="clear" w:color="auto" w:fill="FFFFFF"/>
              <w:spacing w:line="276" w:lineRule="auto"/>
              <w:rPr>
                <w:rFonts w:eastAsia="Calibri"/>
                <w:lang w:eastAsia="en-US"/>
              </w:rPr>
            </w:pPr>
          </w:p>
        </w:tc>
        <w:tc>
          <w:tcPr>
            <w:tcW w:w="1417" w:type="dxa"/>
          </w:tcPr>
          <w:p w:rsidR="00B16AA1" w:rsidRPr="00460791" w:rsidRDefault="00B16AA1" w:rsidP="00B16AA1">
            <w:pPr>
              <w:spacing w:line="276" w:lineRule="auto"/>
              <w:rPr>
                <w:rFonts w:eastAsia="Calibri"/>
                <w:lang w:eastAsia="en-US"/>
              </w:rPr>
            </w:pPr>
          </w:p>
        </w:tc>
        <w:tc>
          <w:tcPr>
            <w:tcW w:w="2694"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 срок исполнения МК - ________.</w:t>
            </w:r>
          </w:p>
        </w:tc>
        <w:tc>
          <w:tcPr>
            <w:tcW w:w="1134"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559" w:type="dxa"/>
          </w:tcPr>
          <w:p w:rsidR="00B16AA1" w:rsidRPr="00460791" w:rsidRDefault="00B16AA1" w:rsidP="00B16AA1">
            <w:pPr>
              <w:shd w:val="clear" w:color="auto" w:fill="FFFFFF"/>
              <w:spacing w:line="276" w:lineRule="auto"/>
              <w:rPr>
                <w:rFonts w:eastAsia="Calibri"/>
                <w:lang w:eastAsia="en-US"/>
              </w:rPr>
            </w:pPr>
          </w:p>
        </w:tc>
        <w:tc>
          <w:tcPr>
            <w:tcW w:w="1418" w:type="dxa"/>
          </w:tcPr>
          <w:p w:rsidR="00B16AA1" w:rsidRPr="00460791" w:rsidRDefault="00B16AA1" w:rsidP="00B16AA1">
            <w:pPr>
              <w:rPr>
                <w:rFonts w:eastAsia="Calibri"/>
                <w:lang w:eastAsia="en-US"/>
              </w:rPr>
            </w:pPr>
          </w:p>
        </w:tc>
        <w:tc>
          <w:tcPr>
            <w:tcW w:w="3259"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Принятие Заказчиком результата оказания услуг Исполнителем</w:t>
            </w:r>
          </w:p>
        </w:tc>
      </w:tr>
      <w:tr w:rsidR="00B16AA1" w:rsidRPr="00460791" w:rsidTr="004D38DB">
        <w:trPr>
          <w:trHeight w:val="412"/>
        </w:trPr>
        <w:tc>
          <w:tcPr>
            <w:tcW w:w="851"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1.2</w:t>
            </w:r>
          </w:p>
        </w:tc>
        <w:tc>
          <w:tcPr>
            <w:tcW w:w="14033" w:type="dxa"/>
            <w:gridSpan w:val="8"/>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r>
      <w:tr w:rsidR="00B16AA1" w:rsidRPr="00460791" w:rsidTr="004D38DB">
        <w:trPr>
          <w:trHeight w:val="365"/>
        </w:trPr>
        <w:tc>
          <w:tcPr>
            <w:tcW w:w="851" w:type="dxa"/>
          </w:tcPr>
          <w:p w:rsidR="00B16AA1" w:rsidRPr="00460791" w:rsidRDefault="00B16AA1" w:rsidP="00B16AA1">
            <w:pPr>
              <w:shd w:val="clear" w:color="auto" w:fill="FFFFFF"/>
              <w:spacing w:line="276" w:lineRule="auto"/>
              <w:rPr>
                <w:rFonts w:eastAsia="Calibri"/>
                <w:lang w:eastAsia="en-US"/>
              </w:rPr>
            </w:pPr>
          </w:p>
        </w:tc>
        <w:tc>
          <w:tcPr>
            <w:tcW w:w="1417" w:type="dxa"/>
          </w:tcPr>
          <w:p w:rsidR="00B16AA1" w:rsidRPr="00460791" w:rsidRDefault="00B16AA1" w:rsidP="00B16AA1">
            <w:pPr>
              <w:shd w:val="clear" w:color="auto" w:fill="FFFFFF"/>
              <w:spacing w:line="276" w:lineRule="auto"/>
              <w:rPr>
                <w:rFonts w:eastAsia="Calibri"/>
                <w:lang w:eastAsia="en-US"/>
              </w:rPr>
            </w:pPr>
          </w:p>
        </w:tc>
        <w:tc>
          <w:tcPr>
            <w:tcW w:w="2694" w:type="dxa"/>
          </w:tcPr>
          <w:p w:rsidR="00B16AA1" w:rsidRPr="00460791" w:rsidRDefault="00B16AA1" w:rsidP="00B16AA1">
            <w:pPr>
              <w:shd w:val="clear" w:color="auto" w:fill="FFFFFF"/>
              <w:spacing w:line="276" w:lineRule="auto"/>
              <w:rPr>
                <w:rFonts w:eastAsia="Calibri"/>
                <w:lang w:eastAsia="en-US"/>
              </w:rPr>
            </w:pPr>
          </w:p>
        </w:tc>
        <w:tc>
          <w:tcPr>
            <w:tcW w:w="1134"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559" w:type="dxa"/>
          </w:tcPr>
          <w:p w:rsidR="00B16AA1" w:rsidRPr="00460791" w:rsidRDefault="00B16AA1" w:rsidP="00B16AA1">
            <w:pPr>
              <w:shd w:val="clear" w:color="auto" w:fill="FFFFFF"/>
              <w:spacing w:line="276" w:lineRule="auto"/>
              <w:rPr>
                <w:rFonts w:eastAsia="Calibri"/>
                <w:lang w:eastAsia="en-US"/>
              </w:rPr>
            </w:pPr>
          </w:p>
        </w:tc>
        <w:tc>
          <w:tcPr>
            <w:tcW w:w="1418" w:type="dxa"/>
          </w:tcPr>
          <w:p w:rsidR="00B16AA1" w:rsidRPr="00460791" w:rsidRDefault="00B16AA1" w:rsidP="00B16AA1">
            <w:pPr>
              <w:rPr>
                <w:rFonts w:eastAsia="Calibri"/>
                <w:lang w:eastAsia="en-US"/>
              </w:rPr>
            </w:pPr>
          </w:p>
        </w:tc>
        <w:tc>
          <w:tcPr>
            <w:tcW w:w="3259" w:type="dxa"/>
          </w:tcPr>
          <w:p w:rsidR="00B16AA1" w:rsidRPr="00460791" w:rsidRDefault="00B16AA1" w:rsidP="00B16AA1">
            <w:pPr>
              <w:shd w:val="clear" w:color="auto" w:fill="FFFFFF"/>
              <w:spacing w:line="276" w:lineRule="auto"/>
              <w:rPr>
                <w:rFonts w:eastAsia="Calibri"/>
                <w:lang w:eastAsia="en-US"/>
              </w:rPr>
            </w:pPr>
          </w:p>
        </w:tc>
      </w:tr>
      <w:tr w:rsidR="00B16AA1" w:rsidRPr="00460791" w:rsidTr="004D38DB">
        <w:trPr>
          <w:trHeight w:val="389"/>
        </w:trPr>
        <w:tc>
          <w:tcPr>
            <w:tcW w:w="851"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1.3</w:t>
            </w:r>
          </w:p>
        </w:tc>
        <w:tc>
          <w:tcPr>
            <w:tcW w:w="14033" w:type="dxa"/>
            <w:gridSpan w:val="8"/>
          </w:tcPr>
          <w:p w:rsidR="00B16AA1" w:rsidRPr="00460791" w:rsidRDefault="00B16AA1" w:rsidP="00B16AA1">
            <w:pPr>
              <w:rPr>
                <w:rFonts w:eastAsia="Calibri"/>
                <w:lang w:eastAsia="en-US"/>
              </w:rPr>
            </w:pPr>
            <w:r w:rsidRPr="00460791">
              <w:rPr>
                <w:rFonts w:eastAsia="Calibri"/>
                <w:lang w:eastAsia="en-US"/>
              </w:rPr>
              <w:t>Информирование  жителей  муниципального образования  о деятельности органов местного самоуправления путем изготовления и распространения (вещания) на территории муниципального образования  телепередач</w:t>
            </w:r>
          </w:p>
        </w:tc>
      </w:tr>
      <w:tr w:rsidR="00B16AA1" w:rsidRPr="00460791" w:rsidTr="004D38DB">
        <w:trPr>
          <w:trHeight w:val="251"/>
        </w:trPr>
        <w:tc>
          <w:tcPr>
            <w:tcW w:w="851" w:type="dxa"/>
          </w:tcPr>
          <w:p w:rsidR="00B16AA1" w:rsidRPr="00460791" w:rsidRDefault="00B16AA1" w:rsidP="00B16AA1">
            <w:pPr>
              <w:shd w:val="clear" w:color="auto" w:fill="FFFFFF"/>
              <w:spacing w:line="276" w:lineRule="auto"/>
              <w:rPr>
                <w:rFonts w:eastAsia="Calibri"/>
                <w:lang w:eastAsia="en-US"/>
              </w:rPr>
            </w:pPr>
          </w:p>
        </w:tc>
        <w:tc>
          <w:tcPr>
            <w:tcW w:w="1417" w:type="dxa"/>
          </w:tcPr>
          <w:p w:rsidR="00B16AA1" w:rsidRPr="00460791" w:rsidRDefault="00B16AA1" w:rsidP="00B16AA1">
            <w:pPr>
              <w:spacing w:line="276" w:lineRule="auto"/>
              <w:rPr>
                <w:rFonts w:eastAsia="Calibri"/>
                <w:lang w:eastAsia="en-US"/>
              </w:rPr>
            </w:pPr>
          </w:p>
        </w:tc>
        <w:tc>
          <w:tcPr>
            <w:tcW w:w="2694" w:type="dxa"/>
          </w:tcPr>
          <w:p w:rsidR="00B16AA1" w:rsidRPr="00460791" w:rsidRDefault="00B16AA1" w:rsidP="00B16AA1">
            <w:pPr>
              <w:shd w:val="clear" w:color="auto" w:fill="FFFFFF"/>
              <w:spacing w:line="276" w:lineRule="auto"/>
              <w:rPr>
                <w:rFonts w:eastAsia="Calibri"/>
                <w:lang w:eastAsia="en-US"/>
              </w:rPr>
            </w:pPr>
          </w:p>
        </w:tc>
        <w:tc>
          <w:tcPr>
            <w:tcW w:w="1134"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276" w:type="dxa"/>
          </w:tcPr>
          <w:p w:rsidR="00B16AA1" w:rsidRPr="00460791" w:rsidRDefault="00B16AA1" w:rsidP="00B16AA1">
            <w:pPr>
              <w:shd w:val="clear" w:color="auto" w:fill="FFFFFF"/>
              <w:spacing w:line="276" w:lineRule="auto"/>
              <w:jc w:val="center"/>
              <w:rPr>
                <w:rFonts w:eastAsia="Calibri"/>
                <w:lang w:eastAsia="en-US"/>
              </w:rPr>
            </w:pPr>
          </w:p>
        </w:tc>
        <w:tc>
          <w:tcPr>
            <w:tcW w:w="1559" w:type="dxa"/>
          </w:tcPr>
          <w:p w:rsidR="00B16AA1" w:rsidRPr="00460791" w:rsidRDefault="00B16AA1" w:rsidP="00B16AA1">
            <w:pPr>
              <w:shd w:val="clear" w:color="auto" w:fill="FFFFFF"/>
              <w:spacing w:line="276" w:lineRule="auto"/>
              <w:rPr>
                <w:rFonts w:eastAsia="Calibri"/>
                <w:lang w:eastAsia="en-US"/>
              </w:rPr>
            </w:pPr>
          </w:p>
        </w:tc>
        <w:tc>
          <w:tcPr>
            <w:tcW w:w="1418" w:type="dxa"/>
          </w:tcPr>
          <w:p w:rsidR="00B16AA1" w:rsidRPr="00460791" w:rsidRDefault="00B16AA1" w:rsidP="00B16AA1">
            <w:pPr>
              <w:rPr>
                <w:rFonts w:eastAsia="Calibri"/>
                <w:lang w:eastAsia="en-US"/>
              </w:rPr>
            </w:pPr>
          </w:p>
        </w:tc>
        <w:tc>
          <w:tcPr>
            <w:tcW w:w="3259" w:type="dxa"/>
          </w:tcPr>
          <w:p w:rsidR="00B16AA1" w:rsidRPr="00460791" w:rsidRDefault="00B16AA1" w:rsidP="00B16AA1">
            <w:pPr>
              <w:shd w:val="clear" w:color="auto" w:fill="FFFFFF"/>
              <w:spacing w:line="276" w:lineRule="auto"/>
              <w:rPr>
                <w:rFonts w:eastAsia="Calibri"/>
                <w:lang w:eastAsia="en-US"/>
              </w:rPr>
            </w:pPr>
          </w:p>
        </w:tc>
      </w:tr>
      <w:tr w:rsidR="00B16AA1" w:rsidRPr="00460791" w:rsidTr="004D38DB">
        <w:trPr>
          <w:trHeight w:val="317"/>
        </w:trPr>
        <w:tc>
          <w:tcPr>
            <w:tcW w:w="851" w:type="dxa"/>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1.4</w:t>
            </w:r>
          </w:p>
        </w:tc>
        <w:tc>
          <w:tcPr>
            <w:tcW w:w="14033" w:type="dxa"/>
            <w:gridSpan w:val="8"/>
          </w:tcPr>
          <w:p w:rsidR="00B16AA1" w:rsidRPr="00460791" w:rsidRDefault="00B16AA1" w:rsidP="00B16AA1">
            <w:pPr>
              <w:shd w:val="clear" w:color="auto" w:fill="FFFFFF"/>
              <w:spacing w:line="276" w:lineRule="auto"/>
              <w:rPr>
                <w:rFonts w:eastAsia="Calibri"/>
                <w:lang w:eastAsia="en-US"/>
              </w:rPr>
            </w:pPr>
            <w:r w:rsidRPr="00460791">
              <w:rPr>
                <w:rFonts w:eastAsia="Calibri"/>
                <w:lang w:eastAsia="en-US"/>
              </w:rPr>
              <w:t>Информирование жителей  муниципального образования</w:t>
            </w:r>
            <w:proofErr w:type="gramStart"/>
            <w:r w:rsidRPr="00460791">
              <w:rPr>
                <w:rFonts w:eastAsia="Calibri"/>
                <w:lang w:eastAsia="en-US"/>
              </w:rPr>
              <w:t xml:space="preserve">  ,</w:t>
            </w:r>
            <w:proofErr w:type="gramEnd"/>
            <w:r w:rsidRPr="00460791">
              <w:rPr>
                <w:rFonts w:eastAsia="Calibri"/>
                <w:lang w:eastAsia="en-US"/>
              </w:rPr>
              <w:t xml:space="preserve"> Московской области о деятельности органов местного самоуправления путем размещения материалов в электронных  СМИ, распространяемых в сети Интернет (сетевых изданиях).  Ведение информационных ресурсов и баз данных официального сайта органов местного самоуправления муниципального образования  </w:t>
            </w:r>
          </w:p>
        </w:tc>
      </w:tr>
      <w:tr w:rsidR="00B16AA1" w:rsidRPr="00460791" w:rsidTr="004D38DB">
        <w:trPr>
          <w:trHeight w:val="201"/>
        </w:trPr>
        <w:tc>
          <w:tcPr>
            <w:tcW w:w="851" w:type="dxa"/>
          </w:tcPr>
          <w:p w:rsidR="00B16AA1" w:rsidRPr="00460791" w:rsidRDefault="00B16AA1" w:rsidP="00B16AA1">
            <w:pPr>
              <w:jc w:val="center"/>
              <w:rPr>
                <w:rFonts w:eastAsia="Calibri"/>
                <w:lang w:eastAsia="en-US"/>
              </w:rPr>
            </w:pPr>
          </w:p>
        </w:tc>
        <w:tc>
          <w:tcPr>
            <w:tcW w:w="1417" w:type="dxa"/>
          </w:tcPr>
          <w:p w:rsidR="00B16AA1" w:rsidRPr="00460791" w:rsidRDefault="00B16AA1" w:rsidP="00B16AA1">
            <w:pPr>
              <w:rPr>
                <w:rFonts w:eastAsia="Calibri"/>
                <w:lang w:eastAsia="en-US"/>
              </w:rPr>
            </w:pPr>
          </w:p>
        </w:tc>
        <w:tc>
          <w:tcPr>
            <w:tcW w:w="2694" w:type="dxa"/>
          </w:tcPr>
          <w:p w:rsidR="00B16AA1" w:rsidRPr="00460791" w:rsidRDefault="00B16AA1" w:rsidP="00B16AA1">
            <w:pPr>
              <w:rPr>
                <w:rFonts w:eastAsia="Calibri"/>
                <w:lang w:eastAsia="en-US"/>
              </w:rPr>
            </w:pPr>
          </w:p>
        </w:tc>
        <w:tc>
          <w:tcPr>
            <w:tcW w:w="1134" w:type="dxa"/>
          </w:tcPr>
          <w:p w:rsidR="00B16AA1" w:rsidRPr="00460791" w:rsidRDefault="00B16AA1" w:rsidP="00B16AA1">
            <w:pPr>
              <w:rPr>
                <w:rFonts w:eastAsia="Calibri"/>
                <w:lang w:eastAsia="en-US"/>
              </w:rPr>
            </w:pPr>
          </w:p>
        </w:tc>
        <w:tc>
          <w:tcPr>
            <w:tcW w:w="1276" w:type="dxa"/>
          </w:tcPr>
          <w:p w:rsidR="00B16AA1" w:rsidRPr="00460791" w:rsidRDefault="00B16AA1" w:rsidP="00B16AA1">
            <w:pPr>
              <w:rPr>
                <w:rFonts w:eastAsia="Calibri"/>
                <w:lang w:eastAsia="en-US"/>
              </w:rPr>
            </w:pPr>
          </w:p>
        </w:tc>
        <w:tc>
          <w:tcPr>
            <w:tcW w:w="1276" w:type="dxa"/>
          </w:tcPr>
          <w:p w:rsidR="00B16AA1" w:rsidRPr="00460791" w:rsidRDefault="00B16AA1" w:rsidP="00B16AA1">
            <w:pPr>
              <w:rPr>
                <w:rFonts w:eastAsia="Calibri"/>
                <w:lang w:eastAsia="en-US"/>
              </w:rPr>
            </w:pPr>
          </w:p>
        </w:tc>
        <w:tc>
          <w:tcPr>
            <w:tcW w:w="1559" w:type="dxa"/>
          </w:tcPr>
          <w:p w:rsidR="00B16AA1" w:rsidRPr="00460791" w:rsidRDefault="00B16AA1" w:rsidP="00B16AA1">
            <w:pPr>
              <w:rPr>
                <w:rFonts w:eastAsia="Calibri"/>
                <w:lang w:eastAsia="en-US"/>
              </w:rPr>
            </w:pPr>
          </w:p>
        </w:tc>
        <w:tc>
          <w:tcPr>
            <w:tcW w:w="1418" w:type="dxa"/>
          </w:tcPr>
          <w:p w:rsidR="00B16AA1" w:rsidRPr="00460791" w:rsidRDefault="00B16AA1" w:rsidP="00B16AA1">
            <w:pPr>
              <w:rPr>
                <w:rFonts w:eastAsia="Calibri"/>
                <w:lang w:eastAsia="en-US"/>
              </w:rPr>
            </w:pPr>
          </w:p>
        </w:tc>
        <w:tc>
          <w:tcPr>
            <w:tcW w:w="3259" w:type="dxa"/>
          </w:tcPr>
          <w:p w:rsidR="00B16AA1" w:rsidRPr="00460791" w:rsidRDefault="00B16AA1" w:rsidP="00B16AA1">
            <w:pPr>
              <w:rPr>
                <w:rFonts w:eastAsia="Calibri"/>
                <w:lang w:eastAsia="en-US"/>
              </w:rPr>
            </w:pPr>
          </w:p>
        </w:tc>
      </w:tr>
      <w:tr w:rsidR="00B16AA1" w:rsidRPr="00460791" w:rsidTr="004D38DB">
        <w:trPr>
          <w:trHeight w:val="800"/>
        </w:trPr>
        <w:tc>
          <w:tcPr>
            <w:tcW w:w="851" w:type="dxa"/>
          </w:tcPr>
          <w:p w:rsidR="00B16AA1" w:rsidRPr="00460791" w:rsidRDefault="00B16AA1" w:rsidP="00B16AA1">
            <w:pPr>
              <w:jc w:val="center"/>
              <w:rPr>
                <w:rFonts w:eastAsia="Calibri"/>
                <w:lang w:eastAsia="en-US"/>
              </w:rPr>
            </w:pPr>
            <w:r w:rsidRPr="00460791">
              <w:rPr>
                <w:rFonts w:eastAsia="Calibri"/>
                <w:lang w:eastAsia="en-US"/>
              </w:rPr>
              <w:t>1.5</w:t>
            </w:r>
          </w:p>
        </w:tc>
        <w:tc>
          <w:tcPr>
            <w:tcW w:w="14033" w:type="dxa"/>
            <w:gridSpan w:val="8"/>
          </w:tcPr>
          <w:p w:rsidR="00B16AA1" w:rsidRPr="00460791" w:rsidRDefault="00B16AA1" w:rsidP="00B16AA1">
            <w:pPr>
              <w:widowControl w:val="0"/>
              <w:autoSpaceDE w:val="0"/>
              <w:autoSpaceDN w:val="0"/>
              <w:rPr>
                <w:rFonts w:eastAsia="Calibri"/>
                <w:lang w:eastAsia="en-US"/>
              </w:rPr>
            </w:pPr>
            <w:r w:rsidRPr="00460791">
              <w:rPr>
                <w:rFonts w:eastAsia="Calibri"/>
                <w:lang w:eastAsia="en-US"/>
              </w:rPr>
              <w:t xml:space="preserve">Информирование населения путем изготовления и распространения полиграфической, иной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w:t>
            </w:r>
            <w:r w:rsidRPr="00460791">
              <w:rPr>
                <w:rFonts w:eastAsia="Calibri"/>
                <w:lang w:eastAsia="en-US"/>
              </w:rPr>
              <w:lastRenderedPageBreak/>
              <w:t>деятельности</w:t>
            </w:r>
          </w:p>
        </w:tc>
      </w:tr>
      <w:tr w:rsidR="00B16AA1" w:rsidRPr="00460791" w:rsidTr="004D38DB">
        <w:trPr>
          <w:trHeight w:val="562"/>
        </w:trPr>
        <w:tc>
          <w:tcPr>
            <w:tcW w:w="851" w:type="dxa"/>
          </w:tcPr>
          <w:p w:rsidR="00B16AA1" w:rsidRPr="00460791" w:rsidRDefault="00B16AA1" w:rsidP="00B16AA1">
            <w:pPr>
              <w:widowControl w:val="0"/>
              <w:autoSpaceDE w:val="0"/>
              <w:autoSpaceDN w:val="0"/>
              <w:jc w:val="center"/>
              <w:rPr>
                <w:rFonts w:eastAsia="Calibri"/>
                <w:lang w:eastAsia="en-US"/>
              </w:rPr>
            </w:pPr>
          </w:p>
        </w:tc>
        <w:tc>
          <w:tcPr>
            <w:tcW w:w="1417" w:type="dxa"/>
          </w:tcPr>
          <w:p w:rsidR="00B16AA1" w:rsidRPr="00460791" w:rsidRDefault="00B16AA1" w:rsidP="00B16AA1">
            <w:pPr>
              <w:widowControl w:val="0"/>
              <w:autoSpaceDE w:val="0"/>
              <w:autoSpaceDN w:val="0"/>
              <w:rPr>
                <w:rFonts w:eastAsia="Calibri"/>
                <w:lang w:eastAsia="en-US"/>
              </w:rPr>
            </w:pPr>
          </w:p>
        </w:tc>
        <w:tc>
          <w:tcPr>
            <w:tcW w:w="2694" w:type="dxa"/>
          </w:tcPr>
          <w:p w:rsidR="00B16AA1" w:rsidRPr="00460791" w:rsidRDefault="00B16AA1" w:rsidP="00B16AA1">
            <w:pPr>
              <w:rPr>
                <w:rFonts w:eastAsia="Calibri"/>
                <w:lang w:eastAsia="en-US"/>
              </w:rPr>
            </w:pPr>
          </w:p>
        </w:tc>
        <w:tc>
          <w:tcPr>
            <w:tcW w:w="1134" w:type="dxa"/>
          </w:tcPr>
          <w:p w:rsidR="00B16AA1" w:rsidRPr="00460791" w:rsidRDefault="00B16AA1" w:rsidP="00B16AA1">
            <w:pPr>
              <w:rPr>
                <w:rFonts w:eastAsia="Calibri"/>
                <w:lang w:eastAsia="en-US"/>
              </w:rPr>
            </w:pPr>
          </w:p>
        </w:tc>
        <w:tc>
          <w:tcPr>
            <w:tcW w:w="1276" w:type="dxa"/>
          </w:tcPr>
          <w:p w:rsidR="00B16AA1" w:rsidRPr="00460791" w:rsidRDefault="00B16AA1" w:rsidP="00B16AA1">
            <w:pPr>
              <w:rPr>
                <w:rFonts w:eastAsia="Calibri"/>
                <w:lang w:eastAsia="en-US"/>
              </w:rPr>
            </w:pPr>
          </w:p>
        </w:tc>
        <w:tc>
          <w:tcPr>
            <w:tcW w:w="1276" w:type="dxa"/>
          </w:tcPr>
          <w:p w:rsidR="00B16AA1" w:rsidRPr="00460791" w:rsidRDefault="00B16AA1" w:rsidP="00B16AA1">
            <w:pPr>
              <w:rPr>
                <w:rFonts w:eastAsia="Calibri"/>
                <w:lang w:eastAsia="en-US"/>
              </w:rPr>
            </w:pPr>
          </w:p>
        </w:tc>
        <w:tc>
          <w:tcPr>
            <w:tcW w:w="1559" w:type="dxa"/>
          </w:tcPr>
          <w:p w:rsidR="00B16AA1" w:rsidRPr="00460791" w:rsidRDefault="00B16AA1" w:rsidP="00B16AA1">
            <w:pPr>
              <w:rPr>
                <w:rFonts w:eastAsia="Calibri"/>
                <w:lang w:eastAsia="en-US"/>
              </w:rPr>
            </w:pPr>
          </w:p>
        </w:tc>
        <w:tc>
          <w:tcPr>
            <w:tcW w:w="1418" w:type="dxa"/>
          </w:tcPr>
          <w:p w:rsidR="00B16AA1" w:rsidRPr="00460791" w:rsidRDefault="00B16AA1" w:rsidP="00B16AA1">
            <w:pPr>
              <w:rPr>
                <w:rFonts w:eastAsia="Calibri"/>
                <w:lang w:eastAsia="en-US"/>
              </w:rPr>
            </w:pPr>
          </w:p>
        </w:tc>
        <w:tc>
          <w:tcPr>
            <w:tcW w:w="3259" w:type="dxa"/>
          </w:tcPr>
          <w:p w:rsidR="00B16AA1" w:rsidRPr="00460791" w:rsidRDefault="00B16AA1" w:rsidP="00B16AA1">
            <w:pPr>
              <w:rPr>
                <w:rFonts w:eastAsia="Calibri"/>
                <w:lang w:eastAsia="en-US"/>
              </w:rPr>
            </w:pPr>
          </w:p>
        </w:tc>
      </w:tr>
      <w:tr w:rsidR="00F702F7" w:rsidRPr="00460791" w:rsidTr="004D38DB">
        <w:trPr>
          <w:trHeight w:val="270"/>
        </w:trPr>
        <w:tc>
          <w:tcPr>
            <w:tcW w:w="851" w:type="dxa"/>
          </w:tcPr>
          <w:p w:rsidR="00B16AA1" w:rsidRPr="00460791" w:rsidRDefault="00B16AA1" w:rsidP="00B16AA1">
            <w:pPr>
              <w:widowControl w:val="0"/>
              <w:autoSpaceDE w:val="0"/>
              <w:autoSpaceDN w:val="0"/>
              <w:jc w:val="center"/>
              <w:rPr>
                <w:rFonts w:eastAsia="Calibri"/>
                <w:lang w:eastAsia="en-US"/>
              </w:rPr>
            </w:pPr>
            <w:r w:rsidRPr="00460791">
              <w:rPr>
                <w:rFonts w:eastAsia="Calibri"/>
                <w:lang w:eastAsia="en-US"/>
              </w:rPr>
              <w:t>1.6</w:t>
            </w:r>
          </w:p>
        </w:tc>
        <w:tc>
          <w:tcPr>
            <w:tcW w:w="14033" w:type="dxa"/>
            <w:gridSpan w:val="8"/>
          </w:tcPr>
          <w:p w:rsidR="00B16AA1" w:rsidRPr="00460791" w:rsidRDefault="00B16AA1" w:rsidP="00B16AA1">
            <w:pPr>
              <w:widowControl w:val="0"/>
              <w:autoSpaceDE w:val="0"/>
              <w:autoSpaceDN w:val="0"/>
              <w:rPr>
                <w:rFonts w:eastAsia="Calibri"/>
                <w:lang w:eastAsia="en-US"/>
              </w:rPr>
            </w:pPr>
            <w:r w:rsidRPr="00460791">
              <w:rPr>
                <w:rFonts w:eastAsia="Calibri"/>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B16AA1" w:rsidRPr="00460791" w:rsidRDefault="00B16AA1" w:rsidP="00B16AA1">
            <w:pPr>
              <w:rPr>
                <w:rFonts w:eastAsia="Calibri"/>
                <w:lang w:eastAsia="en-US"/>
              </w:rPr>
            </w:pPr>
            <w:r w:rsidRPr="00460791">
              <w:rPr>
                <w:rFonts w:eastAsia="Calibri"/>
                <w:lang w:eastAsia="en-US"/>
              </w:rPr>
              <w:t xml:space="preserve">Организация мониторинга СМИ, </w:t>
            </w:r>
            <w:proofErr w:type="spellStart"/>
            <w:r w:rsidRPr="00460791">
              <w:rPr>
                <w:rFonts w:eastAsia="Calibri"/>
                <w:lang w:eastAsia="en-US"/>
              </w:rPr>
              <w:t>блогосферы</w:t>
            </w:r>
            <w:proofErr w:type="spellEnd"/>
            <w:r w:rsidRPr="00460791">
              <w:rPr>
                <w:rFonts w:eastAsia="Calibri"/>
                <w:lang w:eastAsia="en-US"/>
              </w:rPr>
              <w:t>, проведение медиа-исследований аудитории СМИ на территории  муниципального образования</w:t>
            </w:r>
          </w:p>
        </w:tc>
      </w:tr>
    </w:tbl>
    <w:p w:rsidR="00B16AA1" w:rsidRPr="00460791" w:rsidRDefault="00B16AA1" w:rsidP="00B16AA1">
      <w:pPr>
        <w:widowControl w:val="0"/>
        <w:autoSpaceDE w:val="0"/>
        <w:autoSpaceDN w:val="0"/>
        <w:adjustRightInd w:val="0"/>
        <w:jc w:val="center"/>
        <w:outlineLvl w:val="1"/>
        <w:rPr>
          <w:sz w:val="26"/>
          <w:szCs w:val="26"/>
        </w:rPr>
      </w:pPr>
    </w:p>
    <w:p w:rsidR="009657A9" w:rsidRPr="00460791" w:rsidRDefault="009657A9">
      <w:pPr>
        <w:widowControl w:val="0"/>
        <w:autoSpaceDE w:val="0"/>
        <w:autoSpaceDN w:val="0"/>
        <w:adjustRightInd w:val="0"/>
        <w:jc w:val="center"/>
        <w:outlineLvl w:val="1"/>
        <w:rPr>
          <w:sz w:val="26"/>
          <w:szCs w:val="26"/>
        </w:rPr>
      </w:pPr>
    </w:p>
    <w:sectPr w:rsidR="009657A9" w:rsidRPr="00460791" w:rsidSect="00FA1069">
      <w:pgSz w:w="16838" w:h="11905" w:orient="landscape"/>
      <w:pgMar w:top="1134" w:right="1134"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C8" w:rsidRDefault="00215FC8">
      <w:r>
        <w:separator/>
      </w:r>
    </w:p>
  </w:endnote>
  <w:endnote w:type="continuationSeparator" w:id="0">
    <w:p w:rsidR="00215FC8" w:rsidRDefault="0021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Times New Roman"/>
    <w:panose1 w:val="00000000000000000000"/>
    <w:charset w:val="CC"/>
    <w:family w:val="roman"/>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C8" w:rsidRDefault="00215FC8">
      <w:r>
        <w:separator/>
      </w:r>
    </w:p>
  </w:footnote>
  <w:footnote w:type="continuationSeparator" w:id="0">
    <w:p w:rsidR="00215FC8" w:rsidRDefault="00215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3A" w:rsidRPr="003420F5" w:rsidRDefault="007D273A" w:rsidP="002B6A14">
    <w:pPr>
      <w:jc w:val="center"/>
      <w:rPr>
        <w:b/>
        <w:w w:val="1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3A" w:rsidRPr="00B83507" w:rsidRDefault="007D27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3A" w:rsidRPr="007503B3" w:rsidRDefault="007D273A" w:rsidP="003F1E1A">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7D273A" w:rsidRPr="007503B3" w:rsidRDefault="007D273A" w:rsidP="003F1E1A">
    <w:pPr>
      <w:spacing w:before="480"/>
      <w:jc w:val="center"/>
      <w:rPr>
        <w:rFonts w:ascii="Arial" w:hAnsi="Arial" w:cs="Arial"/>
        <w:b/>
        <w:w w:val="115"/>
      </w:rPr>
    </w:pPr>
    <w:r w:rsidRPr="007503B3">
      <w:rPr>
        <w:rFonts w:ascii="Arial" w:hAnsi="Arial" w:cs="Arial"/>
        <w:b/>
        <w:w w:val="115"/>
      </w:rPr>
      <w:t>ПОСТАНОВЛЕНИЕ</w:t>
    </w:r>
  </w:p>
  <w:p w:rsidR="007D273A" w:rsidRPr="00527697" w:rsidRDefault="007D273A" w:rsidP="00AD56F4">
    <w:pPr>
      <w:pStyle w:val="a5"/>
      <w:spacing w:before="120"/>
      <w:jc w:val="center"/>
      <w:rPr>
        <w:w w:val="1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3A" w:rsidRPr="00B83507" w:rsidRDefault="007D273A" w:rsidP="00F119A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3A" w:rsidRPr="00527697" w:rsidRDefault="007D273A" w:rsidP="00AD56F4">
    <w:pPr>
      <w:pStyle w:val="a5"/>
      <w:spacing w:before="120"/>
      <w:jc w:val="center"/>
      <w:rPr>
        <w:w w:val="1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3A" w:rsidRPr="007503B3" w:rsidRDefault="007D273A" w:rsidP="003F1E1A">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7D273A" w:rsidRPr="007503B3" w:rsidRDefault="007D273A" w:rsidP="003F1E1A">
    <w:pPr>
      <w:spacing w:before="480"/>
      <w:jc w:val="center"/>
      <w:rPr>
        <w:rFonts w:ascii="Arial" w:hAnsi="Arial" w:cs="Arial"/>
        <w:b/>
        <w:w w:val="115"/>
      </w:rPr>
    </w:pPr>
    <w:r w:rsidRPr="007503B3">
      <w:rPr>
        <w:rFonts w:ascii="Arial" w:hAnsi="Arial" w:cs="Arial"/>
        <w:b/>
        <w:w w:val="115"/>
      </w:rPr>
      <w:t>ПОСТАНОВЛЕНИЕ</w:t>
    </w:r>
  </w:p>
  <w:p w:rsidR="007D273A" w:rsidRPr="00527697" w:rsidRDefault="007D273A" w:rsidP="00AD56F4">
    <w:pPr>
      <w:pStyle w:val="a5"/>
      <w:spacing w:before="120"/>
      <w:jc w:val="center"/>
      <w:rPr>
        <w:w w:val="1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4F67669D"/>
    <w:multiLevelType w:val="hybridMultilevel"/>
    <w:tmpl w:val="93EE99A2"/>
    <w:lvl w:ilvl="0" w:tplc="E8E8AE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9"/>
  </w:num>
  <w:num w:numId="2">
    <w:abstractNumId w:val="5"/>
  </w:num>
  <w:num w:numId="3">
    <w:abstractNumId w:val="7"/>
  </w:num>
  <w:num w:numId="4">
    <w:abstractNumId w:val="8"/>
  </w:num>
  <w:num w:numId="5">
    <w:abstractNumId w:val="3"/>
  </w:num>
  <w:num w:numId="6">
    <w:abstractNumId w:val="10"/>
  </w:num>
  <w:num w:numId="7">
    <w:abstractNumId w:val="18"/>
  </w:num>
  <w:num w:numId="8">
    <w:abstractNumId w:val="16"/>
  </w:num>
  <w:num w:numId="9">
    <w:abstractNumId w:val="6"/>
  </w:num>
  <w:num w:numId="10">
    <w:abstractNumId w:val="1"/>
  </w:num>
  <w:num w:numId="11">
    <w:abstractNumId w:val="12"/>
  </w:num>
  <w:num w:numId="12">
    <w:abstractNumId w:val="0"/>
  </w:num>
  <w:num w:numId="13">
    <w:abstractNumId w:val="13"/>
  </w:num>
  <w:num w:numId="14">
    <w:abstractNumId w:val="2"/>
  </w:num>
  <w:num w:numId="15">
    <w:abstractNumId w:val="14"/>
  </w:num>
  <w:num w:numId="16">
    <w:abstractNumId w:val="11"/>
  </w:num>
  <w:num w:numId="17">
    <w:abstractNumId w:val="15"/>
  </w:num>
  <w:num w:numId="18">
    <w:abstractNumId w:val="9"/>
  </w:num>
  <w:num w:numId="19">
    <w:abstractNumId w:val="4"/>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AC"/>
    <w:rsid w:val="00000DD0"/>
    <w:rsid w:val="000029BF"/>
    <w:rsid w:val="00002AFD"/>
    <w:rsid w:val="00003216"/>
    <w:rsid w:val="00006D4F"/>
    <w:rsid w:val="00007C89"/>
    <w:rsid w:val="0001063A"/>
    <w:rsid w:val="00013EA1"/>
    <w:rsid w:val="00015F9F"/>
    <w:rsid w:val="00016E44"/>
    <w:rsid w:val="00020CF7"/>
    <w:rsid w:val="00021A70"/>
    <w:rsid w:val="00023E38"/>
    <w:rsid w:val="00024E10"/>
    <w:rsid w:val="000264B8"/>
    <w:rsid w:val="00030A65"/>
    <w:rsid w:val="00031579"/>
    <w:rsid w:val="00031C98"/>
    <w:rsid w:val="0003470D"/>
    <w:rsid w:val="00037A45"/>
    <w:rsid w:val="00040838"/>
    <w:rsid w:val="00041CC8"/>
    <w:rsid w:val="00045241"/>
    <w:rsid w:val="000462BA"/>
    <w:rsid w:val="0004799B"/>
    <w:rsid w:val="000507DF"/>
    <w:rsid w:val="00053155"/>
    <w:rsid w:val="00053FD7"/>
    <w:rsid w:val="000600B5"/>
    <w:rsid w:val="00060DC4"/>
    <w:rsid w:val="00060FB2"/>
    <w:rsid w:val="00061193"/>
    <w:rsid w:val="00061BC5"/>
    <w:rsid w:val="0006268F"/>
    <w:rsid w:val="00062D11"/>
    <w:rsid w:val="0006341D"/>
    <w:rsid w:val="00064D0A"/>
    <w:rsid w:val="00070411"/>
    <w:rsid w:val="000713D3"/>
    <w:rsid w:val="00072B24"/>
    <w:rsid w:val="0007306B"/>
    <w:rsid w:val="00073FA3"/>
    <w:rsid w:val="0007578C"/>
    <w:rsid w:val="00075A29"/>
    <w:rsid w:val="00076676"/>
    <w:rsid w:val="00076C76"/>
    <w:rsid w:val="000772FE"/>
    <w:rsid w:val="00077746"/>
    <w:rsid w:val="00080C29"/>
    <w:rsid w:val="00081D1D"/>
    <w:rsid w:val="000860C6"/>
    <w:rsid w:val="000864E3"/>
    <w:rsid w:val="00086EAE"/>
    <w:rsid w:val="000924B2"/>
    <w:rsid w:val="0009266B"/>
    <w:rsid w:val="0009280C"/>
    <w:rsid w:val="0009324D"/>
    <w:rsid w:val="0009456E"/>
    <w:rsid w:val="00094869"/>
    <w:rsid w:val="00095F77"/>
    <w:rsid w:val="000964C5"/>
    <w:rsid w:val="000A540D"/>
    <w:rsid w:val="000A5631"/>
    <w:rsid w:val="000A5B88"/>
    <w:rsid w:val="000A613C"/>
    <w:rsid w:val="000A7066"/>
    <w:rsid w:val="000A7393"/>
    <w:rsid w:val="000B0998"/>
    <w:rsid w:val="000B2242"/>
    <w:rsid w:val="000B2259"/>
    <w:rsid w:val="000B3080"/>
    <w:rsid w:val="000B36B0"/>
    <w:rsid w:val="000B6B78"/>
    <w:rsid w:val="000C147B"/>
    <w:rsid w:val="000C1D32"/>
    <w:rsid w:val="000C2582"/>
    <w:rsid w:val="000C3B47"/>
    <w:rsid w:val="000C3F61"/>
    <w:rsid w:val="000C4270"/>
    <w:rsid w:val="000C4D98"/>
    <w:rsid w:val="000D057A"/>
    <w:rsid w:val="000D2B79"/>
    <w:rsid w:val="000D2EFE"/>
    <w:rsid w:val="000D42DA"/>
    <w:rsid w:val="000D731A"/>
    <w:rsid w:val="000D7F96"/>
    <w:rsid w:val="000E0C5F"/>
    <w:rsid w:val="000E1393"/>
    <w:rsid w:val="000E1575"/>
    <w:rsid w:val="000E3395"/>
    <w:rsid w:val="000E41B9"/>
    <w:rsid w:val="000E434A"/>
    <w:rsid w:val="000E4720"/>
    <w:rsid w:val="000E4BA1"/>
    <w:rsid w:val="000E554A"/>
    <w:rsid w:val="000F087C"/>
    <w:rsid w:val="000F1052"/>
    <w:rsid w:val="000F17C3"/>
    <w:rsid w:val="000F587A"/>
    <w:rsid w:val="000F5AE5"/>
    <w:rsid w:val="000F6CF5"/>
    <w:rsid w:val="00100AB4"/>
    <w:rsid w:val="001014E8"/>
    <w:rsid w:val="00102615"/>
    <w:rsid w:val="0010270F"/>
    <w:rsid w:val="00102A8C"/>
    <w:rsid w:val="0010317A"/>
    <w:rsid w:val="00104914"/>
    <w:rsid w:val="001057C4"/>
    <w:rsid w:val="001062CF"/>
    <w:rsid w:val="0010661C"/>
    <w:rsid w:val="001119C4"/>
    <w:rsid w:val="00112F1B"/>
    <w:rsid w:val="00113C67"/>
    <w:rsid w:val="00113D37"/>
    <w:rsid w:val="00113F23"/>
    <w:rsid w:val="00113FFD"/>
    <w:rsid w:val="001144F4"/>
    <w:rsid w:val="0011589E"/>
    <w:rsid w:val="0011590A"/>
    <w:rsid w:val="00116EE4"/>
    <w:rsid w:val="00121A3F"/>
    <w:rsid w:val="00123961"/>
    <w:rsid w:val="00125436"/>
    <w:rsid w:val="001274EA"/>
    <w:rsid w:val="00130604"/>
    <w:rsid w:val="00130E3F"/>
    <w:rsid w:val="00131779"/>
    <w:rsid w:val="00132680"/>
    <w:rsid w:val="00135635"/>
    <w:rsid w:val="00135B24"/>
    <w:rsid w:val="00136597"/>
    <w:rsid w:val="0013773F"/>
    <w:rsid w:val="00140B9D"/>
    <w:rsid w:val="001415A6"/>
    <w:rsid w:val="00141702"/>
    <w:rsid w:val="001429EC"/>
    <w:rsid w:val="00144565"/>
    <w:rsid w:val="00151AFD"/>
    <w:rsid w:val="00152EBD"/>
    <w:rsid w:val="001546AF"/>
    <w:rsid w:val="001548C7"/>
    <w:rsid w:val="001554FC"/>
    <w:rsid w:val="0015557E"/>
    <w:rsid w:val="00156CD0"/>
    <w:rsid w:val="00156F12"/>
    <w:rsid w:val="00157163"/>
    <w:rsid w:val="0016094E"/>
    <w:rsid w:val="00160D9B"/>
    <w:rsid w:val="00161BD6"/>
    <w:rsid w:val="00165AEC"/>
    <w:rsid w:val="00166B33"/>
    <w:rsid w:val="00170E9B"/>
    <w:rsid w:val="0017152D"/>
    <w:rsid w:val="00171EE7"/>
    <w:rsid w:val="0017339A"/>
    <w:rsid w:val="00173C84"/>
    <w:rsid w:val="001762AF"/>
    <w:rsid w:val="0017719B"/>
    <w:rsid w:val="00177A19"/>
    <w:rsid w:val="001806CA"/>
    <w:rsid w:val="00182D97"/>
    <w:rsid w:val="00185F84"/>
    <w:rsid w:val="0018659F"/>
    <w:rsid w:val="001949C7"/>
    <w:rsid w:val="0019503F"/>
    <w:rsid w:val="00196257"/>
    <w:rsid w:val="001975F8"/>
    <w:rsid w:val="001A0A78"/>
    <w:rsid w:val="001A3276"/>
    <w:rsid w:val="001A48B6"/>
    <w:rsid w:val="001A551E"/>
    <w:rsid w:val="001A6A3B"/>
    <w:rsid w:val="001B14BD"/>
    <w:rsid w:val="001B1ABA"/>
    <w:rsid w:val="001B2812"/>
    <w:rsid w:val="001B28E0"/>
    <w:rsid w:val="001B3563"/>
    <w:rsid w:val="001B3619"/>
    <w:rsid w:val="001B3743"/>
    <w:rsid w:val="001B3AF0"/>
    <w:rsid w:val="001B3BDB"/>
    <w:rsid w:val="001B3EBD"/>
    <w:rsid w:val="001B3EDD"/>
    <w:rsid w:val="001B492A"/>
    <w:rsid w:val="001B57A6"/>
    <w:rsid w:val="001B5F80"/>
    <w:rsid w:val="001B5FC2"/>
    <w:rsid w:val="001C016C"/>
    <w:rsid w:val="001C05AC"/>
    <w:rsid w:val="001C0CFF"/>
    <w:rsid w:val="001C11F5"/>
    <w:rsid w:val="001C1D42"/>
    <w:rsid w:val="001C23CE"/>
    <w:rsid w:val="001C2BAD"/>
    <w:rsid w:val="001C2CF3"/>
    <w:rsid w:val="001C3124"/>
    <w:rsid w:val="001C31B4"/>
    <w:rsid w:val="001C328C"/>
    <w:rsid w:val="001C4006"/>
    <w:rsid w:val="001C497F"/>
    <w:rsid w:val="001C682F"/>
    <w:rsid w:val="001D0BAA"/>
    <w:rsid w:val="001D1972"/>
    <w:rsid w:val="001D2EF9"/>
    <w:rsid w:val="001D3AAC"/>
    <w:rsid w:val="001D445E"/>
    <w:rsid w:val="001D4DA1"/>
    <w:rsid w:val="001D5FFB"/>
    <w:rsid w:val="001D67EC"/>
    <w:rsid w:val="001D6A81"/>
    <w:rsid w:val="001D7BD9"/>
    <w:rsid w:val="001E0D5E"/>
    <w:rsid w:val="001E0D90"/>
    <w:rsid w:val="001E1849"/>
    <w:rsid w:val="001E295B"/>
    <w:rsid w:val="001E4214"/>
    <w:rsid w:val="001E7309"/>
    <w:rsid w:val="001E7D7A"/>
    <w:rsid w:val="001F1935"/>
    <w:rsid w:val="001F24F2"/>
    <w:rsid w:val="001F475E"/>
    <w:rsid w:val="001F7032"/>
    <w:rsid w:val="0020009A"/>
    <w:rsid w:val="002002C4"/>
    <w:rsid w:val="00200E4D"/>
    <w:rsid w:val="00201B37"/>
    <w:rsid w:val="00201DC1"/>
    <w:rsid w:val="00201EC6"/>
    <w:rsid w:val="00201FCB"/>
    <w:rsid w:val="002021A4"/>
    <w:rsid w:val="002021D4"/>
    <w:rsid w:val="002038D4"/>
    <w:rsid w:val="002046D9"/>
    <w:rsid w:val="00204F1E"/>
    <w:rsid w:val="0021010A"/>
    <w:rsid w:val="0021123B"/>
    <w:rsid w:val="00212A48"/>
    <w:rsid w:val="00212BCC"/>
    <w:rsid w:val="00212F29"/>
    <w:rsid w:val="00213295"/>
    <w:rsid w:val="00215FC8"/>
    <w:rsid w:val="002228C3"/>
    <w:rsid w:val="00225F05"/>
    <w:rsid w:val="00226649"/>
    <w:rsid w:val="00226B10"/>
    <w:rsid w:val="00226F87"/>
    <w:rsid w:val="00227159"/>
    <w:rsid w:val="002278A2"/>
    <w:rsid w:val="00227BFF"/>
    <w:rsid w:val="002305F9"/>
    <w:rsid w:val="0023160F"/>
    <w:rsid w:val="00234296"/>
    <w:rsid w:val="00235141"/>
    <w:rsid w:val="0023667B"/>
    <w:rsid w:val="002374A7"/>
    <w:rsid w:val="00237C78"/>
    <w:rsid w:val="002400D8"/>
    <w:rsid w:val="002414E3"/>
    <w:rsid w:val="002420C0"/>
    <w:rsid w:val="0024227A"/>
    <w:rsid w:val="002448A7"/>
    <w:rsid w:val="002459A8"/>
    <w:rsid w:val="002463FA"/>
    <w:rsid w:val="00252539"/>
    <w:rsid w:val="002535F5"/>
    <w:rsid w:val="00254165"/>
    <w:rsid w:val="00257233"/>
    <w:rsid w:val="002576B4"/>
    <w:rsid w:val="002603B6"/>
    <w:rsid w:val="002603B7"/>
    <w:rsid w:val="00263E21"/>
    <w:rsid w:val="00266AC9"/>
    <w:rsid w:val="002726FB"/>
    <w:rsid w:val="002745B4"/>
    <w:rsid w:val="00275086"/>
    <w:rsid w:val="00280225"/>
    <w:rsid w:val="0028193A"/>
    <w:rsid w:val="00281FB0"/>
    <w:rsid w:val="002837A8"/>
    <w:rsid w:val="00283C65"/>
    <w:rsid w:val="00284A23"/>
    <w:rsid w:val="00286346"/>
    <w:rsid w:val="00291BE8"/>
    <w:rsid w:val="002A0490"/>
    <w:rsid w:val="002A1067"/>
    <w:rsid w:val="002A1EB5"/>
    <w:rsid w:val="002A4DDF"/>
    <w:rsid w:val="002A58E1"/>
    <w:rsid w:val="002B0831"/>
    <w:rsid w:val="002B2013"/>
    <w:rsid w:val="002B5016"/>
    <w:rsid w:val="002B5A05"/>
    <w:rsid w:val="002B6546"/>
    <w:rsid w:val="002B6A14"/>
    <w:rsid w:val="002C1DC6"/>
    <w:rsid w:val="002C30A4"/>
    <w:rsid w:val="002C4118"/>
    <w:rsid w:val="002C4425"/>
    <w:rsid w:val="002C5372"/>
    <w:rsid w:val="002D02D4"/>
    <w:rsid w:val="002D0F1A"/>
    <w:rsid w:val="002D16EB"/>
    <w:rsid w:val="002D1CB5"/>
    <w:rsid w:val="002E0D50"/>
    <w:rsid w:val="002E339B"/>
    <w:rsid w:val="002E3BB6"/>
    <w:rsid w:val="002E4A14"/>
    <w:rsid w:val="002E5CCB"/>
    <w:rsid w:val="002F074A"/>
    <w:rsid w:val="002F20EB"/>
    <w:rsid w:val="002F279A"/>
    <w:rsid w:val="002F2BDD"/>
    <w:rsid w:val="002F32BF"/>
    <w:rsid w:val="002F33C5"/>
    <w:rsid w:val="002F3DAB"/>
    <w:rsid w:val="002F5338"/>
    <w:rsid w:val="002F5517"/>
    <w:rsid w:val="002F56F7"/>
    <w:rsid w:val="002F7146"/>
    <w:rsid w:val="002F75FF"/>
    <w:rsid w:val="00300493"/>
    <w:rsid w:val="003006B7"/>
    <w:rsid w:val="00300995"/>
    <w:rsid w:val="00302186"/>
    <w:rsid w:val="003030C0"/>
    <w:rsid w:val="0030428A"/>
    <w:rsid w:val="00314011"/>
    <w:rsid w:val="00316150"/>
    <w:rsid w:val="00316997"/>
    <w:rsid w:val="003170CF"/>
    <w:rsid w:val="0032002A"/>
    <w:rsid w:val="003312F8"/>
    <w:rsid w:val="0033141A"/>
    <w:rsid w:val="0033269C"/>
    <w:rsid w:val="00332F54"/>
    <w:rsid w:val="003339F6"/>
    <w:rsid w:val="00334348"/>
    <w:rsid w:val="0033518A"/>
    <w:rsid w:val="00335517"/>
    <w:rsid w:val="003420F5"/>
    <w:rsid w:val="0034350C"/>
    <w:rsid w:val="00343F8A"/>
    <w:rsid w:val="0034490E"/>
    <w:rsid w:val="00346AFE"/>
    <w:rsid w:val="00351851"/>
    <w:rsid w:val="00354188"/>
    <w:rsid w:val="003547FF"/>
    <w:rsid w:val="00354B86"/>
    <w:rsid w:val="003553B4"/>
    <w:rsid w:val="0036103E"/>
    <w:rsid w:val="0036227D"/>
    <w:rsid w:val="00362DA6"/>
    <w:rsid w:val="00363066"/>
    <w:rsid w:val="00372D8A"/>
    <w:rsid w:val="00373ACE"/>
    <w:rsid w:val="00374FC1"/>
    <w:rsid w:val="00377340"/>
    <w:rsid w:val="00382C72"/>
    <w:rsid w:val="00383165"/>
    <w:rsid w:val="00383B74"/>
    <w:rsid w:val="00383F55"/>
    <w:rsid w:val="00384600"/>
    <w:rsid w:val="00387E99"/>
    <w:rsid w:val="00387F58"/>
    <w:rsid w:val="0039035D"/>
    <w:rsid w:val="00392061"/>
    <w:rsid w:val="003934F5"/>
    <w:rsid w:val="00395E79"/>
    <w:rsid w:val="00397260"/>
    <w:rsid w:val="003A0DC7"/>
    <w:rsid w:val="003A4272"/>
    <w:rsid w:val="003A4383"/>
    <w:rsid w:val="003A6A05"/>
    <w:rsid w:val="003B1418"/>
    <w:rsid w:val="003B1B42"/>
    <w:rsid w:val="003B1EE9"/>
    <w:rsid w:val="003B4E4C"/>
    <w:rsid w:val="003B6FE7"/>
    <w:rsid w:val="003C2714"/>
    <w:rsid w:val="003C333F"/>
    <w:rsid w:val="003C34AA"/>
    <w:rsid w:val="003C3EEA"/>
    <w:rsid w:val="003C4223"/>
    <w:rsid w:val="003C668D"/>
    <w:rsid w:val="003C6B1D"/>
    <w:rsid w:val="003D149F"/>
    <w:rsid w:val="003D14D2"/>
    <w:rsid w:val="003D261C"/>
    <w:rsid w:val="003D28D4"/>
    <w:rsid w:val="003D2DCE"/>
    <w:rsid w:val="003D47CC"/>
    <w:rsid w:val="003D51F7"/>
    <w:rsid w:val="003D6BF2"/>
    <w:rsid w:val="003E19B9"/>
    <w:rsid w:val="003E5E4F"/>
    <w:rsid w:val="003E6102"/>
    <w:rsid w:val="003E7268"/>
    <w:rsid w:val="003E7D99"/>
    <w:rsid w:val="003F0A99"/>
    <w:rsid w:val="003F0C42"/>
    <w:rsid w:val="003F110D"/>
    <w:rsid w:val="003F1434"/>
    <w:rsid w:val="003F177E"/>
    <w:rsid w:val="003F1A54"/>
    <w:rsid w:val="003F1E1A"/>
    <w:rsid w:val="003F2168"/>
    <w:rsid w:val="003F24EA"/>
    <w:rsid w:val="003F3D6A"/>
    <w:rsid w:val="003F3D85"/>
    <w:rsid w:val="003F4582"/>
    <w:rsid w:val="003F68E8"/>
    <w:rsid w:val="0040141E"/>
    <w:rsid w:val="00401F22"/>
    <w:rsid w:val="00401FFE"/>
    <w:rsid w:val="004031FB"/>
    <w:rsid w:val="0040603E"/>
    <w:rsid w:val="00406422"/>
    <w:rsid w:val="0041003A"/>
    <w:rsid w:val="00411A55"/>
    <w:rsid w:val="00415461"/>
    <w:rsid w:val="004173D5"/>
    <w:rsid w:val="00417C2B"/>
    <w:rsid w:val="004240A8"/>
    <w:rsid w:val="00427803"/>
    <w:rsid w:val="004279A5"/>
    <w:rsid w:val="004300D0"/>
    <w:rsid w:val="00431E94"/>
    <w:rsid w:val="00432878"/>
    <w:rsid w:val="00432C18"/>
    <w:rsid w:val="00433B27"/>
    <w:rsid w:val="00434B8D"/>
    <w:rsid w:val="00435CCD"/>
    <w:rsid w:val="0043668C"/>
    <w:rsid w:val="00436936"/>
    <w:rsid w:val="00436F63"/>
    <w:rsid w:val="00440C79"/>
    <w:rsid w:val="004428CE"/>
    <w:rsid w:val="00442A6C"/>
    <w:rsid w:val="00443264"/>
    <w:rsid w:val="004433E6"/>
    <w:rsid w:val="00443DF7"/>
    <w:rsid w:val="0044494D"/>
    <w:rsid w:val="0044658E"/>
    <w:rsid w:val="00446BAB"/>
    <w:rsid w:val="00450E13"/>
    <w:rsid w:val="00450E73"/>
    <w:rsid w:val="00451D84"/>
    <w:rsid w:val="0045221A"/>
    <w:rsid w:val="00452254"/>
    <w:rsid w:val="00452BA0"/>
    <w:rsid w:val="00452EA4"/>
    <w:rsid w:val="004530FC"/>
    <w:rsid w:val="00454C6D"/>
    <w:rsid w:val="00455043"/>
    <w:rsid w:val="00455899"/>
    <w:rsid w:val="00455B02"/>
    <w:rsid w:val="00455E2B"/>
    <w:rsid w:val="00457933"/>
    <w:rsid w:val="00460791"/>
    <w:rsid w:val="004635C4"/>
    <w:rsid w:val="00463A27"/>
    <w:rsid w:val="00464224"/>
    <w:rsid w:val="004652FC"/>
    <w:rsid w:val="00466B9C"/>
    <w:rsid w:val="00467038"/>
    <w:rsid w:val="00476CA8"/>
    <w:rsid w:val="00477111"/>
    <w:rsid w:val="00477CE6"/>
    <w:rsid w:val="00477FC2"/>
    <w:rsid w:val="00481426"/>
    <w:rsid w:val="00481471"/>
    <w:rsid w:val="00483014"/>
    <w:rsid w:val="00483B50"/>
    <w:rsid w:val="00486713"/>
    <w:rsid w:val="004903C8"/>
    <w:rsid w:val="00492227"/>
    <w:rsid w:val="004939D8"/>
    <w:rsid w:val="004A4FCC"/>
    <w:rsid w:val="004A5F24"/>
    <w:rsid w:val="004A6927"/>
    <w:rsid w:val="004B030C"/>
    <w:rsid w:val="004B29F5"/>
    <w:rsid w:val="004B4AAB"/>
    <w:rsid w:val="004B7315"/>
    <w:rsid w:val="004C043D"/>
    <w:rsid w:val="004C058C"/>
    <w:rsid w:val="004C22A6"/>
    <w:rsid w:val="004C3C06"/>
    <w:rsid w:val="004C4CBF"/>
    <w:rsid w:val="004C542A"/>
    <w:rsid w:val="004C6AB6"/>
    <w:rsid w:val="004C6C3C"/>
    <w:rsid w:val="004D0405"/>
    <w:rsid w:val="004D0694"/>
    <w:rsid w:val="004D1AE6"/>
    <w:rsid w:val="004D2762"/>
    <w:rsid w:val="004D38DB"/>
    <w:rsid w:val="004D3905"/>
    <w:rsid w:val="004D4157"/>
    <w:rsid w:val="004D59E4"/>
    <w:rsid w:val="004D70D1"/>
    <w:rsid w:val="004E2D04"/>
    <w:rsid w:val="004E6D03"/>
    <w:rsid w:val="004F12DD"/>
    <w:rsid w:val="004F1524"/>
    <w:rsid w:val="004F59B6"/>
    <w:rsid w:val="00502ECF"/>
    <w:rsid w:val="005035E4"/>
    <w:rsid w:val="00505B85"/>
    <w:rsid w:val="0050622F"/>
    <w:rsid w:val="00507FBB"/>
    <w:rsid w:val="005107A5"/>
    <w:rsid w:val="005116D8"/>
    <w:rsid w:val="00511704"/>
    <w:rsid w:val="00513317"/>
    <w:rsid w:val="00513D69"/>
    <w:rsid w:val="00514B3E"/>
    <w:rsid w:val="005205F4"/>
    <w:rsid w:val="00521480"/>
    <w:rsid w:val="005222B7"/>
    <w:rsid w:val="00524DBE"/>
    <w:rsid w:val="005264E3"/>
    <w:rsid w:val="00527697"/>
    <w:rsid w:val="00527B52"/>
    <w:rsid w:val="005308BB"/>
    <w:rsid w:val="005338BA"/>
    <w:rsid w:val="00534966"/>
    <w:rsid w:val="005363DC"/>
    <w:rsid w:val="00536A63"/>
    <w:rsid w:val="0054193C"/>
    <w:rsid w:val="00542347"/>
    <w:rsid w:val="00544100"/>
    <w:rsid w:val="00544D3C"/>
    <w:rsid w:val="005466F9"/>
    <w:rsid w:val="00546C78"/>
    <w:rsid w:val="005478EA"/>
    <w:rsid w:val="005521D9"/>
    <w:rsid w:val="00552DD0"/>
    <w:rsid w:val="00553BC7"/>
    <w:rsid w:val="005548BE"/>
    <w:rsid w:val="005565C0"/>
    <w:rsid w:val="00563139"/>
    <w:rsid w:val="00563F69"/>
    <w:rsid w:val="0056530C"/>
    <w:rsid w:val="00565819"/>
    <w:rsid w:val="0056635B"/>
    <w:rsid w:val="005663FA"/>
    <w:rsid w:val="005677DC"/>
    <w:rsid w:val="00567801"/>
    <w:rsid w:val="00570B8B"/>
    <w:rsid w:val="00571125"/>
    <w:rsid w:val="005711A5"/>
    <w:rsid w:val="00571C36"/>
    <w:rsid w:val="0057343C"/>
    <w:rsid w:val="00574AD0"/>
    <w:rsid w:val="00575FAC"/>
    <w:rsid w:val="0057742C"/>
    <w:rsid w:val="00580808"/>
    <w:rsid w:val="00582100"/>
    <w:rsid w:val="00582C19"/>
    <w:rsid w:val="00583174"/>
    <w:rsid w:val="0058331D"/>
    <w:rsid w:val="00586059"/>
    <w:rsid w:val="0059054D"/>
    <w:rsid w:val="00593BFD"/>
    <w:rsid w:val="00594B01"/>
    <w:rsid w:val="005A0B7F"/>
    <w:rsid w:val="005A291D"/>
    <w:rsid w:val="005A2F57"/>
    <w:rsid w:val="005A37CD"/>
    <w:rsid w:val="005A6350"/>
    <w:rsid w:val="005A67A7"/>
    <w:rsid w:val="005B1BB9"/>
    <w:rsid w:val="005B1C9C"/>
    <w:rsid w:val="005B3D70"/>
    <w:rsid w:val="005B5DF0"/>
    <w:rsid w:val="005B6B98"/>
    <w:rsid w:val="005B6F7C"/>
    <w:rsid w:val="005C139B"/>
    <w:rsid w:val="005C3179"/>
    <w:rsid w:val="005C3F47"/>
    <w:rsid w:val="005C43E9"/>
    <w:rsid w:val="005C484A"/>
    <w:rsid w:val="005C4A5E"/>
    <w:rsid w:val="005C644A"/>
    <w:rsid w:val="005D0228"/>
    <w:rsid w:val="005D15D3"/>
    <w:rsid w:val="005D30E9"/>
    <w:rsid w:val="005D4A4B"/>
    <w:rsid w:val="005D4F4B"/>
    <w:rsid w:val="005D7670"/>
    <w:rsid w:val="005E452E"/>
    <w:rsid w:val="005E6381"/>
    <w:rsid w:val="005E67E3"/>
    <w:rsid w:val="005E748E"/>
    <w:rsid w:val="005E79C2"/>
    <w:rsid w:val="005F0195"/>
    <w:rsid w:val="005F388C"/>
    <w:rsid w:val="005F420F"/>
    <w:rsid w:val="005F5192"/>
    <w:rsid w:val="005F6DA5"/>
    <w:rsid w:val="006000AB"/>
    <w:rsid w:val="006015BD"/>
    <w:rsid w:val="0060340B"/>
    <w:rsid w:val="006037E6"/>
    <w:rsid w:val="00605451"/>
    <w:rsid w:val="00605A80"/>
    <w:rsid w:val="00607669"/>
    <w:rsid w:val="006102C6"/>
    <w:rsid w:val="00613686"/>
    <w:rsid w:val="00613B93"/>
    <w:rsid w:val="00613C96"/>
    <w:rsid w:val="00615D97"/>
    <w:rsid w:val="00615F5A"/>
    <w:rsid w:val="006160DD"/>
    <w:rsid w:val="006164AF"/>
    <w:rsid w:val="00616DE8"/>
    <w:rsid w:val="00625AB2"/>
    <w:rsid w:val="00626139"/>
    <w:rsid w:val="0063243E"/>
    <w:rsid w:val="00633FC2"/>
    <w:rsid w:val="0063581D"/>
    <w:rsid w:val="00635F19"/>
    <w:rsid w:val="0064116B"/>
    <w:rsid w:val="0064125F"/>
    <w:rsid w:val="006428ED"/>
    <w:rsid w:val="0064397E"/>
    <w:rsid w:val="00644437"/>
    <w:rsid w:val="006459F6"/>
    <w:rsid w:val="006463C9"/>
    <w:rsid w:val="00650601"/>
    <w:rsid w:val="00651073"/>
    <w:rsid w:val="00653686"/>
    <w:rsid w:val="00654203"/>
    <w:rsid w:val="00654458"/>
    <w:rsid w:val="00660BBA"/>
    <w:rsid w:val="00660E47"/>
    <w:rsid w:val="00662F60"/>
    <w:rsid w:val="00665D85"/>
    <w:rsid w:val="0066626B"/>
    <w:rsid w:val="00666476"/>
    <w:rsid w:val="00670C91"/>
    <w:rsid w:val="00670D0F"/>
    <w:rsid w:val="00671A60"/>
    <w:rsid w:val="0067371A"/>
    <w:rsid w:val="00676495"/>
    <w:rsid w:val="00681FA5"/>
    <w:rsid w:val="00682AA8"/>
    <w:rsid w:val="00683BF2"/>
    <w:rsid w:val="00687A7E"/>
    <w:rsid w:val="00687AC1"/>
    <w:rsid w:val="00690CF0"/>
    <w:rsid w:val="00690FAB"/>
    <w:rsid w:val="00692858"/>
    <w:rsid w:val="006937A3"/>
    <w:rsid w:val="00697A4B"/>
    <w:rsid w:val="006A1E39"/>
    <w:rsid w:val="006A43E9"/>
    <w:rsid w:val="006A523C"/>
    <w:rsid w:val="006A63DB"/>
    <w:rsid w:val="006A6FAF"/>
    <w:rsid w:val="006A7D27"/>
    <w:rsid w:val="006B10E8"/>
    <w:rsid w:val="006B1193"/>
    <w:rsid w:val="006B12F4"/>
    <w:rsid w:val="006B301D"/>
    <w:rsid w:val="006B4750"/>
    <w:rsid w:val="006B4C9E"/>
    <w:rsid w:val="006B5A50"/>
    <w:rsid w:val="006B709F"/>
    <w:rsid w:val="006B72BA"/>
    <w:rsid w:val="006C0B98"/>
    <w:rsid w:val="006C2ABB"/>
    <w:rsid w:val="006C39E0"/>
    <w:rsid w:val="006C524C"/>
    <w:rsid w:val="006C613D"/>
    <w:rsid w:val="006C7F23"/>
    <w:rsid w:val="006D31F4"/>
    <w:rsid w:val="006D474E"/>
    <w:rsid w:val="006D598F"/>
    <w:rsid w:val="006D5E16"/>
    <w:rsid w:val="006D610F"/>
    <w:rsid w:val="006D64CD"/>
    <w:rsid w:val="006D7494"/>
    <w:rsid w:val="006E0C88"/>
    <w:rsid w:val="006E299B"/>
    <w:rsid w:val="006E3947"/>
    <w:rsid w:val="006E4121"/>
    <w:rsid w:val="006E4CAA"/>
    <w:rsid w:val="006F4821"/>
    <w:rsid w:val="006F49E6"/>
    <w:rsid w:val="006F5537"/>
    <w:rsid w:val="006F5D5A"/>
    <w:rsid w:val="006F6470"/>
    <w:rsid w:val="006F7F8B"/>
    <w:rsid w:val="007058D2"/>
    <w:rsid w:val="00707DCC"/>
    <w:rsid w:val="00710CA1"/>
    <w:rsid w:val="00710D7D"/>
    <w:rsid w:val="00711B10"/>
    <w:rsid w:val="00712607"/>
    <w:rsid w:val="007146DC"/>
    <w:rsid w:val="00714FFE"/>
    <w:rsid w:val="0071514C"/>
    <w:rsid w:val="007225A7"/>
    <w:rsid w:val="00723E1E"/>
    <w:rsid w:val="007275C2"/>
    <w:rsid w:val="0072771F"/>
    <w:rsid w:val="00727EE6"/>
    <w:rsid w:val="0073002E"/>
    <w:rsid w:val="00732076"/>
    <w:rsid w:val="007326E0"/>
    <w:rsid w:val="0073344C"/>
    <w:rsid w:val="007335F8"/>
    <w:rsid w:val="00734F0E"/>
    <w:rsid w:val="00734F67"/>
    <w:rsid w:val="00735292"/>
    <w:rsid w:val="0073550A"/>
    <w:rsid w:val="00737016"/>
    <w:rsid w:val="0074128A"/>
    <w:rsid w:val="007416E5"/>
    <w:rsid w:val="00741C9B"/>
    <w:rsid w:val="00742353"/>
    <w:rsid w:val="00742814"/>
    <w:rsid w:val="007433FD"/>
    <w:rsid w:val="007503B3"/>
    <w:rsid w:val="00753E0D"/>
    <w:rsid w:val="00754DF9"/>
    <w:rsid w:val="007575AD"/>
    <w:rsid w:val="007603E3"/>
    <w:rsid w:val="00760C38"/>
    <w:rsid w:val="007624FE"/>
    <w:rsid w:val="007648DD"/>
    <w:rsid w:val="007667BE"/>
    <w:rsid w:val="00766AEC"/>
    <w:rsid w:val="007670B2"/>
    <w:rsid w:val="00767B84"/>
    <w:rsid w:val="00772776"/>
    <w:rsid w:val="007727A1"/>
    <w:rsid w:val="00773D1E"/>
    <w:rsid w:val="00774407"/>
    <w:rsid w:val="0077544B"/>
    <w:rsid w:val="007754C3"/>
    <w:rsid w:val="007763A9"/>
    <w:rsid w:val="00780A9A"/>
    <w:rsid w:val="00780EEB"/>
    <w:rsid w:val="0078137D"/>
    <w:rsid w:val="00781EE7"/>
    <w:rsid w:val="00785130"/>
    <w:rsid w:val="00786D49"/>
    <w:rsid w:val="00790F6F"/>
    <w:rsid w:val="007917ED"/>
    <w:rsid w:val="00792738"/>
    <w:rsid w:val="007947D8"/>
    <w:rsid w:val="0079769F"/>
    <w:rsid w:val="0079796F"/>
    <w:rsid w:val="007A054C"/>
    <w:rsid w:val="007A2641"/>
    <w:rsid w:val="007A3D7B"/>
    <w:rsid w:val="007A56EB"/>
    <w:rsid w:val="007A5F7A"/>
    <w:rsid w:val="007A66FB"/>
    <w:rsid w:val="007B0DFA"/>
    <w:rsid w:val="007B162D"/>
    <w:rsid w:val="007B2A9F"/>
    <w:rsid w:val="007B5776"/>
    <w:rsid w:val="007B5B8A"/>
    <w:rsid w:val="007B5F07"/>
    <w:rsid w:val="007B5F18"/>
    <w:rsid w:val="007B6476"/>
    <w:rsid w:val="007B6C5A"/>
    <w:rsid w:val="007C2268"/>
    <w:rsid w:val="007C6ADC"/>
    <w:rsid w:val="007D0034"/>
    <w:rsid w:val="007D0262"/>
    <w:rsid w:val="007D14B4"/>
    <w:rsid w:val="007D273A"/>
    <w:rsid w:val="007D2FD5"/>
    <w:rsid w:val="007D33C7"/>
    <w:rsid w:val="007D6F1E"/>
    <w:rsid w:val="007D738D"/>
    <w:rsid w:val="007E0BF3"/>
    <w:rsid w:val="007E2318"/>
    <w:rsid w:val="007E26AC"/>
    <w:rsid w:val="007E3A5D"/>
    <w:rsid w:val="007E3EC9"/>
    <w:rsid w:val="007E477D"/>
    <w:rsid w:val="007E49BE"/>
    <w:rsid w:val="007E5B2D"/>
    <w:rsid w:val="007E6BBB"/>
    <w:rsid w:val="007E74C8"/>
    <w:rsid w:val="007F2444"/>
    <w:rsid w:val="007F4B7D"/>
    <w:rsid w:val="007F4E65"/>
    <w:rsid w:val="007F560F"/>
    <w:rsid w:val="007F5ACD"/>
    <w:rsid w:val="007F68A9"/>
    <w:rsid w:val="007F6B2A"/>
    <w:rsid w:val="007F6D35"/>
    <w:rsid w:val="007F7C33"/>
    <w:rsid w:val="00800CF6"/>
    <w:rsid w:val="00800FD8"/>
    <w:rsid w:val="00801787"/>
    <w:rsid w:val="00802210"/>
    <w:rsid w:val="00802799"/>
    <w:rsid w:val="0080418E"/>
    <w:rsid w:val="00805153"/>
    <w:rsid w:val="008063A8"/>
    <w:rsid w:val="00806E18"/>
    <w:rsid w:val="008077AF"/>
    <w:rsid w:val="008109CB"/>
    <w:rsid w:val="008117BD"/>
    <w:rsid w:val="00812A0F"/>
    <w:rsid w:val="008133FC"/>
    <w:rsid w:val="00814353"/>
    <w:rsid w:val="008179EB"/>
    <w:rsid w:val="00817F6B"/>
    <w:rsid w:val="00820156"/>
    <w:rsid w:val="0082284D"/>
    <w:rsid w:val="008235F8"/>
    <w:rsid w:val="00823D3C"/>
    <w:rsid w:val="00824086"/>
    <w:rsid w:val="0082564A"/>
    <w:rsid w:val="00826D1F"/>
    <w:rsid w:val="008316F3"/>
    <w:rsid w:val="00831A9C"/>
    <w:rsid w:val="00833CD9"/>
    <w:rsid w:val="00833F02"/>
    <w:rsid w:val="0083630C"/>
    <w:rsid w:val="008412FC"/>
    <w:rsid w:val="0084154B"/>
    <w:rsid w:val="00841E05"/>
    <w:rsid w:val="0084257D"/>
    <w:rsid w:val="00844E02"/>
    <w:rsid w:val="00845EA1"/>
    <w:rsid w:val="00846705"/>
    <w:rsid w:val="008510DB"/>
    <w:rsid w:val="008516E4"/>
    <w:rsid w:val="0085418F"/>
    <w:rsid w:val="00854331"/>
    <w:rsid w:val="00857D09"/>
    <w:rsid w:val="00857E7A"/>
    <w:rsid w:val="008611DD"/>
    <w:rsid w:val="0086138B"/>
    <w:rsid w:val="008639E2"/>
    <w:rsid w:val="008656A7"/>
    <w:rsid w:val="00865E61"/>
    <w:rsid w:val="008673A5"/>
    <w:rsid w:val="00867F35"/>
    <w:rsid w:val="00870961"/>
    <w:rsid w:val="008714B9"/>
    <w:rsid w:val="00871D10"/>
    <w:rsid w:val="00872257"/>
    <w:rsid w:val="00872506"/>
    <w:rsid w:val="008727A3"/>
    <w:rsid w:val="008761AB"/>
    <w:rsid w:val="00876640"/>
    <w:rsid w:val="0087670D"/>
    <w:rsid w:val="00877196"/>
    <w:rsid w:val="008779AF"/>
    <w:rsid w:val="008816A0"/>
    <w:rsid w:val="0088270C"/>
    <w:rsid w:val="00884D12"/>
    <w:rsid w:val="0088525F"/>
    <w:rsid w:val="00885D89"/>
    <w:rsid w:val="008870A8"/>
    <w:rsid w:val="00890292"/>
    <w:rsid w:val="008904C1"/>
    <w:rsid w:val="00893557"/>
    <w:rsid w:val="00896A63"/>
    <w:rsid w:val="0089783F"/>
    <w:rsid w:val="008978BA"/>
    <w:rsid w:val="00897BC7"/>
    <w:rsid w:val="008A0ECC"/>
    <w:rsid w:val="008A1940"/>
    <w:rsid w:val="008A3E00"/>
    <w:rsid w:val="008A5A32"/>
    <w:rsid w:val="008A756F"/>
    <w:rsid w:val="008A7A34"/>
    <w:rsid w:val="008A7D5A"/>
    <w:rsid w:val="008B0B95"/>
    <w:rsid w:val="008B176A"/>
    <w:rsid w:val="008B2539"/>
    <w:rsid w:val="008B27D0"/>
    <w:rsid w:val="008B541C"/>
    <w:rsid w:val="008B55AA"/>
    <w:rsid w:val="008B72AA"/>
    <w:rsid w:val="008B7CE4"/>
    <w:rsid w:val="008C00C8"/>
    <w:rsid w:val="008C3B18"/>
    <w:rsid w:val="008C4EF3"/>
    <w:rsid w:val="008C600C"/>
    <w:rsid w:val="008C7A7A"/>
    <w:rsid w:val="008D104C"/>
    <w:rsid w:val="008D1420"/>
    <w:rsid w:val="008D1BC7"/>
    <w:rsid w:val="008D1EDE"/>
    <w:rsid w:val="008D23E2"/>
    <w:rsid w:val="008D2A88"/>
    <w:rsid w:val="008D327F"/>
    <w:rsid w:val="008D3500"/>
    <w:rsid w:val="008D3858"/>
    <w:rsid w:val="008F0223"/>
    <w:rsid w:val="008F0537"/>
    <w:rsid w:val="008F08BA"/>
    <w:rsid w:val="008F34DC"/>
    <w:rsid w:val="008F49DF"/>
    <w:rsid w:val="008F4CA1"/>
    <w:rsid w:val="008F4D7A"/>
    <w:rsid w:val="008F67F7"/>
    <w:rsid w:val="008F6DDC"/>
    <w:rsid w:val="008F7AD9"/>
    <w:rsid w:val="00900278"/>
    <w:rsid w:val="00900C8B"/>
    <w:rsid w:val="00901970"/>
    <w:rsid w:val="009023CF"/>
    <w:rsid w:val="0090438F"/>
    <w:rsid w:val="00904E66"/>
    <w:rsid w:val="00905A88"/>
    <w:rsid w:val="00906019"/>
    <w:rsid w:val="00906922"/>
    <w:rsid w:val="0091250C"/>
    <w:rsid w:val="00912616"/>
    <w:rsid w:val="009135EC"/>
    <w:rsid w:val="00913A65"/>
    <w:rsid w:val="009164C8"/>
    <w:rsid w:val="00916D79"/>
    <w:rsid w:val="009212A9"/>
    <w:rsid w:val="0092184F"/>
    <w:rsid w:val="009235BF"/>
    <w:rsid w:val="00927BB6"/>
    <w:rsid w:val="00932618"/>
    <w:rsid w:val="00934564"/>
    <w:rsid w:val="00934E97"/>
    <w:rsid w:val="00935D1D"/>
    <w:rsid w:val="00936A5D"/>
    <w:rsid w:val="00937FF5"/>
    <w:rsid w:val="00941C0D"/>
    <w:rsid w:val="009427A3"/>
    <w:rsid w:val="00942858"/>
    <w:rsid w:val="00944149"/>
    <w:rsid w:val="00945CF4"/>
    <w:rsid w:val="00946280"/>
    <w:rsid w:val="0095097C"/>
    <w:rsid w:val="009609B7"/>
    <w:rsid w:val="009628BA"/>
    <w:rsid w:val="009657A9"/>
    <w:rsid w:val="0096744C"/>
    <w:rsid w:val="009676E7"/>
    <w:rsid w:val="00970330"/>
    <w:rsid w:val="0097059B"/>
    <w:rsid w:val="009721E7"/>
    <w:rsid w:val="00974293"/>
    <w:rsid w:val="00974C9D"/>
    <w:rsid w:val="00976A24"/>
    <w:rsid w:val="0098096C"/>
    <w:rsid w:val="00980A79"/>
    <w:rsid w:val="009814D9"/>
    <w:rsid w:val="00982601"/>
    <w:rsid w:val="00982CD7"/>
    <w:rsid w:val="00982EEA"/>
    <w:rsid w:val="00983E30"/>
    <w:rsid w:val="00984A11"/>
    <w:rsid w:val="00991C50"/>
    <w:rsid w:val="009920CF"/>
    <w:rsid w:val="009A0ECA"/>
    <w:rsid w:val="009A1C96"/>
    <w:rsid w:val="009A1F2E"/>
    <w:rsid w:val="009A4A1B"/>
    <w:rsid w:val="009A5BE8"/>
    <w:rsid w:val="009A6126"/>
    <w:rsid w:val="009B0B49"/>
    <w:rsid w:val="009B1941"/>
    <w:rsid w:val="009B1F2F"/>
    <w:rsid w:val="009B472C"/>
    <w:rsid w:val="009B5145"/>
    <w:rsid w:val="009B55D7"/>
    <w:rsid w:val="009B6AA6"/>
    <w:rsid w:val="009B783B"/>
    <w:rsid w:val="009C0DE6"/>
    <w:rsid w:val="009C62FF"/>
    <w:rsid w:val="009C6A9F"/>
    <w:rsid w:val="009D0140"/>
    <w:rsid w:val="009D065D"/>
    <w:rsid w:val="009D14E6"/>
    <w:rsid w:val="009D1989"/>
    <w:rsid w:val="009D20A6"/>
    <w:rsid w:val="009D3CC4"/>
    <w:rsid w:val="009D4811"/>
    <w:rsid w:val="009E132B"/>
    <w:rsid w:val="009E14B0"/>
    <w:rsid w:val="009E18BB"/>
    <w:rsid w:val="009E1B5D"/>
    <w:rsid w:val="009E37F3"/>
    <w:rsid w:val="009E413F"/>
    <w:rsid w:val="009E7161"/>
    <w:rsid w:val="009F0D89"/>
    <w:rsid w:val="009F0DA6"/>
    <w:rsid w:val="009F2270"/>
    <w:rsid w:val="009F2B84"/>
    <w:rsid w:val="009F4C7D"/>
    <w:rsid w:val="009F61F1"/>
    <w:rsid w:val="00A007CF"/>
    <w:rsid w:val="00A04989"/>
    <w:rsid w:val="00A049C9"/>
    <w:rsid w:val="00A05C6D"/>
    <w:rsid w:val="00A05CAE"/>
    <w:rsid w:val="00A0653F"/>
    <w:rsid w:val="00A07219"/>
    <w:rsid w:val="00A15516"/>
    <w:rsid w:val="00A1615A"/>
    <w:rsid w:val="00A16C6D"/>
    <w:rsid w:val="00A173BC"/>
    <w:rsid w:val="00A2150B"/>
    <w:rsid w:val="00A21D01"/>
    <w:rsid w:val="00A220D3"/>
    <w:rsid w:val="00A22B62"/>
    <w:rsid w:val="00A24CF7"/>
    <w:rsid w:val="00A263EA"/>
    <w:rsid w:val="00A273BC"/>
    <w:rsid w:val="00A27750"/>
    <w:rsid w:val="00A3022D"/>
    <w:rsid w:val="00A3162B"/>
    <w:rsid w:val="00A40470"/>
    <w:rsid w:val="00A4127D"/>
    <w:rsid w:val="00A412B8"/>
    <w:rsid w:val="00A41F76"/>
    <w:rsid w:val="00A422C8"/>
    <w:rsid w:val="00A42B0D"/>
    <w:rsid w:val="00A4487F"/>
    <w:rsid w:val="00A524B4"/>
    <w:rsid w:val="00A52A8F"/>
    <w:rsid w:val="00A52A9D"/>
    <w:rsid w:val="00A53CA6"/>
    <w:rsid w:val="00A557BE"/>
    <w:rsid w:val="00A55C88"/>
    <w:rsid w:val="00A561D6"/>
    <w:rsid w:val="00A6023E"/>
    <w:rsid w:val="00A605D5"/>
    <w:rsid w:val="00A60C62"/>
    <w:rsid w:val="00A60CAA"/>
    <w:rsid w:val="00A62F07"/>
    <w:rsid w:val="00A6538D"/>
    <w:rsid w:val="00A65A1B"/>
    <w:rsid w:val="00A70F3F"/>
    <w:rsid w:val="00A716F4"/>
    <w:rsid w:val="00A80057"/>
    <w:rsid w:val="00A81A24"/>
    <w:rsid w:val="00A82079"/>
    <w:rsid w:val="00A85020"/>
    <w:rsid w:val="00A85784"/>
    <w:rsid w:val="00A865CA"/>
    <w:rsid w:val="00A86932"/>
    <w:rsid w:val="00A90AF4"/>
    <w:rsid w:val="00A91278"/>
    <w:rsid w:val="00A91A2F"/>
    <w:rsid w:val="00A91E5E"/>
    <w:rsid w:val="00A92892"/>
    <w:rsid w:val="00A93232"/>
    <w:rsid w:val="00A93CEE"/>
    <w:rsid w:val="00A9505D"/>
    <w:rsid w:val="00A958D8"/>
    <w:rsid w:val="00A9631E"/>
    <w:rsid w:val="00A9656E"/>
    <w:rsid w:val="00AA07C0"/>
    <w:rsid w:val="00AA51B0"/>
    <w:rsid w:val="00AA77A5"/>
    <w:rsid w:val="00AB0427"/>
    <w:rsid w:val="00AB0822"/>
    <w:rsid w:val="00AB1679"/>
    <w:rsid w:val="00AB212A"/>
    <w:rsid w:val="00AB222A"/>
    <w:rsid w:val="00AB2EEE"/>
    <w:rsid w:val="00AB47F9"/>
    <w:rsid w:val="00AB5B7D"/>
    <w:rsid w:val="00AB74B7"/>
    <w:rsid w:val="00AB777B"/>
    <w:rsid w:val="00AC031E"/>
    <w:rsid w:val="00AC09E7"/>
    <w:rsid w:val="00AC0F70"/>
    <w:rsid w:val="00AC0F85"/>
    <w:rsid w:val="00AC49E6"/>
    <w:rsid w:val="00AC4ECC"/>
    <w:rsid w:val="00AC5ACB"/>
    <w:rsid w:val="00AC7FD4"/>
    <w:rsid w:val="00AD054E"/>
    <w:rsid w:val="00AD0586"/>
    <w:rsid w:val="00AD0A53"/>
    <w:rsid w:val="00AD2CCF"/>
    <w:rsid w:val="00AD38F2"/>
    <w:rsid w:val="00AD4FC4"/>
    <w:rsid w:val="00AD4FF3"/>
    <w:rsid w:val="00AD50AC"/>
    <w:rsid w:val="00AD52C9"/>
    <w:rsid w:val="00AD56F4"/>
    <w:rsid w:val="00AD6C59"/>
    <w:rsid w:val="00AE2600"/>
    <w:rsid w:val="00AE314C"/>
    <w:rsid w:val="00AE3ACA"/>
    <w:rsid w:val="00AE7BD6"/>
    <w:rsid w:val="00AF003C"/>
    <w:rsid w:val="00AF2061"/>
    <w:rsid w:val="00AF20B8"/>
    <w:rsid w:val="00AF598D"/>
    <w:rsid w:val="00AF6700"/>
    <w:rsid w:val="00AF7BA1"/>
    <w:rsid w:val="00B0120D"/>
    <w:rsid w:val="00B04212"/>
    <w:rsid w:val="00B043FE"/>
    <w:rsid w:val="00B04F40"/>
    <w:rsid w:val="00B106AA"/>
    <w:rsid w:val="00B115B5"/>
    <w:rsid w:val="00B1260F"/>
    <w:rsid w:val="00B1405D"/>
    <w:rsid w:val="00B15785"/>
    <w:rsid w:val="00B16AA1"/>
    <w:rsid w:val="00B20833"/>
    <w:rsid w:val="00B212EE"/>
    <w:rsid w:val="00B215F0"/>
    <w:rsid w:val="00B22255"/>
    <w:rsid w:val="00B23ECF"/>
    <w:rsid w:val="00B30311"/>
    <w:rsid w:val="00B30D65"/>
    <w:rsid w:val="00B313E3"/>
    <w:rsid w:val="00B31D05"/>
    <w:rsid w:val="00B32753"/>
    <w:rsid w:val="00B338D6"/>
    <w:rsid w:val="00B34FFB"/>
    <w:rsid w:val="00B427D2"/>
    <w:rsid w:val="00B43CAB"/>
    <w:rsid w:val="00B50A42"/>
    <w:rsid w:val="00B525AB"/>
    <w:rsid w:val="00B52DFC"/>
    <w:rsid w:val="00B53188"/>
    <w:rsid w:val="00B53E55"/>
    <w:rsid w:val="00B543A9"/>
    <w:rsid w:val="00B550D4"/>
    <w:rsid w:val="00B5544A"/>
    <w:rsid w:val="00B564CF"/>
    <w:rsid w:val="00B5661C"/>
    <w:rsid w:val="00B61DD6"/>
    <w:rsid w:val="00B65664"/>
    <w:rsid w:val="00B66288"/>
    <w:rsid w:val="00B67936"/>
    <w:rsid w:val="00B679C3"/>
    <w:rsid w:val="00B706D6"/>
    <w:rsid w:val="00B7127F"/>
    <w:rsid w:val="00B74292"/>
    <w:rsid w:val="00B76FDA"/>
    <w:rsid w:val="00B80B57"/>
    <w:rsid w:val="00B81576"/>
    <w:rsid w:val="00B81A81"/>
    <w:rsid w:val="00B81BDF"/>
    <w:rsid w:val="00B8268B"/>
    <w:rsid w:val="00B8336F"/>
    <w:rsid w:val="00B83507"/>
    <w:rsid w:val="00B84E4B"/>
    <w:rsid w:val="00B86095"/>
    <w:rsid w:val="00B86202"/>
    <w:rsid w:val="00B86BCB"/>
    <w:rsid w:val="00B86DA7"/>
    <w:rsid w:val="00B87036"/>
    <w:rsid w:val="00B872EB"/>
    <w:rsid w:val="00B911B1"/>
    <w:rsid w:val="00B91AB3"/>
    <w:rsid w:val="00B91B5D"/>
    <w:rsid w:val="00B91CC5"/>
    <w:rsid w:val="00B925BF"/>
    <w:rsid w:val="00B967F0"/>
    <w:rsid w:val="00BA1485"/>
    <w:rsid w:val="00BA183C"/>
    <w:rsid w:val="00BA1B69"/>
    <w:rsid w:val="00BA2454"/>
    <w:rsid w:val="00BA269A"/>
    <w:rsid w:val="00BA2789"/>
    <w:rsid w:val="00BA2864"/>
    <w:rsid w:val="00BA2CDE"/>
    <w:rsid w:val="00BA3CA0"/>
    <w:rsid w:val="00BA6264"/>
    <w:rsid w:val="00BA6434"/>
    <w:rsid w:val="00BA692B"/>
    <w:rsid w:val="00BA6D43"/>
    <w:rsid w:val="00BA7155"/>
    <w:rsid w:val="00BA7316"/>
    <w:rsid w:val="00BA7CDA"/>
    <w:rsid w:val="00BB033E"/>
    <w:rsid w:val="00BB08B8"/>
    <w:rsid w:val="00BB1781"/>
    <w:rsid w:val="00BB2C5C"/>
    <w:rsid w:val="00BB558C"/>
    <w:rsid w:val="00BB5B57"/>
    <w:rsid w:val="00BB5E1E"/>
    <w:rsid w:val="00BB6447"/>
    <w:rsid w:val="00BB6F55"/>
    <w:rsid w:val="00BB740C"/>
    <w:rsid w:val="00BC05DB"/>
    <w:rsid w:val="00BC1235"/>
    <w:rsid w:val="00BC1926"/>
    <w:rsid w:val="00BC5684"/>
    <w:rsid w:val="00BC57A9"/>
    <w:rsid w:val="00BD03EF"/>
    <w:rsid w:val="00BD12F6"/>
    <w:rsid w:val="00BD1957"/>
    <w:rsid w:val="00BD2B19"/>
    <w:rsid w:val="00BD47C2"/>
    <w:rsid w:val="00BD64BA"/>
    <w:rsid w:val="00BD6848"/>
    <w:rsid w:val="00BD78C6"/>
    <w:rsid w:val="00BE2040"/>
    <w:rsid w:val="00BE289F"/>
    <w:rsid w:val="00BE341F"/>
    <w:rsid w:val="00BE530C"/>
    <w:rsid w:val="00BE61AB"/>
    <w:rsid w:val="00BE698E"/>
    <w:rsid w:val="00BE72EF"/>
    <w:rsid w:val="00BE788C"/>
    <w:rsid w:val="00BF0B05"/>
    <w:rsid w:val="00BF1066"/>
    <w:rsid w:val="00BF37CB"/>
    <w:rsid w:val="00BF419F"/>
    <w:rsid w:val="00BF5B4A"/>
    <w:rsid w:val="00BF76E4"/>
    <w:rsid w:val="00BF7C9C"/>
    <w:rsid w:val="00C01AE2"/>
    <w:rsid w:val="00C043F4"/>
    <w:rsid w:val="00C04AEF"/>
    <w:rsid w:val="00C1067E"/>
    <w:rsid w:val="00C1081C"/>
    <w:rsid w:val="00C1320A"/>
    <w:rsid w:val="00C138D7"/>
    <w:rsid w:val="00C13DE6"/>
    <w:rsid w:val="00C151BB"/>
    <w:rsid w:val="00C167CB"/>
    <w:rsid w:val="00C2152C"/>
    <w:rsid w:val="00C246A6"/>
    <w:rsid w:val="00C246CC"/>
    <w:rsid w:val="00C262B2"/>
    <w:rsid w:val="00C319AB"/>
    <w:rsid w:val="00C32D1E"/>
    <w:rsid w:val="00C34683"/>
    <w:rsid w:val="00C346C7"/>
    <w:rsid w:val="00C40CF1"/>
    <w:rsid w:val="00C4178B"/>
    <w:rsid w:val="00C44F09"/>
    <w:rsid w:val="00C45C3A"/>
    <w:rsid w:val="00C52759"/>
    <w:rsid w:val="00C53325"/>
    <w:rsid w:val="00C56520"/>
    <w:rsid w:val="00C56C80"/>
    <w:rsid w:val="00C6119E"/>
    <w:rsid w:val="00C6474E"/>
    <w:rsid w:val="00C65D12"/>
    <w:rsid w:val="00C7383C"/>
    <w:rsid w:val="00C73F21"/>
    <w:rsid w:val="00C74557"/>
    <w:rsid w:val="00C75C3A"/>
    <w:rsid w:val="00C77808"/>
    <w:rsid w:val="00C8146E"/>
    <w:rsid w:val="00C8502F"/>
    <w:rsid w:val="00C864A2"/>
    <w:rsid w:val="00C917CD"/>
    <w:rsid w:val="00C94C81"/>
    <w:rsid w:val="00C970D3"/>
    <w:rsid w:val="00CA1B67"/>
    <w:rsid w:val="00CA227B"/>
    <w:rsid w:val="00CA2BD0"/>
    <w:rsid w:val="00CA30A6"/>
    <w:rsid w:val="00CA3F05"/>
    <w:rsid w:val="00CA4819"/>
    <w:rsid w:val="00CA5D18"/>
    <w:rsid w:val="00CA722C"/>
    <w:rsid w:val="00CA7341"/>
    <w:rsid w:val="00CA7A22"/>
    <w:rsid w:val="00CB02D9"/>
    <w:rsid w:val="00CB3649"/>
    <w:rsid w:val="00CB722F"/>
    <w:rsid w:val="00CB7E39"/>
    <w:rsid w:val="00CC0B7B"/>
    <w:rsid w:val="00CC1E40"/>
    <w:rsid w:val="00CC1ED3"/>
    <w:rsid w:val="00CC37D9"/>
    <w:rsid w:val="00CC3D22"/>
    <w:rsid w:val="00CC660E"/>
    <w:rsid w:val="00CC7743"/>
    <w:rsid w:val="00CD071B"/>
    <w:rsid w:val="00CD0872"/>
    <w:rsid w:val="00CD2889"/>
    <w:rsid w:val="00CD33E7"/>
    <w:rsid w:val="00CD4507"/>
    <w:rsid w:val="00CD527D"/>
    <w:rsid w:val="00CD5F4C"/>
    <w:rsid w:val="00CD6CEE"/>
    <w:rsid w:val="00CD7515"/>
    <w:rsid w:val="00CE089E"/>
    <w:rsid w:val="00CE48C7"/>
    <w:rsid w:val="00CE7F68"/>
    <w:rsid w:val="00CF1734"/>
    <w:rsid w:val="00CF423E"/>
    <w:rsid w:val="00CF6C26"/>
    <w:rsid w:val="00D00B33"/>
    <w:rsid w:val="00D01D0B"/>
    <w:rsid w:val="00D02840"/>
    <w:rsid w:val="00D07552"/>
    <w:rsid w:val="00D07669"/>
    <w:rsid w:val="00D07952"/>
    <w:rsid w:val="00D10B24"/>
    <w:rsid w:val="00D1321E"/>
    <w:rsid w:val="00D13C79"/>
    <w:rsid w:val="00D1608A"/>
    <w:rsid w:val="00D16F80"/>
    <w:rsid w:val="00D178D9"/>
    <w:rsid w:val="00D20DAB"/>
    <w:rsid w:val="00D20DC8"/>
    <w:rsid w:val="00D228B1"/>
    <w:rsid w:val="00D23DA5"/>
    <w:rsid w:val="00D249EB"/>
    <w:rsid w:val="00D2566B"/>
    <w:rsid w:val="00D26501"/>
    <w:rsid w:val="00D30262"/>
    <w:rsid w:val="00D31D42"/>
    <w:rsid w:val="00D3295C"/>
    <w:rsid w:val="00D3358B"/>
    <w:rsid w:val="00D345B9"/>
    <w:rsid w:val="00D40028"/>
    <w:rsid w:val="00D40263"/>
    <w:rsid w:val="00D40407"/>
    <w:rsid w:val="00D42BFB"/>
    <w:rsid w:val="00D43038"/>
    <w:rsid w:val="00D45D0B"/>
    <w:rsid w:val="00D47466"/>
    <w:rsid w:val="00D474DA"/>
    <w:rsid w:val="00D5270E"/>
    <w:rsid w:val="00D52D1F"/>
    <w:rsid w:val="00D535B8"/>
    <w:rsid w:val="00D54819"/>
    <w:rsid w:val="00D55120"/>
    <w:rsid w:val="00D567ED"/>
    <w:rsid w:val="00D570AC"/>
    <w:rsid w:val="00D571D7"/>
    <w:rsid w:val="00D57912"/>
    <w:rsid w:val="00D615EA"/>
    <w:rsid w:val="00D61F8B"/>
    <w:rsid w:val="00D633D2"/>
    <w:rsid w:val="00D63F37"/>
    <w:rsid w:val="00D6541E"/>
    <w:rsid w:val="00D65DFB"/>
    <w:rsid w:val="00D66721"/>
    <w:rsid w:val="00D67258"/>
    <w:rsid w:val="00D7164E"/>
    <w:rsid w:val="00D72CA8"/>
    <w:rsid w:val="00D73C98"/>
    <w:rsid w:val="00D73E11"/>
    <w:rsid w:val="00D746A4"/>
    <w:rsid w:val="00D755BB"/>
    <w:rsid w:val="00D767F2"/>
    <w:rsid w:val="00D80307"/>
    <w:rsid w:val="00D815F2"/>
    <w:rsid w:val="00D819BC"/>
    <w:rsid w:val="00D81C34"/>
    <w:rsid w:val="00D81E8E"/>
    <w:rsid w:val="00D82FF9"/>
    <w:rsid w:val="00D84D15"/>
    <w:rsid w:val="00D86686"/>
    <w:rsid w:val="00D87377"/>
    <w:rsid w:val="00D878F2"/>
    <w:rsid w:val="00D90678"/>
    <w:rsid w:val="00D94FE4"/>
    <w:rsid w:val="00D9616F"/>
    <w:rsid w:val="00D961E7"/>
    <w:rsid w:val="00D96B5D"/>
    <w:rsid w:val="00D96E09"/>
    <w:rsid w:val="00D977AF"/>
    <w:rsid w:val="00DA0128"/>
    <w:rsid w:val="00DA2090"/>
    <w:rsid w:val="00DA25DD"/>
    <w:rsid w:val="00DA2C28"/>
    <w:rsid w:val="00DA39B8"/>
    <w:rsid w:val="00DA3EE7"/>
    <w:rsid w:val="00DA490D"/>
    <w:rsid w:val="00DA605B"/>
    <w:rsid w:val="00DA6E76"/>
    <w:rsid w:val="00DA79E3"/>
    <w:rsid w:val="00DA7F9F"/>
    <w:rsid w:val="00DB04DD"/>
    <w:rsid w:val="00DB10C9"/>
    <w:rsid w:val="00DB1174"/>
    <w:rsid w:val="00DB159B"/>
    <w:rsid w:val="00DB4492"/>
    <w:rsid w:val="00DB4D5F"/>
    <w:rsid w:val="00DB59CA"/>
    <w:rsid w:val="00DB626F"/>
    <w:rsid w:val="00DB62E6"/>
    <w:rsid w:val="00DB703F"/>
    <w:rsid w:val="00DC018B"/>
    <w:rsid w:val="00DC54CD"/>
    <w:rsid w:val="00DC5937"/>
    <w:rsid w:val="00DD224C"/>
    <w:rsid w:val="00DD26D9"/>
    <w:rsid w:val="00DD3F91"/>
    <w:rsid w:val="00DD5005"/>
    <w:rsid w:val="00DD52FA"/>
    <w:rsid w:val="00DD6AC1"/>
    <w:rsid w:val="00DD6FD2"/>
    <w:rsid w:val="00DD6FDE"/>
    <w:rsid w:val="00DD76C6"/>
    <w:rsid w:val="00DE1114"/>
    <w:rsid w:val="00DE2797"/>
    <w:rsid w:val="00DF0C37"/>
    <w:rsid w:val="00DF29EC"/>
    <w:rsid w:val="00DF46D8"/>
    <w:rsid w:val="00DF4A6D"/>
    <w:rsid w:val="00DF60BB"/>
    <w:rsid w:val="00DF73BF"/>
    <w:rsid w:val="00E00FC1"/>
    <w:rsid w:val="00E01559"/>
    <w:rsid w:val="00E01688"/>
    <w:rsid w:val="00E01D40"/>
    <w:rsid w:val="00E04AE7"/>
    <w:rsid w:val="00E06A15"/>
    <w:rsid w:val="00E12124"/>
    <w:rsid w:val="00E15F58"/>
    <w:rsid w:val="00E17C8A"/>
    <w:rsid w:val="00E20A3E"/>
    <w:rsid w:val="00E22356"/>
    <w:rsid w:val="00E22EFF"/>
    <w:rsid w:val="00E236AE"/>
    <w:rsid w:val="00E24D01"/>
    <w:rsid w:val="00E263A6"/>
    <w:rsid w:val="00E27530"/>
    <w:rsid w:val="00E30069"/>
    <w:rsid w:val="00E323A2"/>
    <w:rsid w:val="00E325A0"/>
    <w:rsid w:val="00E32A4B"/>
    <w:rsid w:val="00E32B36"/>
    <w:rsid w:val="00E3623E"/>
    <w:rsid w:val="00E40A6F"/>
    <w:rsid w:val="00E46BA1"/>
    <w:rsid w:val="00E50055"/>
    <w:rsid w:val="00E500C0"/>
    <w:rsid w:val="00E50851"/>
    <w:rsid w:val="00E53358"/>
    <w:rsid w:val="00E53C11"/>
    <w:rsid w:val="00E540FD"/>
    <w:rsid w:val="00E56A77"/>
    <w:rsid w:val="00E573DB"/>
    <w:rsid w:val="00E62414"/>
    <w:rsid w:val="00E62C45"/>
    <w:rsid w:val="00E643E9"/>
    <w:rsid w:val="00E64F32"/>
    <w:rsid w:val="00E67606"/>
    <w:rsid w:val="00E67A2F"/>
    <w:rsid w:val="00E700DF"/>
    <w:rsid w:val="00E71404"/>
    <w:rsid w:val="00E733C0"/>
    <w:rsid w:val="00E76177"/>
    <w:rsid w:val="00E7776D"/>
    <w:rsid w:val="00E80401"/>
    <w:rsid w:val="00E817F8"/>
    <w:rsid w:val="00E849AB"/>
    <w:rsid w:val="00E85E4F"/>
    <w:rsid w:val="00E8641E"/>
    <w:rsid w:val="00E87711"/>
    <w:rsid w:val="00E878C0"/>
    <w:rsid w:val="00E90B84"/>
    <w:rsid w:val="00E91602"/>
    <w:rsid w:val="00E9374E"/>
    <w:rsid w:val="00E93DEB"/>
    <w:rsid w:val="00E94377"/>
    <w:rsid w:val="00EA20F2"/>
    <w:rsid w:val="00EA484C"/>
    <w:rsid w:val="00EA48A6"/>
    <w:rsid w:val="00EA5EBE"/>
    <w:rsid w:val="00EA749C"/>
    <w:rsid w:val="00EB0A2B"/>
    <w:rsid w:val="00EB3D61"/>
    <w:rsid w:val="00EB6955"/>
    <w:rsid w:val="00EB6CAC"/>
    <w:rsid w:val="00EC0EC5"/>
    <w:rsid w:val="00EC3722"/>
    <w:rsid w:val="00EC4083"/>
    <w:rsid w:val="00EC42AD"/>
    <w:rsid w:val="00EC5BD8"/>
    <w:rsid w:val="00ED09EA"/>
    <w:rsid w:val="00ED367A"/>
    <w:rsid w:val="00ED3BA6"/>
    <w:rsid w:val="00ED628E"/>
    <w:rsid w:val="00ED632F"/>
    <w:rsid w:val="00ED7992"/>
    <w:rsid w:val="00EE1AE3"/>
    <w:rsid w:val="00EE1BFF"/>
    <w:rsid w:val="00EE30CC"/>
    <w:rsid w:val="00EE338E"/>
    <w:rsid w:val="00EE455E"/>
    <w:rsid w:val="00EF0743"/>
    <w:rsid w:val="00EF17FD"/>
    <w:rsid w:val="00EF1B29"/>
    <w:rsid w:val="00EF234E"/>
    <w:rsid w:val="00EF32BB"/>
    <w:rsid w:val="00EF52F1"/>
    <w:rsid w:val="00EF53BF"/>
    <w:rsid w:val="00EF5FA2"/>
    <w:rsid w:val="00EF66B6"/>
    <w:rsid w:val="00EF7129"/>
    <w:rsid w:val="00F013DE"/>
    <w:rsid w:val="00F0188D"/>
    <w:rsid w:val="00F01F45"/>
    <w:rsid w:val="00F02A09"/>
    <w:rsid w:val="00F03626"/>
    <w:rsid w:val="00F06297"/>
    <w:rsid w:val="00F1024C"/>
    <w:rsid w:val="00F11005"/>
    <w:rsid w:val="00F119A7"/>
    <w:rsid w:val="00F11AD4"/>
    <w:rsid w:val="00F1201B"/>
    <w:rsid w:val="00F128D9"/>
    <w:rsid w:val="00F216AF"/>
    <w:rsid w:val="00F222A7"/>
    <w:rsid w:val="00F22CEB"/>
    <w:rsid w:val="00F24926"/>
    <w:rsid w:val="00F24DA2"/>
    <w:rsid w:val="00F30958"/>
    <w:rsid w:val="00F328F3"/>
    <w:rsid w:val="00F32A81"/>
    <w:rsid w:val="00F33B06"/>
    <w:rsid w:val="00F35188"/>
    <w:rsid w:val="00F363D1"/>
    <w:rsid w:val="00F43022"/>
    <w:rsid w:val="00F47A69"/>
    <w:rsid w:val="00F52AA3"/>
    <w:rsid w:val="00F53408"/>
    <w:rsid w:val="00F538D0"/>
    <w:rsid w:val="00F54F11"/>
    <w:rsid w:val="00F55D08"/>
    <w:rsid w:val="00F57667"/>
    <w:rsid w:val="00F6249B"/>
    <w:rsid w:val="00F65FF9"/>
    <w:rsid w:val="00F67867"/>
    <w:rsid w:val="00F70181"/>
    <w:rsid w:val="00F702F7"/>
    <w:rsid w:val="00F71AD6"/>
    <w:rsid w:val="00F71D58"/>
    <w:rsid w:val="00F72E2B"/>
    <w:rsid w:val="00F72F1A"/>
    <w:rsid w:val="00F73A17"/>
    <w:rsid w:val="00F75EA6"/>
    <w:rsid w:val="00F770ED"/>
    <w:rsid w:val="00F81067"/>
    <w:rsid w:val="00F81762"/>
    <w:rsid w:val="00F81A8F"/>
    <w:rsid w:val="00F820D6"/>
    <w:rsid w:val="00F84ED9"/>
    <w:rsid w:val="00F85E1D"/>
    <w:rsid w:val="00F86436"/>
    <w:rsid w:val="00F86FCC"/>
    <w:rsid w:val="00F91188"/>
    <w:rsid w:val="00F91A97"/>
    <w:rsid w:val="00F92E8A"/>
    <w:rsid w:val="00F95B5C"/>
    <w:rsid w:val="00F96A0D"/>
    <w:rsid w:val="00F96D29"/>
    <w:rsid w:val="00F96F79"/>
    <w:rsid w:val="00F97963"/>
    <w:rsid w:val="00FA1069"/>
    <w:rsid w:val="00FA15C9"/>
    <w:rsid w:val="00FA1700"/>
    <w:rsid w:val="00FA460B"/>
    <w:rsid w:val="00FA4F6B"/>
    <w:rsid w:val="00FA723F"/>
    <w:rsid w:val="00FB0907"/>
    <w:rsid w:val="00FB17E2"/>
    <w:rsid w:val="00FB1857"/>
    <w:rsid w:val="00FB286D"/>
    <w:rsid w:val="00FB3475"/>
    <w:rsid w:val="00FB37D9"/>
    <w:rsid w:val="00FB4DDB"/>
    <w:rsid w:val="00FB533D"/>
    <w:rsid w:val="00FB669C"/>
    <w:rsid w:val="00FB7D27"/>
    <w:rsid w:val="00FC07C6"/>
    <w:rsid w:val="00FC12E1"/>
    <w:rsid w:val="00FC265A"/>
    <w:rsid w:val="00FC441B"/>
    <w:rsid w:val="00FC4EB3"/>
    <w:rsid w:val="00FC65F0"/>
    <w:rsid w:val="00FC6735"/>
    <w:rsid w:val="00FC6E98"/>
    <w:rsid w:val="00FC72A1"/>
    <w:rsid w:val="00FD0048"/>
    <w:rsid w:val="00FD1845"/>
    <w:rsid w:val="00FD37BC"/>
    <w:rsid w:val="00FD3872"/>
    <w:rsid w:val="00FD41F1"/>
    <w:rsid w:val="00FD422A"/>
    <w:rsid w:val="00FD4305"/>
    <w:rsid w:val="00FD4547"/>
    <w:rsid w:val="00FD532C"/>
    <w:rsid w:val="00FE0914"/>
    <w:rsid w:val="00FE1782"/>
    <w:rsid w:val="00FE21CB"/>
    <w:rsid w:val="00FE2498"/>
    <w:rsid w:val="00FE3085"/>
    <w:rsid w:val="00FE5510"/>
    <w:rsid w:val="00FE58D9"/>
    <w:rsid w:val="00FE7390"/>
    <w:rsid w:val="00FF0FA7"/>
    <w:rsid w:val="00FF3483"/>
    <w:rsid w:val="00FF4CA0"/>
    <w:rsid w:val="00FF7786"/>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nhideWhenUsed="0" w:qFormat="1"/>
    <w:lsdException w:name="List" w:locked="1" w:semiHidden="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Table Grid 1"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A1"/>
    <w:rPr>
      <w:sz w:val="24"/>
      <w:szCs w:val="24"/>
    </w:rPr>
  </w:style>
  <w:style w:type="paragraph" w:styleId="1">
    <w:name w:val="heading 1"/>
    <w:basedOn w:val="a"/>
    <w:next w:val="a"/>
    <w:link w:val="10"/>
    <w:uiPriority w:val="99"/>
    <w:qFormat/>
    <w:locked/>
    <w:rsid w:val="00BC1926"/>
    <w:pPr>
      <w:keepNext/>
      <w:spacing w:before="480" w:after="60" w:line="276" w:lineRule="auto"/>
      <w:jc w:val="center"/>
      <w:outlineLvl w:val="0"/>
    </w:pPr>
    <w:rPr>
      <w:rFonts w:ascii="Cambria" w:hAnsi="Cambria"/>
      <w:b/>
      <w:kern w:val="32"/>
      <w:sz w:val="32"/>
      <w:szCs w:val="20"/>
      <w:lang w:eastAsia="en-US"/>
    </w:rPr>
  </w:style>
  <w:style w:type="paragraph" w:styleId="3">
    <w:name w:val="heading 3"/>
    <w:basedOn w:val="a"/>
    <w:next w:val="a"/>
    <w:link w:val="30"/>
    <w:uiPriority w:val="99"/>
    <w:qFormat/>
    <w:locked/>
    <w:rsid w:val="00BC1926"/>
    <w:pPr>
      <w:keepNext/>
      <w:spacing w:before="240" w:after="60"/>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C1926"/>
    <w:rPr>
      <w:rFonts w:ascii="Times New Roman" w:hAnsi="Times New Roman" w:cs="Times New Roman"/>
      <w:b/>
      <w:kern w:val="36"/>
      <w:sz w:val="48"/>
    </w:rPr>
  </w:style>
  <w:style w:type="character" w:customStyle="1" w:styleId="30">
    <w:name w:val="Заголовок 3 Знак"/>
    <w:link w:val="3"/>
    <w:uiPriority w:val="99"/>
    <w:locked/>
    <w:rsid w:val="00BC1926"/>
    <w:rPr>
      <w:rFonts w:ascii="Arial" w:hAnsi="Arial" w:cs="Times New Roman"/>
      <w:b/>
      <w:sz w:val="26"/>
    </w:rPr>
  </w:style>
  <w:style w:type="character" w:customStyle="1" w:styleId="10">
    <w:name w:val="Заголовок 1 Знак"/>
    <w:link w:val="1"/>
    <w:uiPriority w:val="99"/>
    <w:locked/>
    <w:rsid w:val="00BC1926"/>
    <w:rPr>
      <w:rFonts w:ascii="Cambria" w:hAnsi="Cambria"/>
      <w:b/>
      <w:kern w:val="32"/>
      <w:sz w:val="32"/>
      <w:lang w:eastAsia="en-US"/>
    </w:rPr>
  </w:style>
  <w:style w:type="paragraph" w:styleId="a3">
    <w:name w:val="header"/>
    <w:basedOn w:val="a"/>
    <w:link w:val="a4"/>
    <w:uiPriority w:val="99"/>
    <w:rsid w:val="00B61DD6"/>
    <w:pPr>
      <w:tabs>
        <w:tab w:val="center" w:pos="4677"/>
        <w:tab w:val="right" w:pos="9355"/>
      </w:tabs>
    </w:pPr>
    <w:rPr>
      <w:szCs w:val="20"/>
    </w:rPr>
  </w:style>
  <w:style w:type="character" w:customStyle="1" w:styleId="HeaderChar">
    <w:name w:val="Header Char"/>
    <w:uiPriority w:val="99"/>
    <w:semiHidden/>
    <w:locked/>
    <w:rsid w:val="00944149"/>
    <w:rPr>
      <w:rFonts w:ascii="Times New Roman" w:hAnsi="Times New Roman" w:cs="Times New Roman"/>
      <w:sz w:val="20"/>
    </w:rPr>
  </w:style>
  <w:style w:type="character" w:customStyle="1" w:styleId="a4">
    <w:name w:val="Верхний колонтитул Знак"/>
    <w:link w:val="a3"/>
    <w:uiPriority w:val="99"/>
    <w:locked/>
    <w:rsid w:val="00483014"/>
    <w:rPr>
      <w:sz w:val="24"/>
    </w:rPr>
  </w:style>
  <w:style w:type="paragraph" w:styleId="a5">
    <w:name w:val="footer"/>
    <w:basedOn w:val="a"/>
    <w:link w:val="a6"/>
    <w:rsid w:val="00B61DD6"/>
    <w:pPr>
      <w:tabs>
        <w:tab w:val="center" w:pos="4677"/>
        <w:tab w:val="right" w:pos="9355"/>
      </w:tabs>
    </w:pPr>
    <w:rPr>
      <w:szCs w:val="20"/>
    </w:rPr>
  </w:style>
  <w:style w:type="character" w:customStyle="1" w:styleId="FooterChar">
    <w:name w:val="Footer Char"/>
    <w:uiPriority w:val="99"/>
    <w:semiHidden/>
    <w:locked/>
    <w:rsid w:val="00944149"/>
    <w:rPr>
      <w:rFonts w:cs="Times New Roman"/>
      <w:sz w:val="24"/>
    </w:rPr>
  </w:style>
  <w:style w:type="character" w:customStyle="1" w:styleId="a6">
    <w:name w:val="Нижний колонтитул Знак"/>
    <w:link w:val="a5"/>
    <w:locked/>
    <w:rsid w:val="00483014"/>
    <w:rPr>
      <w:sz w:val="24"/>
    </w:rPr>
  </w:style>
  <w:style w:type="table" w:styleId="a7">
    <w:name w:val="Table Grid"/>
    <w:basedOn w:val="a1"/>
    <w:uiPriority w:val="99"/>
    <w:rsid w:val="005A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A291D"/>
    <w:pPr>
      <w:widowControl w:val="0"/>
      <w:autoSpaceDE w:val="0"/>
      <w:autoSpaceDN w:val="0"/>
      <w:adjustRightInd w:val="0"/>
    </w:pPr>
    <w:rPr>
      <w:rFonts w:ascii="Calibri" w:hAnsi="Calibri" w:cs="Calibri"/>
      <w:sz w:val="22"/>
      <w:szCs w:val="22"/>
    </w:rPr>
  </w:style>
  <w:style w:type="paragraph" w:styleId="a8">
    <w:name w:val="List Paragraph"/>
    <w:basedOn w:val="a"/>
    <w:uiPriority w:val="99"/>
    <w:qFormat/>
    <w:rsid w:val="00F222A7"/>
    <w:pPr>
      <w:ind w:left="720"/>
      <w:contextualSpacing/>
    </w:pPr>
  </w:style>
  <w:style w:type="paragraph" w:customStyle="1" w:styleId="ConsPlusNormal">
    <w:name w:val="ConsPlusNormal"/>
    <w:rsid w:val="00F222A7"/>
    <w:pPr>
      <w:widowControl w:val="0"/>
      <w:suppressAutoHyphens/>
      <w:autoSpaceDE w:val="0"/>
      <w:ind w:firstLine="720"/>
    </w:pPr>
    <w:rPr>
      <w:rFonts w:ascii="Arial" w:hAnsi="Arial" w:cs="Arial"/>
      <w:lang w:eastAsia="ar-SA"/>
    </w:rPr>
  </w:style>
  <w:style w:type="paragraph" w:styleId="a9">
    <w:name w:val="Balloon Text"/>
    <w:basedOn w:val="a"/>
    <w:link w:val="aa"/>
    <w:uiPriority w:val="99"/>
    <w:rsid w:val="002603B7"/>
    <w:rPr>
      <w:rFonts w:ascii="Tahoma" w:hAnsi="Tahoma"/>
      <w:sz w:val="16"/>
      <w:szCs w:val="20"/>
    </w:rPr>
  </w:style>
  <w:style w:type="character" w:customStyle="1" w:styleId="BalloonTextChar">
    <w:name w:val="Balloon Text Char"/>
    <w:uiPriority w:val="99"/>
    <w:semiHidden/>
    <w:locked/>
    <w:rsid w:val="00944149"/>
    <w:rPr>
      <w:rFonts w:ascii="Tahoma" w:hAnsi="Tahoma" w:cs="Times New Roman"/>
      <w:sz w:val="16"/>
      <w:lang w:val="ru-RU" w:eastAsia="ru-RU"/>
    </w:rPr>
  </w:style>
  <w:style w:type="character" w:customStyle="1" w:styleId="aa">
    <w:name w:val="Текст выноски Знак"/>
    <w:link w:val="a9"/>
    <w:uiPriority w:val="99"/>
    <w:locked/>
    <w:rsid w:val="002603B7"/>
    <w:rPr>
      <w:rFonts w:ascii="Tahoma" w:hAnsi="Tahoma"/>
      <w:sz w:val="16"/>
    </w:rPr>
  </w:style>
  <w:style w:type="paragraph" w:customStyle="1" w:styleId="ConsPlusTitle">
    <w:name w:val="ConsPlusTitle"/>
    <w:uiPriority w:val="99"/>
    <w:rsid w:val="00BC1926"/>
    <w:pPr>
      <w:widowControl w:val="0"/>
      <w:autoSpaceDE w:val="0"/>
      <w:autoSpaceDN w:val="0"/>
      <w:adjustRightInd w:val="0"/>
    </w:pPr>
    <w:rPr>
      <w:b/>
      <w:bCs/>
      <w:sz w:val="24"/>
      <w:szCs w:val="24"/>
    </w:rPr>
  </w:style>
  <w:style w:type="paragraph" w:styleId="ab">
    <w:name w:val="No Spacing"/>
    <w:link w:val="ac"/>
    <w:uiPriority w:val="99"/>
    <w:qFormat/>
    <w:rsid w:val="00BC1926"/>
    <w:pPr>
      <w:spacing w:after="120" w:line="288" w:lineRule="auto"/>
      <w:ind w:firstLine="709"/>
      <w:jc w:val="both"/>
    </w:pPr>
    <w:rPr>
      <w:sz w:val="22"/>
      <w:szCs w:val="22"/>
      <w:lang w:eastAsia="en-US"/>
    </w:rPr>
  </w:style>
  <w:style w:type="character" w:customStyle="1" w:styleId="ac">
    <w:name w:val="Без интервала Знак"/>
    <w:link w:val="ab"/>
    <w:uiPriority w:val="99"/>
    <w:locked/>
    <w:rsid w:val="00BC1926"/>
    <w:rPr>
      <w:sz w:val="22"/>
      <w:lang w:eastAsia="en-US"/>
    </w:rPr>
  </w:style>
  <w:style w:type="character" w:styleId="ad">
    <w:name w:val="page number"/>
    <w:uiPriority w:val="99"/>
    <w:rsid w:val="00BC1926"/>
    <w:rPr>
      <w:rFonts w:cs="Times New Roman"/>
    </w:rPr>
  </w:style>
  <w:style w:type="paragraph" w:customStyle="1" w:styleId="BodyText21">
    <w:name w:val="Body Text 21"/>
    <w:basedOn w:val="a"/>
    <w:uiPriority w:val="99"/>
    <w:rsid w:val="00BC1926"/>
    <w:pPr>
      <w:autoSpaceDE w:val="0"/>
      <w:autoSpaceDN w:val="0"/>
      <w:ind w:firstLine="709"/>
      <w:jc w:val="both"/>
    </w:pPr>
    <w:rPr>
      <w:rFonts w:ascii="Calibri" w:hAnsi="Calibri"/>
      <w:sz w:val="28"/>
      <w:szCs w:val="28"/>
    </w:rPr>
  </w:style>
  <w:style w:type="paragraph" w:styleId="31">
    <w:name w:val="Body Text 3"/>
    <w:basedOn w:val="a"/>
    <w:link w:val="32"/>
    <w:uiPriority w:val="99"/>
    <w:rsid w:val="00BC1926"/>
    <w:rPr>
      <w:rFonts w:ascii="Calibri" w:hAnsi="Calibri"/>
      <w:color w:val="000000"/>
      <w:szCs w:val="20"/>
    </w:rPr>
  </w:style>
  <w:style w:type="character" w:customStyle="1" w:styleId="32">
    <w:name w:val="Основной текст 3 Знак"/>
    <w:link w:val="31"/>
    <w:uiPriority w:val="99"/>
    <w:locked/>
    <w:rsid w:val="00BC1926"/>
    <w:rPr>
      <w:rFonts w:ascii="Calibri" w:hAnsi="Calibri" w:cs="Times New Roman"/>
      <w:color w:val="000000"/>
      <w:sz w:val="24"/>
    </w:rPr>
  </w:style>
  <w:style w:type="paragraph" w:customStyle="1" w:styleId="11">
    <w:name w:val="Без интервала1"/>
    <w:link w:val="NoSpacingChar"/>
    <w:uiPriority w:val="99"/>
    <w:rsid w:val="00BC1926"/>
    <w:pPr>
      <w:spacing w:after="200" w:line="276" w:lineRule="auto"/>
    </w:pPr>
    <w:rPr>
      <w:rFonts w:ascii="Calibri" w:hAnsi="Calibri"/>
      <w:sz w:val="22"/>
      <w:szCs w:val="22"/>
      <w:lang w:eastAsia="en-US"/>
    </w:rPr>
  </w:style>
  <w:style w:type="character" w:customStyle="1" w:styleId="NoSpacingChar">
    <w:name w:val="No Spacing Char"/>
    <w:link w:val="11"/>
    <w:uiPriority w:val="99"/>
    <w:locked/>
    <w:rsid w:val="00BC1926"/>
    <w:rPr>
      <w:rFonts w:ascii="Calibri" w:hAnsi="Calibri"/>
      <w:sz w:val="22"/>
      <w:lang w:eastAsia="en-US"/>
    </w:rPr>
  </w:style>
  <w:style w:type="paragraph" w:customStyle="1" w:styleId="msonospacing0">
    <w:name w:val="msonospacing"/>
    <w:basedOn w:val="a"/>
    <w:uiPriority w:val="99"/>
    <w:rsid w:val="00BC1926"/>
    <w:pPr>
      <w:spacing w:before="100" w:beforeAutospacing="1" w:after="100" w:afterAutospacing="1"/>
    </w:pPr>
  </w:style>
  <w:style w:type="character" w:styleId="ae">
    <w:name w:val="annotation reference"/>
    <w:uiPriority w:val="99"/>
    <w:rsid w:val="00BC1926"/>
    <w:rPr>
      <w:rFonts w:cs="Times New Roman"/>
      <w:sz w:val="16"/>
    </w:rPr>
  </w:style>
  <w:style w:type="paragraph" w:styleId="af">
    <w:name w:val="annotation text"/>
    <w:basedOn w:val="a"/>
    <w:link w:val="af0"/>
    <w:uiPriority w:val="99"/>
    <w:rsid w:val="00BC1926"/>
    <w:rPr>
      <w:sz w:val="20"/>
      <w:szCs w:val="20"/>
    </w:rPr>
  </w:style>
  <w:style w:type="character" w:customStyle="1" w:styleId="af0">
    <w:name w:val="Текст примечания Знак"/>
    <w:link w:val="af"/>
    <w:uiPriority w:val="99"/>
    <w:locked/>
    <w:rsid w:val="00BC1926"/>
    <w:rPr>
      <w:rFonts w:cs="Times New Roman"/>
    </w:rPr>
  </w:style>
  <w:style w:type="paragraph" w:styleId="af1">
    <w:name w:val="annotation subject"/>
    <w:basedOn w:val="af"/>
    <w:next w:val="af"/>
    <w:link w:val="af2"/>
    <w:uiPriority w:val="99"/>
    <w:rsid w:val="00BC1926"/>
    <w:rPr>
      <w:b/>
    </w:rPr>
  </w:style>
  <w:style w:type="character" w:customStyle="1" w:styleId="af2">
    <w:name w:val="Тема примечания Знак"/>
    <w:link w:val="af1"/>
    <w:uiPriority w:val="99"/>
    <w:locked/>
    <w:rsid w:val="00BC1926"/>
    <w:rPr>
      <w:rFonts w:cs="Times New Roman"/>
      <w:b/>
    </w:rPr>
  </w:style>
  <w:style w:type="character" w:styleId="af3">
    <w:name w:val="Hyperlink"/>
    <w:uiPriority w:val="99"/>
    <w:rsid w:val="00BC1926"/>
    <w:rPr>
      <w:rFonts w:cs="Times New Roman"/>
      <w:color w:val="0000FF"/>
      <w:u w:val="single"/>
    </w:rPr>
  </w:style>
  <w:style w:type="character" w:styleId="af4">
    <w:name w:val="FollowedHyperlink"/>
    <w:uiPriority w:val="99"/>
    <w:rsid w:val="00BC1926"/>
    <w:rPr>
      <w:rFonts w:cs="Times New Roman"/>
      <w:color w:val="800080"/>
      <w:u w:val="single"/>
    </w:rPr>
  </w:style>
  <w:style w:type="paragraph" w:customStyle="1" w:styleId="xl65">
    <w:name w:val="xl65"/>
    <w:basedOn w:val="a"/>
    <w:uiPriority w:val="99"/>
    <w:rsid w:val="00BC1926"/>
    <w:pPr>
      <w:spacing w:before="100" w:beforeAutospacing="1" w:after="100" w:afterAutospacing="1"/>
    </w:pPr>
  </w:style>
  <w:style w:type="paragraph" w:customStyle="1" w:styleId="xl66">
    <w:name w:val="xl66"/>
    <w:basedOn w:val="a"/>
    <w:uiPriority w:val="99"/>
    <w:rsid w:val="00BC1926"/>
    <w:pPr>
      <w:spacing w:before="100" w:beforeAutospacing="1" w:after="100" w:afterAutospacing="1"/>
      <w:textAlignment w:val="center"/>
    </w:pPr>
  </w:style>
  <w:style w:type="paragraph" w:customStyle="1" w:styleId="xl67">
    <w:name w:val="xl67"/>
    <w:basedOn w:val="a"/>
    <w:uiPriority w:val="99"/>
    <w:rsid w:val="00BC192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BC1926"/>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1">
    <w:name w:val="xl71"/>
    <w:basedOn w:val="a"/>
    <w:uiPriority w:val="99"/>
    <w:rsid w:val="00BC192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BC1926"/>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BC192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1">
    <w:name w:val="xl81"/>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85">
    <w:name w:val="xl85"/>
    <w:basedOn w:val="a"/>
    <w:uiPriority w:val="99"/>
    <w:rsid w:val="00BC192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uiPriority w:val="99"/>
    <w:rsid w:val="00BC192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a"/>
    <w:uiPriority w:val="99"/>
    <w:rsid w:val="00BC192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uiPriority w:val="99"/>
    <w:rsid w:val="00BC19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BC19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ConsPlusNonformat">
    <w:name w:val="ConsPlusNonformat"/>
    <w:link w:val="ConsPlusNonformat0"/>
    <w:uiPriority w:val="99"/>
    <w:rsid w:val="00BC1926"/>
    <w:pPr>
      <w:widowControl w:val="0"/>
      <w:autoSpaceDE w:val="0"/>
      <w:autoSpaceDN w:val="0"/>
      <w:adjustRightInd w:val="0"/>
    </w:pPr>
    <w:rPr>
      <w:rFonts w:ascii="Courier New" w:hAnsi="Courier New"/>
      <w:sz w:val="22"/>
      <w:szCs w:val="22"/>
    </w:rPr>
  </w:style>
  <w:style w:type="paragraph" w:styleId="af5">
    <w:name w:val="Normal (Web)"/>
    <w:aliases w:val="Обычный (Web),Обычный (Web)1,Обычный (веб) Знак,Обычный (Web)1 Знак,Знак Знак Знак Знак"/>
    <w:basedOn w:val="a"/>
    <w:link w:val="12"/>
    <w:uiPriority w:val="99"/>
    <w:rsid w:val="00BC1926"/>
    <w:pPr>
      <w:spacing w:before="100" w:beforeAutospacing="1" w:after="100" w:afterAutospacing="1"/>
    </w:pPr>
    <w:rPr>
      <w:szCs w:val="20"/>
    </w:rPr>
  </w:style>
  <w:style w:type="paragraph" w:customStyle="1" w:styleId="af6">
    <w:name w:val="Знак"/>
    <w:basedOn w:val="a"/>
    <w:uiPriority w:val="99"/>
    <w:rsid w:val="00BC1926"/>
    <w:pPr>
      <w:spacing w:after="160" w:line="240" w:lineRule="exact"/>
    </w:pPr>
    <w:rPr>
      <w:rFonts w:ascii="Verdana" w:hAnsi="Verdana"/>
      <w:lang w:val="en-US" w:eastAsia="en-US"/>
    </w:rPr>
  </w:style>
  <w:style w:type="character" w:styleId="af7">
    <w:name w:val="Emphasis"/>
    <w:uiPriority w:val="99"/>
    <w:qFormat/>
    <w:locked/>
    <w:rsid w:val="00BC1926"/>
    <w:rPr>
      <w:rFonts w:cs="Times New Roman"/>
      <w:i/>
    </w:rPr>
  </w:style>
  <w:style w:type="character" w:customStyle="1" w:styleId="DocumentMapChar">
    <w:name w:val="Document Map Char"/>
    <w:uiPriority w:val="99"/>
    <w:locked/>
    <w:rsid w:val="00BC1926"/>
    <w:rPr>
      <w:rFonts w:ascii="Tahoma" w:hAnsi="Tahoma"/>
      <w:shd w:val="clear" w:color="auto" w:fill="000080"/>
    </w:rPr>
  </w:style>
  <w:style w:type="paragraph" w:styleId="af8">
    <w:name w:val="Document Map"/>
    <w:basedOn w:val="a"/>
    <w:link w:val="af9"/>
    <w:uiPriority w:val="99"/>
    <w:rsid w:val="00BC1926"/>
    <w:pPr>
      <w:shd w:val="clear" w:color="auto" w:fill="000080"/>
    </w:pPr>
    <w:rPr>
      <w:sz w:val="2"/>
      <w:szCs w:val="20"/>
    </w:rPr>
  </w:style>
  <w:style w:type="character" w:customStyle="1" w:styleId="af9">
    <w:name w:val="Схема документа Знак"/>
    <w:link w:val="af8"/>
    <w:uiPriority w:val="99"/>
    <w:locked/>
    <w:rsid w:val="00316150"/>
    <w:rPr>
      <w:rFonts w:cs="Times New Roman"/>
      <w:sz w:val="2"/>
    </w:rPr>
  </w:style>
  <w:style w:type="paragraph" w:customStyle="1" w:styleId="13">
    <w:name w:val="Абзац списка1"/>
    <w:basedOn w:val="a"/>
    <w:uiPriority w:val="99"/>
    <w:rsid w:val="00BC1926"/>
    <w:pPr>
      <w:spacing w:after="200" w:line="276" w:lineRule="auto"/>
      <w:ind w:left="720"/>
    </w:pPr>
    <w:rPr>
      <w:rFonts w:ascii="Calibri" w:hAnsi="Calibri"/>
      <w:sz w:val="22"/>
      <w:szCs w:val="22"/>
      <w:lang w:eastAsia="en-US"/>
    </w:rPr>
  </w:style>
  <w:style w:type="paragraph" w:customStyle="1" w:styleId="Default">
    <w:name w:val="Default"/>
    <w:uiPriority w:val="99"/>
    <w:rsid w:val="00BC1926"/>
    <w:pPr>
      <w:autoSpaceDE w:val="0"/>
      <w:autoSpaceDN w:val="0"/>
      <w:adjustRightInd w:val="0"/>
    </w:pPr>
    <w:rPr>
      <w:rFonts w:ascii="BalticaC" w:hAnsi="BalticaC" w:cs="BalticaC"/>
      <w:color w:val="000000"/>
      <w:sz w:val="24"/>
      <w:szCs w:val="24"/>
    </w:rPr>
  </w:style>
  <w:style w:type="paragraph" w:customStyle="1" w:styleId="consplusnormal0">
    <w:name w:val="consplusnormal"/>
    <w:basedOn w:val="a"/>
    <w:uiPriority w:val="99"/>
    <w:rsid w:val="00BC1926"/>
    <w:pPr>
      <w:spacing w:before="100" w:beforeAutospacing="1" w:after="100" w:afterAutospacing="1"/>
    </w:pPr>
  </w:style>
  <w:style w:type="character" w:customStyle="1" w:styleId="s1">
    <w:name w:val="s1"/>
    <w:uiPriority w:val="99"/>
    <w:rsid w:val="00BC1926"/>
  </w:style>
  <w:style w:type="paragraph" w:customStyle="1" w:styleId="5">
    <w:name w:val="Знак Знак5 Знак Знак Знак Знак"/>
    <w:basedOn w:val="a"/>
    <w:uiPriority w:val="99"/>
    <w:rsid w:val="00BC1926"/>
    <w:pPr>
      <w:spacing w:after="160" w:line="240" w:lineRule="exact"/>
    </w:pPr>
    <w:rPr>
      <w:rFonts w:ascii="Verdana" w:hAnsi="Verdana"/>
      <w:lang w:val="en-US" w:eastAsia="en-US"/>
    </w:rPr>
  </w:style>
  <w:style w:type="character" w:customStyle="1" w:styleId="7">
    <w:name w:val="Знак Знак7"/>
    <w:uiPriority w:val="99"/>
    <w:rsid w:val="00BC1926"/>
    <w:rPr>
      <w:rFonts w:ascii="Times New Roman" w:hAnsi="Times New Roman"/>
      <w:b/>
      <w:sz w:val="24"/>
    </w:rPr>
  </w:style>
  <w:style w:type="character" w:customStyle="1" w:styleId="BodyTextChar">
    <w:name w:val="Body Text Char"/>
    <w:uiPriority w:val="99"/>
    <w:locked/>
    <w:rsid w:val="00BC1926"/>
  </w:style>
  <w:style w:type="paragraph" w:styleId="afa">
    <w:name w:val="Body Text"/>
    <w:basedOn w:val="a"/>
    <w:link w:val="afb"/>
    <w:uiPriority w:val="99"/>
    <w:rsid w:val="00BC1926"/>
    <w:pPr>
      <w:shd w:val="clear" w:color="auto" w:fill="FFFFFF"/>
      <w:spacing w:after="240" w:line="240" w:lineRule="atLeast"/>
    </w:pPr>
    <w:rPr>
      <w:sz w:val="20"/>
      <w:szCs w:val="20"/>
    </w:rPr>
  </w:style>
  <w:style w:type="character" w:customStyle="1" w:styleId="BodyTextChar1">
    <w:name w:val="Body Text Char1"/>
    <w:uiPriority w:val="99"/>
    <w:locked/>
    <w:rsid w:val="00B22255"/>
    <w:rPr>
      <w:rFonts w:cs="Times New Roman"/>
      <w:sz w:val="24"/>
    </w:rPr>
  </w:style>
  <w:style w:type="character" w:customStyle="1" w:styleId="afb">
    <w:name w:val="Основной текст Знак"/>
    <w:link w:val="afa"/>
    <w:uiPriority w:val="99"/>
    <w:locked/>
    <w:rsid w:val="00BC1926"/>
    <w:rPr>
      <w:shd w:val="clear" w:color="auto" w:fill="FFFFFF"/>
    </w:rPr>
  </w:style>
  <w:style w:type="paragraph" w:styleId="afc">
    <w:name w:val="Body Text Indent"/>
    <w:aliases w:val="Знак2"/>
    <w:basedOn w:val="a"/>
    <w:link w:val="afd"/>
    <w:uiPriority w:val="99"/>
    <w:rsid w:val="00BC1926"/>
    <w:pPr>
      <w:ind w:firstLine="709"/>
      <w:jc w:val="center"/>
    </w:pPr>
    <w:rPr>
      <w:sz w:val="28"/>
      <w:szCs w:val="20"/>
    </w:rPr>
  </w:style>
  <w:style w:type="character" w:customStyle="1" w:styleId="BodyTextIndentChar">
    <w:name w:val="Body Text Indent Char"/>
    <w:aliases w:val="Знак2 Char"/>
    <w:uiPriority w:val="99"/>
    <w:semiHidden/>
    <w:rsid w:val="008F6DDC"/>
    <w:rPr>
      <w:rFonts w:cs="Times New Roman"/>
      <w:sz w:val="24"/>
      <w:szCs w:val="24"/>
    </w:rPr>
  </w:style>
  <w:style w:type="character" w:customStyle="1" w:styleId="BodyTextIndentChar2">
    <w:name w:val="Body Text Indent Char2"/>
    <w:aliases w:val="Знак2 Char2,Знак Char"/>
    <w:uiPriority w:val="99"/>
    <w:locked/>
    <w:rsid w:val="00316150"/>
    <w:rPr>
      <w:sz w:val="24"/>
    </w:rPr>
  </w:style>
  <w:style w:type="character" w:customStyle="1" w:styleId="afd">
    <w:name w:val="Основной текст с отступом Знак"/>
    <w:aliases w:val="Знак2 Знак"/>
    <w:link w:val="afc"/>
    <w:uiPriority w:val="99"/>
    <w:locked/>
    <w:rsid w:val="00BC1926"/>
    <w:rPr>
      <w:sz w:val="28"/>
    </w:rPr>
  </w:style>
  <w:style w:type="paragraph" w:customStyle="1" w:styleId="ConsNormal">
    <w:name w:val="ConsNormal"/>
    <w:uiPriority w:val="99"/>
    <w:rsid w:val="00BC1926"/>
    <w:pPr>
      <w:widowControl w:val="0"/>
      <w:autoSpaceDE w:val="0"/>
      <w:autoSpaceDN w:val="0"/>
      <w:adjustRightInd w:val="0"/>
      <w:ind w:firstLine="720"/>
    </w:pPr>
    <w:rPr>
      <w:rFonts w:ascii="Arial" w:hAnsi="Arial" w:cs="Arial"/>
    </w:rPr>
  </w:style>
  <w:style w:type="paragraph" w:customStyle="1" w:styleId="14">
    <w:name w:val="Знак1"/>
    <w:basedOn w:val="a"/>
    <w:uiPriority w:val="99"/>
    <w:rsid w:val="00BC1926"/>
    <w:pPr>
      <w:spacing w:after="160" w:line="240" w:lineRule="exact"/>
    </w:pPr>
    <w:rPr>
      <w:rFonts w:ascii="Verdana" w:hAnsi="Verdana"/>
      <w:lang w:val="en-US" w:eastAsia="en-US"/>
    </w:rPr>
  </w:style>
  <w:style w:type="paragraph" w:customStyle="1" w:styleId="110">
    <w:name w:val="Абзац списка11"/>
    <w:basedOn w:val="a"/>
    <w:uiPriority w:val="99"/>
    <w:rsid w:val="00BC1926"/>
    <w:pPr>
      <w:spacing w:after="200" w:line="276" w:lineRule="auto"/>
      <w:ind w:left="720"/>
      <w:contextualSpacing/>
    </w:pPr>
    <w:rPr>
      <w:rFonts w:ascii="Calibri" w:hAnsi="Calibri"/>
      <w:sz w:val="22"/>
      <w:szCs w:val="22"/>
    </w:rPr>
  </w:style>
  <w:style w:type="paragraph" w:styleId="afe">
    <w:name w:val="footnote text"/>
    <w:basedOn w:val="a"/>
    <w:link w:val="aff"/>
    <w:uiPriority w:val="99"/>
    <w:rsid w:val="00BC1926"/>
    <w:pPr>
      <w:spacing w:after="200" w:line="276" w:lineRule="auto"/>
    </w:pPr>
    <w:rPr>
      <w:rFonts w:ascii="Calibri" w:hAnsi="Calibri"/>
      <w:sz w:val="20"/>
      <w:szCs w:val="20"/>
    </w:rPr>
  </w:style>
  <w:style w:type="character" w:customStyle="1" w:styleId="aff">
    <w:name w:val="Текст сноски Знак"/>
    <w:link w:val="afe"/>
    <w:uiPriority w:val="99"/>
    <w:locked/>
    <w:rsid w:val="00BC1926"/>
    <w:rPr>
      <w:rFonts w:ascii="Calibri" w:hAnsi="Calibri" w:cs="Times New Roman"/>
    </w:rPr>
  </w:style>
  <w:style w:type="character" w:styleId="aff0">
    <w:name w:val="footnote reference"/>
    <w:uiPriority w:val="99"/>
    <w:rsid w:val="00BC1926"/>
    <w:rPr>
      <w:rFonts w:cs="Times New Roman"/>
      <w:vertAlign w:val="superscript"/>
    </w:rPr>
  </w:style>
  <w:style w:type="paragraph" w:customStyle="1" w:styleId="2">
    <w:name w:val="Без интервала2"/>
    <w:uiPriority w:val="99"/>
    <w:rsid w:val="00BC1926"/>
    <w:rPr>
      <w:sz w:val="24"/>
      <w:szCs w:val="24"/>
    </w:rPr>
  </w:style>
  <w:style w:type="paragraph" w:customStyle="1" w:styleId="20">
    <w:name w:val="Абзац списка2"/>
    <w:basedOn w:val="a"/>
    <w:uiPriority w:val="99"/>
    <w:rsid w:val="00BC1926"/>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BC1926"/>
  </w:style>
  <w:style w:type="paragraph" w:customStyle="1" w:styleId="aff1">
    <w:name w:val="Основной"/>
    <w:basedOn w:val="a"/>
    <w:uiPriority w:val="99"/>
    <w:rsid w:val="00BC1926"/>
    <w:pPr>
      <w:spacing w:after="20"/>
      <w:ind w:firstLine="709"/>
      <w:jc w:val="both"/>
    </w:pPr>
    <w:rPr>
      <w:sz w:val="28"/>
      <w:szCs w:val="20"/>
    </w:rPr>
  </w:style>
  <w:style w:type="character" w:customStyle="1" w:styleId="HeaderChar1">
    <w:name w:val="Header Char1"/>
    <w:uiPriority w:val="99"/>
    <w:locked/>
    <w:rsid w:val="00BC1926"/>
  </w:style>
  <w:style w:type="character" w:customStyle="1" w:styleId="item-27">
    <w:name w:val="item-27"/>
    <w:uiPriority w:val="99"/>
    <w:rsid w:val="00BC1926"/>
  </w:style>
  <w:style w:type="paragraph" w:customStyle="1" w:styleId="33">
    <w:name w:val="Без интервала3"/>
    <w:uiPriority w:val="99"/>
    <w:rsid w:val="00BC1926"/>
    <w:rPr>
      <w:rFonts w:ascii="Calibri" w:hAnsi="Calibri"/>
      <w:sz w:val="22"/>
      <w:szCs w:val="22"/>
      <w:lang w:val="uk-UA" w:eastAsia="en-US"/>
    </w:rPr>
  </w:style>
  <w:style w:type="character" w:customStyle="1" w:styleId="A50">
    <w:name w:val="A5"/>
    <w:uiPriority w:val="99"/>
    <w:rsid w:val="00BC1926"/>
    <w:rPr>
      <w:color w:val="000000"/>
      <w:sz w:val="32"/>
    </w:rPr>
  </w:style>
  <w:style w:type="paragraph" w:customStyle="1" w:styleId="msonormalcxspmiddle">
    <w:name w:val="msonormalcxspmiddle"/>
    <w:basedOn w:val="a"/>
    <w:uiPriority w:val="99"/>
    <w:rsid w:val="00BC1926"/>
    <w:pPr>
      <w:spacing w:before="100" w:beforeAutospacing="1" w:after="100" w:afterAutospacing="1"/>
    </w:pPr>
  </w:style>
  <w:style w:type="paragraph" w:customStyle="1" w:styleId="p12">
    <w:name w:val="p12"/>
    <w:basedOn w:val="a"/>
    <w:uiPriority w:val="99"/>
    <w:rsid w:val="00BC1926"/>
    <w:pPr>
      <w:spacing w:before="100" w:beforeAutospacing="1" w:after="100" w:afterAutospacing="1"/>
    </w:pPr>
  </w:style>
  <w:style w:type="paragraph" w:customStyle="1" w:styleId="p12cxspmiddle">
    <w:name w:val="p12cxspmiddle"/>
    <w:basedOn w:val="a"/>
    <w:uiPriority w:val="99"/>
    <w:rsid w:val="00BC1926"/>
    <w:pPr>
      <w:spacing w:before="100" w:beforeAutospacing="1" w:after="100" w:afterAutospacing="1"/>
    </w:pPr>
  </w:style>
  <w:style w:type="paragraph" w:customStyle="1" w:styleId="p12cxsplast">
    <w:name w:val="p12cxsplast"/>
    <w:basedOn w:val="a"/>
    <w:uiPriority w:val="99"/>
    <w:rsid w:val="00BC1926"/>
    <w:pPr>
      <w:spacing w:before="100" w:beforeAutospacing="1" w:after="100" w:afterAutospacing="1"/>
    </w:pPr>
  </w:style>
  <w:style w:type="paragraph" w:customStyle="1" w:styleId="msonormalcxsplast">
    <w:name w:val="msonormalcxsplast"/>
    <w:basedOn w:val="a"/>
    <w:uiPriority w:val="99"/>
    <w:rsid w:val="00BC1926"/>
    <w:pPr>
      <w:spacing w:before="100" w:beforeAutospacing="1" w:after="100" w:afterAutospacing="1"/>
    </w:pPr>
  </w:style>
  <w:style w:type="paragraph" w:customStyle="1" w:styleId="conspluscellcxsplast">
    <w:name w:val="conspluscellcxsplast"/>
    <w:basedOn w:val="a"/>
    <w:uiPriority w:val="99"/>
    <w:rsid w:val="00BC1926"/>
    <w:pPr>
      <w:spacing w:before="100" w:beforeAutospacing="1" w:after="100" w:afterAutospacing="1"/>
    </w:pPr>
  </w:style>
  <w:style w:type="paragraph" w:customStyle="1" w:styleId="xl90">
    <w:name w:val="xl90"/>
    <w:basedOn w:val="a"/>
    <w:uiPriority w:val="99"/>
    <w:rsid w:val="00BC1926"/>
    <w:pPr>
      <w:pBdr>
        <w:left w:val="single" w:sz="8" w:space="0" w:color="auto"/>
        <w:bottom w:val="single" w:sz="8" w:space="0" w:color="000000"/>
        <w:right w:val="single" w:sz="8" w:space="0" w:color="auto"/>
      </w:pBdr>
      <w:spacing w:before="100" w:beforeAutospacing="1" w:after="100" w:afterAutospacing="1"/>
      <w:jc w:val="center"/>
      <w:textAlignment w:val="top"/>
    </w:pPr>
  </w:style>
  <w:style w:type="table" w:customStyle="1" w:styleId="15">
    <w:name w:val="Сетка таблицы1"/>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
    <w:link w:val="aff3"/>
    <w:uiPriority w:val="99"/>
    <w:rsid w:val="00944149"/>
    <w:rPr>
      <w:rFonts w:ascii="Consolas" w:hAnsi="Consolas"/>
      <w:sz w:val="21"/>
      <w:szCs w:val="20"/>
      <w:lang w:eastAsia="en-US"/>
    </w:rPr>
  </w:style>
  <w:style w:type="character" w:customStyle="1" w:styleId="aff3">
    <w:name w:val="Текст Знак"/>
    <w:link w:val="aff2"/>
    <w:uiPriority w:val="99"/>
    <w:locked/>
    <w:rsid w:val="00944149"/>
    <w:rPr>
      <w:rFonts w:ascii="Consolas" w:hAnsi="Consolas" w:cs="Times New Roman"/>
      <w:sz w:val="21"/>
      <w:lang w:eastAsia="en-US"/>
    </w:rPr>
  </w:style>
  <w:style w:type="table" w:styleId="16">
    <w:name w:val="Table Grid 1"/>
    <w:basedOn w:val="a1"/>
    <w:uiPriority w:val="99"/>
    <w:rsid w:val="0094414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 Знак2 Знак"/>
    <w:basedOn w:val="a"/>
    <w:uiPriority w:val="99"/>
    <w:rsid w:val="00944149"/>
    <w:pPr>
      <w:spacing w:after="160" w:line="240" w:lineRule="exact"/>
    </w:pPr>
    <w:rPr>
      <w:rFonts w:ascii="Verdana" w:hAnsi="Verdana"/>
      <w:lang w:val="en-US" w:eastAsia="en-US"/>
    </w:rPr>
  </w:style>
  <w:style w:type="paragraph" w:customStyle="1" w:styleId="210">
    <w:name w:val="Знак Знак2 Знак Знак Знак1 Знак"/>
    <w:basedOn w:val="a"/>
    <w:uiPriority w:val="99"/>
    <w:rsid w:val="00944149"/>
    <w:pPr>
      <w:spacing w:after="160" w:line="240" w:lineRule="exact"/>
    </w:pPr>
    <w:rPr>
      <w:rFonts w:ascii="Verdana" w:hAnsi="Verdana"/>
      <w:lang w:val="en-US" w:eastAsia="en-US"/>
    </w:rPr>
  </w:style>
  <w:style w:type="paragraph" w:customStyle="1" w:styleId="17">
    <w:name w:val="Знак Знак1 Знак"/>
    <w:basedOn w:val="a"/>
    <w:uiPriority w:val="99"/>
    <w:rsid w:val="00944149"/>
    <w:pPr>
      <w:spacing w:after="160" w:line="240" w:lineRule="exact"/>
    </w:pPr>
    <w:rPr>
      <w:rFonts w:ascii="Verdana" w:hAnsi="Verdana"/>
      <w:lang w:val="en-US" w:eastAsia="en-US"/>
    </w:rPr>
  </w:style>
  <w:style w:type="character" w:customStyle="1" w:styleId="12">
    <w:name w:val="Обычный (веб) Знак1"/>
    <w:aliases w:val="Обычный (Web) Знак,Обычный (Web)1 Знак1,Обычный (веб) Знак Знак,Обычный (Web)1 Знак Знак,Знак Знак Знак Знак Знак"/>
    <w:link w:val="af5"/>
    <w:uiPriority w:val="99"/>
    <w:locked/>
    <w:rsid w:val="00944149"/>
    <w:rPr>
      <w:sz w:val="24"/>
    </w:rPr>
  </w:style>
  <w:style w:type="character" w:customStyle="1" w:styleId="NoSpacingChar1">
    <w:name w:val="No Spacing Char1"/>
    <w:link w:val="4"/>
    <w:uiPriority w:val="99"/>
    <w:locked/>
    <w:rsid w:val="00944149"/>
    <w:rPr>
      <w:sz w:val="28"/>
      <w:lang w:val="ru-RU" w:eastAsia="ru-RU"/>
    </w:rPr>
  </w:style>
  <w:style w:type="character" w:customStyle="1" w:styleId="ConsPlusNonformat0">
    <w:name w:val="ConsPlusNonformat Знак"/>
    <w:link w:val="ConsPlusNonformat"/>
    <w:uiPriority w:val="99"/>
    <w:locked/>
    <w:rsid w:val="00944149"/>
    <w:rPr>
      <w:rFonts w:ascii="Courier New" w:hAnsi="Courier New"/>
      <w:sz w:val="22"/>
      <w:lang w:val="ru-RU" w:eastAsia="ru-RU"/>
    </w:rPr>
  </w:style>
  <w:style w:type="paragraph" w:customStyle="1" w:styleId="Style1">
    <w:name w:val="Style1"/>
    <w:basedOn w:val="a"/>
    <w:uiPriority w:val="99"/>
    <w:rsid w:val="00944149"/>
    <w:pPr>
      <w:spacing w:line="326" w:lineRule="exact"/>
      <w:jc w:val="both"/>
    </w:pPr>
  </w:style>
  <w:style w:type="paragraph" w:customStyle="1" w:styleId="Style2">
    <w:name w:val="Style2"/>
    <w:basedOn w:val="a"/>
    <w:uiPriority w:val="99"/>
    <w:rsid w:val="00944149"/>
    <w:pPr>
      <w:spacing w:line="324" w:lineRule="exact"/>
      <w:ind w:hanging="278"/>
    </w:pPr>
  </w:style>
  <w:style w:type="paragraph" w:customStyle="1" w:styleId="Style3">
    <w:name w:val="Style3"/>
    <w:basedOn w:val="a"/>
    <w:uiPriority w:val="99"/>
    <w:rsid w:val="00944149"/>
    <w:pPr>
      <w:spacing w:line="320" w:lineRule="exact"/>
      <w:jc w:val="center"/>
    </w:pPr>
  </w:style>
  <w:style w:type="paragraph" w:customStyle="1" w:styleId="Style4">
    <w:name w:val="Style4"/>
    <w:basedOn w:val="a"/>
    <w:uiPriority w:val="99"/>
    <w:rsid w:val="00944149"/>
    <w:pPr>
      <w:spacing w:line="331" w:lineRule="exact"/>
    </w:pPr>
  </w:style>
  <w:style w:type="paragraph" w:customStyle="1" w:styleId="Style5">
    <w:name w:val="Style5"/>
    <w:basedOn w:val="a"/>
    <w:uiPriority w:val="99"/>
    <w:rsid w:val="00944149"/>
    <w:pPr>
      <w:spacing w:line="322" w:lineRule="exact"/>
      <w:jc w:val="center"/>
    </w:pPr>
  </w:style>
  <w:style w:type="paragraph" w:customStyle="1" w:styleId="Style6">
    <w:name w:val="Style6"/>
    <w:basedOn w:val="a"/>
    <w:uiPriority w:val="99"/>
    <w:rsid w:val="00944149"/>
    <w:pPr>
      <w:spacing w:line="322" w:lineRule="exact"/>
    </w:pPr>
  </w:style>
  <w:style w:type="paragraph" w:customStyle="1" w:styleId="Style7">
    <w:name w:val="Style7"/>
    <w:basedOn w:val="a"/>
    <w:uiPriority w:val="99"/>
    <w:rsid w:val="00944149"/>
  </w:style>
  <w:style w:type="paragraph" w:customStyle="1" w:styleId="Style8">
    <w:name w:val="Style8"/>
    <w:basedOn w:val="a"/>
    <w:uiPriority w:val="99"/>
    <w:rsid w:val="00944149"/>
  </w:style>
  <w:style w:type="paragraph" w:customStyle="1" w:styleId="Style11">
    <w:name w:val="Style11"/>
    <w:basedOn w:val="a"/>
    <w:uiPriority w:val="99"/>
    <w:rsid w:val="00944149"/>
    <w:pPr>
      <w:spacing w:line="318" w:lineRule="exact"/>
      <w:ind w:firstLine="720"/>
      <w:jc w:val="both"/>
    </w:pPr>
  </w:style>
  <w:style w:type="paragraph" w:customStyle="1" w:styleId="Style12">
    <w:name w:val="Style12"/>
    <w:basedOn w:val="a"/>
    <w:uiPriority w:val="99"/>
    <w:rsid w:val="00944149"/>
    <w:pPr>
      <w:spacing w:line="324" w:lineRule="exact"/>
      <w:ind w:firstLine="528"/>
      <w:jc w:val="both"/>
    </w:pPr>
  </w:style>
  <w:style w:type="paragraph" w:customStyle="1" w:styleId="Style13">
    <w:name w:val="Style13"/>
    <w:basedOn w:val="a"/>
    <w:uiPriority w:val="99"/>
    <w:rsid w:val="00944149"/>
    <w:pPr>
      <w:spacing w:line="326" w:lineRule="exact"/>
      <w:ind w:firstLine="528"/>
      <w:jc w:val="both"/>
    </w:pPr>
  </w:style>
  <w:style w:type="paragraph" w:customStyle="1" w:styleId="Style14">
    <w:name w:val="Style14"/>
    <w:basedOn w:val="a"/>
    <w:uiPriority w:val="99"/>
    <w:rsid w:val="00944149"/>
    <w:pPr>
      <w:spacing w:line="322" w:lineRule="exact"/>
      <w:ind w:firstLine="211"/>
    </w:pPr>
  </w:style>
  <w:style w:type="paragraph" w:customStyle="1" w:styleId="Style24">
    <w:name w:val="Style24"/>
    <w:basedOn w:val="a"/>
    <w:uiPriority w:val="99"/>
    <w:rsid w:val="00944149"/>
  </w:style>
  <w:style w:type="character" w:customStyle="1" w:styleId="FontStyle26">
    <w:name w:val="Font Style26"/>
    <w:uiPriority w:val="99"/>
    <w:rsid w:val="00944149"/>
    <w:rPr>
      <w:rFonts w:ascii="Times New Roman" w:hAnsi="Times New Roman"/>
      <w:b/>
      <w:sz w:val="26"/>
    </w:rPr>
  </w:style>
  <w:style w:type="character" w:customStyle="1" w:styleId="FontStyle27">
    <w:name w:val="Font Style27"/>
    <w:uiPriority w:val="99"/>
    <w:rsid w:val="00944149"/>
    <w:rPr>
      <w:rFonts w:ascii="Times New Roman" w:hAnsi="Times New Roman"/>
      <w:sz w:val="26"/>
    </w:rPr>
  </w:style>
  <w:style w:type="character" w:customStyle="1" w:styleId="FontStyle29">
    <w:name w:val="Font Style29"/>
    <w:uiPriority w:val="99"/>
    <w:rsid w:val="00944149"/>
    <w:rPr>
      <w:rFonts w:ascii="Times New Roman" w:hAnsi="Times New Roman"/>
      <w:sz w:val="20"/>
    </w:rPr>
  </w:style>
  <w:style w:type="character" w:customStyle="1" w:styleId="FontStyle34">
    <w:name w:val="Font Style34"/>
    <w:uiPriority w:val="99"/>
    <w:rsid w:val="00944149"/>
    <w:rPr>
      <w:rFonts w:ascii="Courier New" w:hAnsi="Courier New"/>
      <w:b/>
      <w:sz w:val="12"/>
    </w:rPr>
  </w:style>
  <w:style w:type="character" w:customStyle="1" w:styleId="FontStyle35">
    <w:name w:val="Font Style35"/>
    <w:uiPriority w:val="99"/>
    <w:rsid w:val="00944149"/>
    <w:rPr>
      <w:rFonts w:ascii="Times New Roman" w:hAnsi="Times New Roman"/>
      <w:sz w:val="18"/>
    </w:rPr>
  </w:style>
  <w:style w:type="character" w:customStyle="1" w:styleId="FontStyle36">
    <w:name w:val="Font Style36"/>
    <w:uiPriority w:val="99"/>
    <w:rsid w:val="00944149"/>
    <w:rPr>
      <w:rFonts w:ascii="Times New Roman" w:hAnsi="Times New Roman"/>
      <w:sz w:val="10"/>
    </w:rPr>
  </w:style>
  <w:style w:type="table" w:customStyle="1" w:styleId="111">
    <w:name w:val="Сетка таблицы 11"/>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
    <w:name w:val="Сетка таблицы2"/>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10">
    <w:name w:val="Body text + 10"/>
    <w:aliases w:val="5 pt8"/>
    <w:uiPriority w:val="99"/>
    <w:rsid w:val="00944149"/>
    <w:rPr>
      <w:rFonts w:ascii="Times New Roman" w:hAnsi="Times New Roman"/>
      <w:color w:val="000000"/>
      <w:spacing w:val="0"/>
      <w:w w:val="100"/>
      <w:position w:val="0"/>
      <w:sz w:val="21"/>
      <w:u w:val="none"/>
      <w:lang w:val="ru-RU" w:eastAsia="ru-RU"/>
    </w:rPr>
  </w:style>
  <w:style w:type="table" w:customStyle="1" w:styleId="34">
    <w:name w:val="Сетка таблицы3"/>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 13"/>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Сетка таблицы1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11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
    <w:name w:val="Сетка таблицы2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
    <w:name w:val="Body text_"/>
    <w:link w:val="23"/>
    <w:uiPriority w:val="99"/>
    <w:locked/>
    <w:rsid w:val="00FA1069"/>
    <w:rPr>
      <w:sz w:val="26"/>
      <w:shd w:val="clear" w:color="auto" w:fill="FFFFFF"/>
    </w:rPr>
  </w:style>
  <w:style w:type="paragraph" w:customStyle="1" w:styleId="23">
    <w:name w:val="Основной текст2"/>
    <w:basedOn w:val="a"/>
    <w:link w:val="Bodytext"/>
    <w:uiPriority w:val="99"/>
    <w:rsid w:val="00FA1069"/>
    <w:pPr>
      <w:widowControl w:val="0"/>
      <w:shd w:val="clear" w:color="auto" w:fill="FFFFFF"/>
      <w:spacing w:before="360" w:after="420" w:line="240" w:lineRule="atLeast"/>
      <w:ind w:hanging="1320"/>
      <w:jc w:val="center"/>
    </w:pPr>
    <w:rPr>
      <w:sz w:val="26"/>
      <w:szCs w:val="20"/>
    </w:rPr>
  </w:style>
  <w:style w:type="paragraph" w:customStyle="1" w:styleId="Standard">
    <w:name w:val="Standard"/>
    <w:uiPriority w:val="99"/>
    <w:rsid w:val="00C2152C"/>
    <w:pPr>
      <w:suppressAutoHyphens/>
      <w:autoSpaceDN w:val="0"/>
      <w:textAlignment w:val="baseline"/>
    </w:pPr>
    <w:rPr>
      <w:kern w:val="3"/>
      <w:sz w:val="24"/>
      <w:szCs w:val="24"/>
    </w:rPr>
  </w:style>
  <w:style w:type="paragraph" w:customStyle="1" w:styleId="Heading">
    <w:name w:val="Heading"/>
    <w:basedOn w:val="Standard"/>
    <w:next w:val="Textbody"/>
    <w:uiPriority w:val="99"/>
    <w:rsid w:val="001B3EB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B3EBD"/>
    <w:pPr>
      <w:spacing w:after="120"/>
    </w:pPr>
    <w:rPr>
      <w:szCs w:val="20"/>
    </w:rPr>
  </w:style>
  <w:style w:type="paragraph" w:styleId="aff4">
    <w:name w:val="List"/>
    <w:basedOn w:val="Textbody"/>
    <w:uiPriority w:val="99"/>
    <w:rsid w:val="001B3EBD"/>
    <w:rPr>
      <w:rFonts w:cs="Mangal"/>
    </w:rPr>
  </w:style>
  <w:style w:type="paragraph" w:styleId="aff5">
    <w:name w:val="caption"/>
    <w:basedOn w:val="Standard"/>
    <w:uiPriority w:val="99"/>
    <w:qFormat/>
    <w:locked/>
    <w:rsid w:val="001B3EBD"/>
    <w:pPr>
      <w:suppressLineNumbers/>
      <w:spacing w:before="120" w:after="120"/>
    </w:pPr>
    <w:rPr>
      <w:rFonts w:cs="Mangal"/>
      <w:i/>
      <w:iCs/>
    </w:rPr>
  </w:style>
  <w:style w:type="paragraph" w:customStyle="1" w:styleId="Index">
    <w:name w:val="Index"/>
    <w:basedOn w:val="Standard"/>
    <w:uiPriority w:val="99"/>
    <w:rsid w:val="001B3EBD"/>
    <w:pPr>
      <w:suppressLineNumbers/>
    </w:pPr>
    <w:rPr>
      <w:rFonts w:cs="Mangal"/>
    </w:rPr>
  </w:style>
  <w:style w:type="paragraph" w:customStyle="1" w:styleId="Textbodyindent">
    <w:name w:val="Text body indent"/>
    <w:basedOn w:val="Standard"/>
    <w:uiPriority w:val="99"/>
    <w:rsid w:val="001B3EBD"/>
    <w:pPr>
      <w:ind w:left="283" w:firstLine="540"/>
      <w:jc w:val="both"/>
      <w:outlineLvl w:val="0"/>
    </w:pPr>
    <w:rPr>
      <w:rFonts w:ascii="Calibri" w:hAnsi="Calibri"/>
      <w:sz w:val="28"/>
      <w:szCs w:val="20"/>
      <w:lang w:eastAsia="en-US"/>
    </w:rPr>
  </w:style>
  <w:style w:type="paragraph" w:styleId="aff6">
    <w:name w:val="Title"/>
    <w:basedOn w:val="Standard"/>
    <w:next w:val="aff7"/>
    <w:link w:val="aff8"/>
    <w:uiPriority w:val="99"/>
    <w:qFormat/>
    <w:locked/>
    <w:rsid w:val="001B3EBD"/>
    <w:pPr>
      <w:jc w:val="center"/>
    </w:pPr>
    <w:rPr>
      <w:b/>
      <w:sz w:val="28"/>
      <w:szCs w:val="20"/>
    </w:rPr>
  </w:style>
  <w:style w:type="character" w:customStyle="1" w:styleId="aff8">
    <w:name w:val="Название Знак"/>
    <w:link w:val="aff6"/>
    <w:uiPriority w:val="99"/>
    <w:locked/>
    <w:rsid w:val="001B3EBD"/>
    <w:rPr>
      <w:rFonts w:cs="Times New Roman"/>
      <w:b/>
      <w:kern w:val="3"/>
      <w:sz w:val="28"/>
    </w:rPr>
  </w:style>
  <w:style w:type="paragraph" w:styleId="aff7">
    <w:name w:val="Subtitle"/>
    <w:basedOn w:val="Heading"/>
    <w:next w:val="Textbody"/>
    <w:link w:val="aff9"/>
    <w:uiPriority w:val="99"/>
    <w:qFormat/>
    <w:locked/>
    <w:rsid w:val="001B3EBD"/>
    <w:pPr>
      <w:jc w:val="center"/>
    </w:pPr>
    <w:rPr>
      <w:rFonts w:cs="Times New Roman"/>
      <w:i/>
      <w:szCs w:val="20"/>
    </w:rPr>
  </w:style>
  <w:style w:type="character" w:customStyle="1" w:styleId="aff9">
    <w:name w:val="Подзаголовок Знак"/>
    <w:link w:val="aff7"/>
    <w:uiPriority w:val="99"/>
    <w:locked/>
    <w:rsid w:val="001B3EBD"/>
    <w:rPr>
      <w:rFonts w:ascii="Arial" w:eastAsia="Microsoft YaHei" w:hAnsi="Arial" w:cs="Times New Roman"/>
      <w:i/>
      <w:kern w:val="3"/>
      <w:sz w:val="28"/>
    </w:rPr>
  </w:style>
  <w:style w:type="paragraph" w:customStyle="1" w:styleId="TableContents">
    <w:name w:val="Table Contents"/>
    <w:basedOn w:val="Standard"/>
    <w:uiPriority w:val="99"/>
    <w:rsid w:val="001B3EBD"/>
    <w:pPr>
      <w:suppressLineNumbers/>
    </w:pPr>
  </w:style>
  <w:style w:type="character" w:customStyle="1" w:styleId="ListLabel1">
    <w:name w:val="ListLabel 1"/>
    <w:uiPriority w:val="99"/>
    <w:rsid w:val="001B3EBD"/>
  </w:style>
  <w:style w:type="character" w:customStyle="1" w:styleId="NumberingSymbols">
    <w:name w:val="Numbering Symbols"/>
    <w:uiPriority w:val="99"/>
    <w:rsid w:val="001B3EBD"/>
  </w:style>
  <w:style w:type="character" w:customStyle="1" w:styleId="18">
    <w:name w:val="Основной текст с отступом Знак1"/>
    <w:uiPriority w:val="99"/>
    <w:semiHidden/>
    <w:rsid w:val="001B3EBD"/>
  </w:style>
  <w:style w:type="character" w:customStyle="1" w:styleId="19">
    <w:name w:val="Основной текст Знак1"/>
    <w:uiPriority w:val="99"/>
    <w:semiHidden/>
    <w:rsid w:val="001B3EBD"/>
  </w:style>
  <w:style w:type="character" w:customStyle="1" w:styleId="1a">
    <w:name w:val="Схема документа Знак1"/>
    <w:uiPriority w:val="99"/>
    <w:semiHidden/>
    <w:rsid w:val="006E3947"/>
    <w:rPr>
      <w:rFonts w:ascii="Tahoma" w:hAnsi="Tahoma"/>
      <w:sz w:val="16"/>
    </w:rPr>
  </w:style>
  <w:style w:type="paragraph" w:customStyle="1" w:styleId="font5">
    <w:name w:val="font5"/>
    <w:basedOn w:val="a"/>
    <w:uiPriority w:val="99"/>
    <w:rsid w:val="009E7161"/>
    <w:pPr>
      <w:spacing w:before="100" w:beforeAutospacing="1" w:after="100" w:afterAutospacing="1"/>
    </w:pPr>
    <w:rPr>
      <w:color w:val="000000"/>
    </w:rPr>
  </w:style>
  <w:style w:type="paragraph" w:customStyle="1" w:styleId="font6">
    <w:name w:val="font6"/>
    <w:basedOn w:val="a"/>
    <w:uiPriority w:val="99"/>
    <w:rsid w:val="009E7161"/>
    <w:pPr>
      <w:spacing w:before="100" w:beforeAutospacing="1" w:after="100" w:afterAutospacing="1"/>
    </w:pPr>
    <w:rPr>
      <w:color w:val="000000"/>
    </w:rPr>
  </w:style>
  <w:style w:type="paragraph" w:customStyle="1" w:styleId="font7">
    <w:name w:val="font7"/>
    <w:basedOn w:val="a"/>
    <w:uiPriority w:val="99"/>
    <w:rsid w:val="009E7161"/>
    <w:pPr>
      <w:spacing w:before="100" w:beforeAutospacing="1" w:after="100" w:afterAutospacing="1"/>
    </w:pPr>
    <w:rPr>
      <w:color w:val="FF0000"/>
    </w:rPr>
  </w:style>
  <w:style w:type="paragraph" w:customStyle="1" w:styleId="xl91">
    <w:name w:val="xl91"/>
    <w:basedOn w:val="a"/>
    <w:uiPriority w:val="99"/>
    <w:rsid w:val="009E716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92">
    <w:name w:val="xl92"/>
    <w:basedOn w:val="a"/>
    <w:uiPriority w:val="99"/>
    <w:rsid w:val="009E7161"/>
    <w:pPr>
      <w:pBdr>
        <w:left w:val="single" w:sz="8" w:space="0" w:color="auto"/>
        <w:right w:val="single" w:sz="8" w:space="0" w:color="auto"/>
      </w:pBdr>
      <w:spacing w:before="100" w:beforeAutospacing="1" w:after="100" w:afterAutospacing="1"/>
      <w:jc w:val="center"/>
      <w:textAlignment w:val="top"/>
    </w:pPr>
    <w:rPr>
      <w:b/>
      <w:bCs/>
      <w:color w:val="FF0000"/>
    </w:rPr>
  </w:style>
  <w:style w:type="paragraph" w:customStyle="1" w:styleId="xl93">
    <w:name w:val="xl93"/>
    <w:basedOn w:val="a"/>
    <w:uiPriority w:val="99"/>
    <w:rsid w:val="009E7161"/>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FF0000"/>
    </w:rPr>
  </w:style>
  <w:style w:type="table" w:customStyle="1" w:styleId="40">
    <w:name w:val="Сетка таблицы4"/>
    <w:uiPriority w:val="99"/>
    <w:rsid w:val="0013659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B22255"/>
    <w:rPr>
      <w:rFonts w:ascii="Times New Roman" w:hAnsi="Times New Roman"/>
      <w:sz w:val="20"/>
    </w:rPr>
  </w:style>
  <w:style w:type="character" w:customStyle="1" w:styleId="BodyTextChar2">
    <w:name w:val="Body Text Char2"/>
    <w:uiPriority w:val="99"/>
    <w:locked/>
    <w:rsid w:val="00B22255"/>
    <w:rPr>
      <w:rFonts w:ascii="Times New Roman" w:hAnsi="Times New Roman"/>
      <w:sz w:val="20"/>
      <w:shd w:val="clear" w:color="auto" w:fill="FFFFFF"/>
    </w:rPr>
  </w:style>
  <w:style w:type="character" w:customStyle="1" w:styleId="BalloonTextChar2">
    <w:name w:val="Balloon Text Char2"/>
    <w:uiPriority w:val="99"/>
    <w:locked/>
    <w:rsid w:val="00B22255"/>
    <w:rPr>
      <w:rFonts w:ascii="Tahoma" w:hAnsi="Tahoma"/>
      <w:sz w:val="16"/>
      <w:lang w:eastAsia="en-US"/>
    </w:rPr>
  </w:style>
  <w:style w:type="paragraph" w:customStyle="1" w:styleId="35">
    <w:name w:val="Абзац списка3"/>
    <w:basedOn w:val="a"/>
    <w:uiPriority w:val="99"/>
    <w:rsid w:val="00B22255"/>
    <w:pPr>
      <w:widowControl w:val="0"/>
      <w:autoSpaceDE w:val="0"/>
      <w:autoSpaceDN w:val="0"/>
      <w:adjustRightInd w:val="0"/>
      <w:ind w:left="720"/>
    </w:pPr>
    <w:rPr>
      <w:sz w:val="20"/>
      <w:szCs w:val="20"/>
    </w:rPr>
  </w:style>
  <w:style w:type="paragraph" w:customStyle="1" w:styleId="41">
    <w:name w:val="Абзац списка4"/>
    <w:basedOn w:val="a"/>
    <w:uiPriority w:val="99"/>
    <w:rsid w:val="00B22255"/>
    <w:pPr>
      <w:ind w:left="720"/>
    </w:pPr>
  </w:style>
  <w:style w:type="character" w:customStyle="1" w:styleId="s5">
    <w:name w:val="s5"/>
    <w:uiPriority w:val="99"/>
    <w:rsid w:val="00B22255"/>
  </w:style>
  <w:style w:type="character" w:customStyle="1" w:styleId="Footnote">
    <w:name w:val="Footnote_"/>
    <w:link w:val="Footnote0"/>
    <w:uiPriority w:val="99"/>
    <w:locked/>
    <w:rsid w:val="00B22255"/>
    <w:rPr>
      <w:b/>
      <w:sz w:val="17"/>
      <w:shd w:val="clear" w:color="auto" w:fill="FFFFFF"/>
    </w:rPr>
  </w:style>
  <w:style w:type="character" w:customStyle="1" w:styleId="Bodytext2">
    <w:name w:val="Body text (2)_"/>
    <w:link w:val="Bodytext20"/>
    <w:uiPriority w:val="99"/>
    <w:locked/>
    <w:rsid w:val="00B22255"/>
    <w:rPr>
      <w:b/>
      <w:sz w:val="30"/>
      <w:shd w:val="clear" w:color="auto" w:fill="FFFFFF"/>
    </w:rPr>
  </w:style>
  <w:style w:type="character" w:customStyle="1" w:styleId="Heading1">
    <w:name w:val="Heading #1_"/>
    <w:link w:val="Heading10"/>
    <w:uiPriority w:val="99"/>
    <w:locked/>
    <w:rsid w:val="00B22255"/>
    <w:rPr>
      <w:b/>
      <w:sz w:val="44"/>
      <w:shd w:val="clear" w:color="auto" w:fill="FFFFFF"/>
    </w:rPr>
  </w:style>
  <w:style w:type="character" w:customStyle="1" w:styleId="Bodytext3">
    <w:name w:val="Body text (3)_"/>
    <w:link w:val="Bodytext31"/>
    <w:uiPriority w:val="99"/>
    <w:locked/>
    <w:rsid w:val="00B22255"/>
    <w:rPr>
      <w:rFonts w:ascii="Book Antiqua" w:hAnsi="Book Antiqua"/>
      <w:shd w:val="clear" w:color="auto" w:fill="FFFFFF"/>
    </w:rPr>
  </w:style>
  <w:style w:type="character" w:customStyle="1" w:styleId="Bodytext30">
    <w:name w:val="Body text (3)"/>
    <w:uiPriority w:val="99"/>
    <w:rsid w:val="00B22255"/>
    <w:rPr>
      <w:rFonts w:ascii="Book Antiqua" w:hAnsi="Book Antiqua"/>
      <w:color w:val="000000"/>
      <w:spacing w:val="0"/>
      <w:w w:val="100"/>
      <w:position w:val="0"/>
      <w:sz w:val="24"/>
      <w:u w:val="single"/>
      <w:lang w:val="ru-RU" w:eastAsia="ru-RU"/>
    </w:rPr>
  </w:style>
  <w:style w:type="character" w:customStyle="1" w:styleId="Bodytext3TimesNewRoman">
    <w:name w:val="Body text (3) + Times New Roman"/>
    <w:aliases w:val="13 pt,Bold"/>
    <w:uiPriority w:val="99"/>
    <w:rsid w:val="00B22255"/>
    <w:rPr>
      <w:rFonts w:ascii="Times New Roman" w:hAnsi="Times New Roman"/>
      <w:b/>
      <w:color w:val="000000"/>
      <w:spacing w:val="0"/>
      <w:w w:val="100"/>
      <w:position w:val="0"/>
      <w:sz w:val="26"/>
      <w:u w:val="single"/>
      <w:lang w:val="ru-RU" w:eastAsia="ru-RU"/>
    </w:rPr>
  </w:style>
  <w:style w:type="character" w:customStyle="1" w:styleId="Bodytext3TimesNewRoman1">
    <w:name w:val="Body text (3) + Times New Roman1"/>
    <w:aliases w:val="13 pt2,Bold9"/>
    <w:uiPriority w:val="99"/>
    <w:rsid w:val="00B22255"/>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B22255"/>
    <w:rPr>
      <w:b/>
      <w:sz w:val="26"/>
      <w:shd w:val="clear" w:color="auto" w:fill="FFFFFF"/>
    </w:rPr>
  </w:style>
  <w:style w:type="character" w:customStyle="1" w:styleId="Heading32">
    <w:name w:val="Heading #3 (2)_"/>
    <w:link w:val="Heading320"/>
    <w:uiPriority w:val="99"/>
    <w:locked/>
    <w:rsid w:val="00B22255"/>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B22255"/>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B22255"/>
    <w:rPr>
      <w:shd w:val="clear" w:color="auto" w:fill="FFFFFF"/>
    </w:rPr>
  </w:style>
  <w:style w:type="character" w:customStyle="1" w:styleId="Headerorfooter8">
    <w:name w:val="Header or footer + 8"/>
    <w:aliases w:val="5 pt"/>
    <w:uiPriority w:val="99"/>
    <w:rsid w:val="00B22255"/>
    <w:rPr>
      <w:rFonts w:ascii="Times New Roman" w:hAnsi="Times New Roman"/>
      <w:color w:val="000000"/>
      <w:spacing w:val="0"/>
      <w:w w:val="100"/>
      <w:position w:val="0"/>
      <w:sz w:val="17"/>
      <w:u w:val="none"/>
      <w:lang w:val="ru-RU" w:eastAsia="ru-RU"/>
    </w:rPr>
  </w:style>
  <w:style w:type="character" w:customStyle="1" w:styleId="Bodytext5">
    <w:name w:val="Body text (5)_"/>
    <w:link w:val="Bodytext51"/>
    <w:uiPriority w:val="99"/>
    <w:locked/>
    <w:rsid w:val="00B22255"/>
    <w:rPr>
      <w:sz w:val="23"/>
      <w:shd w:val="clear" w:color="auto" w:fill="FFFFFF"/>
    </w:rPr>
  </w:style>
  <w:style w:type="character" w:customStyle="1" w:styleId="Headerorfooter14pt">
    <w:name w:val="Header or footer + 14 pt"/>
    <w:uiPriority w:val="99"/>
    <w:rsid w:val="00B22255"/>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B22255"/>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B22255"/>
    <w:rPr>
      <w:sz w:val="21"/>
      <w:shd w:val="clear" w:color="auto" w:fill="FFFFFF"/>
    </w:rPr>
  </w:style>
  <w:style w:type="character" w:customStyle="1" w:styleId="Headerorfooter11pt">
    <w:name w:val="Header or footer + 11 pt"/>
    <w:uiPriority w:val="99"/>
    <w:rsid w:val="00B22255"/>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B22255"/>
    <w:rPr>
      <w:sz w:val="21"/>
      <w:shd w:val="clear" w:color="auto" w:fill="FFFFFF"/>
    </w:rPr>
  </w:style>
  <w:style w:type="character" w:customStyle="1" w:styleId="BodytextExact">
    <w:name w:val="Body text Exact"/>
    <w:uiPriority w:val="99"/>
    <w:rsid w:val="00B22255"/>
    <w:rPr>
      <w:rFonts w:ascii="Times New Roman" w:hAnsi="Times New Roman"/>
      <w:u w:val="none"/>
    </w:rPr>
  </w:style>
  <w:style w:type="character" w:customStyle="1" w:styleId="Bodytext7">
    <w:name w:val="Body text (7)_"/>
    <w:link w:val="Bodytext71"/>
    <w:uiPriority w:val="99"/>
    <w:locked/>
    <w:rsid w:val="00B22255"/>
    <w:rPr>
      <w:b/>
      <w:sz w:val="17"/>
      <w:shd w:val="clear" w:color="auto" w:fill="FFFFFF"/>
    </w:rPr>
  </w:style>
  <w:style w:type="character" w:customStyle="1" w:styleId="Bodytext70">
    <w:name w:val="Body text (7)"/>
    <w:uiPriority w:val="99"/>
    <w:rsid w:val="00B22255"/>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B22255"/>
    <w:rPr>
      <w:rFonts w:ascii="Times New Roman" w:hAnsi="Times New Roman"/>
      <w:b/>
      <w:spacing w:val="-3"/>
      <w:sz w:val="16"/>
      <w:u w:val="none"/>
    </w:rPr>
  </w:style>
  <w:style w:type="character" w:customStyle="1" w:styleId="Tablecaption">
    <w:name w:val="Table caption_"/>
    <w:link w:val="Tablecaption1"/>
    <w:uiPriority w:val="99"/>
    <w:locked/>
    <w:rsid w:val="00B22255"/>
    <w:rPr>
      <w:b/>
      <w:sz w:val="17"/>
      <w:shd w:val="clear" w:color="auto" w:fill="FFFFFF"/>
    </w:rPr>
  </w:style>
  <w:style w:type="character" w:customStyle="1" w:styleId="Tablecaption0">
    <w:name w:val="Table caption"/>
    <w:uiPriority w:val="99"/>
    <w:rsid w:val="00B22255"/>
    <w:rPr>
      <w:rFonts w:ascii="Times New Roman" w:hAnsi="Times New Roman"/>
      <w:b/>
      <w:color w:val="000000"/>
      <w:spacing w:val="0"/>
      <w:w w:val="100"/>
      <w:position w:val="0"/>
      <w:sz w:val="17"/>
      <w:u w:val="single"/>
      <w:lang w:val="ru-RU" w:eastAsia="ru-RU"/>
    </w:rPr>
  </w:style>
  <w:style w:type="character" w:customStyle="1" w:styleId="Bodytext8">
    <w:name w:val="Body text + 8"/>
    <w:aliases w:val="5 pt7,Bold8"/>
    <w:uiPriority w:val="99"/>
    <w:rsid w:val="00B22255"/>
    <w:rPr>
      <w:rFonts w:ascii="Times New Roman" w:hAnsi="Times New Roman"/>
      <w:b/>
      <w:color w:val="000000"/>
      <w:spacing w:val="0"/>
      <w:w w:val="100"/>
      <w:position w:val="0"/>
      <w:sz w:val="17"/>
      <w:u w:val="none"/>
      <w:lang w:val="ru-RU" w:eastAsia="ru-RU"/>
    </w:rPr>
  </w:style>
  <w:style w:type="character" w:customStyle="1" w:styleId="Bodytext7pt">
    <w:name w:val="Body text + 7 pt"/>
    <w:uiPriority w:val="99"/>
    <w:rsid w:val="00B22255"/>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B22255"/>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B22255"/>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B22255"/>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B22255"/>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B22255"/>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B22255"/>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B22255"/>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B22255"/>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B22255"/>
    <w:rPr>
      <w:sz w:val="26"/>
      <w:shd w:val="clear" w:color="auto" w:fill="FFFFFF"/>
    </w:rPr>
  </w:style>
  <w:style w:type="character" w:customStyle="1" w:styleId="1b">
    <w:name w:val="Основной текст1"/>
    <w:uiPriority w:val="99"/>
    <w:rsid w:val="00B22255"/>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B22255"/>
    <w:rPr>
      <w:sz w:val="23"/>
      <w:shd w:val="clear" w:color="auto" w:fill="FFFFFF"/>
    </w:rPr>
  </w:style>
  <w:style w:type="character" w:customStyle="1" w:styleId="Tablecaption40">
    <w:name w:val="Table caption (4)"/>
    <w:uiPriority w:val="99"/>
    <w:rsid w:val="00B22255"/>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B22255"/>
    <w:rPr>
      <w:rFonts w:ascii="Verdana" w:hAnsi="Verdana"/>
      <w:color w:val="000000"/>
      <w:spacing w:val="0"/>
      <w:w w:val="100"/>
      <w:position w:val="0"/>
      <w:sz w:val="20"/>
      <w:u w:val="none"/>
      <w:lang w:val="ru-RU" w:eastAsia="ru-RU"/>
    </w:rPr>
  </w:style>
  <w:style w:type="character" w:customStyle="1" w:styleId="Bodytext50">
    <w:name w:val="Body text (5)"/>
    <w:uiPriority w:val="99"/>
    <w:rsid w:val="00B22255"/>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B22255"/>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B22255"/>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B22255"/>
    <w:rPr>
      <w:sz w:val="21"/>
      <w:shd w:val="clear" w:color="auto" w:fill="FFFFFF"/>
    </w:rPr>
  </w:style>
  <w:style w:type="character" w:customStyle="1" w:styleId="Heading33Spacing3pt">
    <w:name w:val="Heading #3 (3) + Spacing 3 pt"/>
    <w:uiPriority w:val="99"/>
    <w:rsid w:val="00B22255"/>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B22255"/>
    <w:rPr>
      <w:sz w:val="26"/>
      <w:shd w:val="clear" w:color="auto" w:fill="FFFFFF"/>
    </w:rPr>
  </w:style>
  <w:style w:type="character" w:customStyle="1" w:styleId="Heading3SmallCaps">
    <w:name w:val="Heading #3 + Small Caps"/>
    <w:uiPriority w:val="99"/>
    <w:rsid w:val="00B22255"/>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2"/>
    <w:uiPriority w:val="99"/>
    <w:locked/>
    <w:rsid w:val="00B22255"/>
    <w:rPr>
      <w:b/>
      <w:shd w:val="clear" w:color="auto" w:fill="FFFFFF"/>
    </w:rPr>
  </w:style>
  <w:style w:type="character" w:customStyle="1" w:styleId="Bodytext111">
    <w:name w:val="Body text + 111"/>
    <w:aliases w:val="5 pt1"/>
    <w:uiPriority w:val="99"/>
    <w:rsid w:val="00B22255"/>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B22255"/>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B22255"/>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B22255"/>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B22255"/>
    <w:rPr>
      <w:spacing w:val="-10"/>
      <w:sz w:val="30"/>
      <w:shd w:val="clear" w:color="auto" w:fill="FFFFFF"/>
    </w:rPr>
  </w:style>
  <w:style w:type="paragraph" w:customStyle="1" w:styleId="Footnote0">
    <w:name w:val="Footnote"/>
    <w:basedOn w:val="a"/>
    <w:link w:val="Footnote"/>
    <w:uiPriority w:val="99"/>
    <w:rsid w:val="00B22255"/>
    <w:pPr>
      <w:widowControl w:val="0"/>
      <w:shd w:val="clear" w:color="auto" w:fill="FFFFFF"/>
      <w:spacing w:line="202" w:lineRule="exact"/>
    </w:pPr>
    <w:rPr>
      <w:b/>
      <w:sz w:val="17"/>
      <w:szCs w:val="20"/>
    </w:rPr>
  </w:style>
  <w:style w:type="paragraph" w:customStyle="1" w:styleId="Bodytext20">
    <w:name w:val="Body text (2)"/>
    <w:basedOn w:val="a"/>
    <w:link w:val="Bodytext2"/>
    <w:uiPriority w:val="99"/>
    <w:rsid w:val="00B22255"/>
    <w:pPr>
      <w:widowControl w:val="0"/>
      <w:shd w:val="clear" w:color="auto" w:fill="FFFFFF"/>
      <w:spacing w:after="420" w:line="378" w:lineRule="exact"/>
      <w:jc w:val="center"/>
    </w:pPr>
    <w:rPr>
      <w:b/>
      <w:sz w:val="30"/>
      <w:szCs w:val="20"/>
    </w:rPr>
  </w:style>
  <w:style w:type="paragraph" w:customStyle="1" w:styleId="Heading10">
    <w:name w:val="Heading #1"/>
    <w:basedOn w:val="a"/>
    <w:link w:val="Heading1"/>
    <w:uiPriority w:val="99"/>
    <w:rsid w:val="00B22255"/>
    <w:pPr>
      <w:widowControl w:val="0"/>
      <w:shd w:val="clear" w:color="auto" w:fill="FFFFFF"/>
      <w:spacing w:before="420" w:after="540" w:line="240" w:lineRule="atLeast"/>
      <w:outlineLvl w:val="0"/>
    </w:pPr>
    <w:rPr>
      <w:b/>
      <w:sz w:val="44"/>
      <w:szCs w:val="20"/>
    </w:rPr>
  </w:style>
  <w:style w:type="paragraph" w:customStyle="1" w:styleId="Bodytext31">
    <w:name w:val="Body text (3)1"/>
    <w:basedOn w:val="a"/>
    <w:link w:val="Bodytext3"/>
    <w:uiPriority w:val="99"/>
    <w:rsid w:val="00B22255"/>
    <w:pPr>
      <w:widowControl w:val="0"/>
      <w:shd w:val="clear" w:color="auto" w:fill="FFFFFF"/>
      <w:spacing w:before="540" w:after="360" w:line="240" w:lineRule="atLeast"/>
      <w:jc w:val="both"/>
    </w:pPr>
    <w:rPr>
      <w:rFonts w:ascii="Book Antiqua" w:hAnsi="Book Antiqua"/>
      <w:sz w:val="20"/>
      <w:szCs w:val="20"/>
    </w:rPr>
  </w:style>
  <w:style w:type="paragraph" w:customStyle="1" w:styleId="Bodytext40">
    <w:name w:val="Body text (4)"/>
    <w:basedOn w:val="a"/>
    <w:link w:val="Bodytext4"/>
    <w:uiPriority w:val="99"/>
    <w:rsid w:val="00B22255"/>
    <w:pPr>
      <w:widowControl w:val="0"/>
      <w:shd w:val="clear" w:color="auto" w:fill="FFFFFF"/>
      <w:spacing w:before="420" w:after="360" w:line="320" w:lineRule="exact"/>
      <w:jc w:val="center"/>
    </w:pPr>
    <w:rPr>
      <w:b/>
      <w:sz w:val="26"/>
      <w:szCs w:val="20"/>
    </w:rPr>
  </w:style>
  <w:style w:type="paragraph" w:customStyle="1" w:styleId="Heading320">
    <w:name w:val="Heading #3 (2)"/>
    <w:basedOn w:val="a"/>
    <w:link w:val="Heading32"/>
    <w:uiPriority w:val="99"/>
    <w:rsid w:val="00B22255"/>
    <w:pPr>
      <w:widowControl w:val="0"/>
      <w:shd w:val="clear" w:color="auto" w:fill="FFFFFF"/>
      <w:spacing w:before="420" w:line="240" w:lineRule="atLeast"/>
      <w:jc w:val="both"/>
      <w:outlineLvl w:val="2"/>
    </w:pPr>
    <w:rPr>
      <w:rFonts w:ascii="Arial Narrow" w:hAnsi="Arial Narrow"/>
      <w:spacing w:val="40"/>
      <w:sz w:val="30"/>
      <w:szCs w:val="20"/>
    </w:rPr>
  </w:style>
  <w:style w:type="paragraph" w:customStyle="1" w:styleId="Headerorfooter1">
    <w:name w:val="Header or footer1"/>
    <w:basedOn w:val="a"/>
    <w:link w:val="Headerorfooter"/>
    <w:uiPriority w:val="99"/>
    <w:rsid w:val="00B22255"/>
    <w:pPr>
      <w:widowControl w:val="0"/>
      <w:shd w:val="clear" w:color="auto" w:fill="FFFFFF"/>
      <w:spacing w:line="240" w:lineRule="atLeast"/>
    </w:pPr>
    <w:rPr>
      <w:sz w:val="20"/>
      <w:szCs w:val="20"/>
    </w:rPr>
  </w:style>
  <w:style w:type="paragraph" w:customStyle="1" w:styleId="Bodytext51">
    <w:name w:val="Body text (5)1"/>
    <w:basedOn w:val="a"/>
    <w:link w:val="Bodytext5"/>
    <w:uiPriority w:val="99"/>
    <w:rsid w:val="00B22255"/>
    <w:pPr>
      <w:widowControl w:val="0"/>
      <w:shd w:val="clear" w:color="auto" w:fill="FFFFFF"/>
      <w:spacing w:before="1620" w:after="60" w:line="240" w:lineRule="atLeast"/>
      <w:ind w:hanging="420"/>
    </w:pPr>
    <w:rPr>
      <w:sz w:val="23"/>
      <w:szCs w:val="20"/>
    </w:rPr>
  </w:style>
  <w:style w:type="paragraph" w:customStyle="1" w:styleId="Bodytext60">
    <w:name w:val="Body text (6)"/>
    <w:basedOn w:val="a"/>
    <w:link w:val="Bodytext6"/>
    <w:uiPriority w:val="99"/>
    <w:rsid w:val="00B22255"/>
    <w:pPr>
      <w:widowControl w:val="0"/>
      <w:shd w:val="clear" w:color="auto" w:fill="FFFFFF"/>
      <w:spacing w:after="60" w:line="240" w:lineRule="atLeast"/>
      <w:jc w:val="both"/>
    </w:pPr>
    <w:rPr>
      <w:sz w:val="21"/>
      <w:szCs w:val="20"/>
    </w:rPr>
  </w:style>
  <w:style w:type="paragraph" w:customStyle="1" w:styleId="Tablecaption20">
    <w:name w:val="Table caption (2)"/>
    <w:basedOn w:val="a"/>
    <w:link w:val="Tablecaption2"/>
    <w:uiPriority w:val="99"/>
    <w:rsid w:val="00B22255"/>
    <w:pPr>
      <w:widowControl w:val="0"/>
      <w:shd w:val="clear" w:color="auto" w:fill="FFFFFF"/>
      <w:spacing w:line="240" w:lineRule="atLeast"/>
    </w:pPr>
    <w:rPr>
      <w:sz w:val="21"/>
      <w:szCs w:val="20"/>
    </w:rPr>
  </w:style>
  <w:style w:type="paragraph" w:customStyle="1" w:styleId="Bodytext71">
    <w:name w:val="Body text (7)1"/>
    <w:basedOn w:val="a"/>
    <w:link w:val="Bodytext7"/>
    <w:uiPriority w:val="99"/>
    <w:rsid w:val="00B22255"/>
    <w:pPr>
      <w:widowControl w:val="0"/>
      <w:shd w:val="clear" w:color="auto" w:fill="FFFFFF"/>
      <w:spacing w:line="209" w:lineRule="exact"/>
      <w:ind w:hanging="880"/>
    </w:pPr>
    <w:rPr>
      <w:b/>
      <w:sz w:val="17"/>
      <w:szCs w:val="20"/>
    </w:rPr>
  </w:style>
  <w:style w:type="paragraph" w:customStyle="1" w:styleId="Tablecaption1">
    <w:name w:val="Table caption1"/>
    <w:basedOn w:val="a"/>
    <w:link w:val="Tablecaption"/>
    <w:uiPriority w:val="99"/>
    <w:rsid w:val="00B22255"/>
    <w:pPr>
      <w:widowControl w:val="0"/>
      <w:shd w:val="clear" w:color="auto" w:fill="FFFFFF"/>
      <w:spacing w:line="240" w:lineRule="atLeast"/>
    </w:pPr>
    <w:rPr>
      <w:b/>
      <w:sz w:val="17"/>
      <w:szCs w:val="20"/>
    </w:rPr>
  </w:style>
  <w:style w:type="paragraph" w:customStyle="1" w:styleId="Tablecaption30">
    <w:name w:val="Table caption (3)"/>
    <w:basedOn w:val="a"/>
    <w:link w:val="Tablecaption3"/>
    <w:uiPriority w:val="99"/>
    <w:rsid w:val="00B22255"/>
    <w:pPr>
      <w:widowControl w:val="0"/>
      <w:shd w:val="clear" w:color="auto" w:fill="FFFFFF"/>
      <w:spacing w:line="240" w:lineRule="atLeast"/>
    </w:pPr>
    <w:rPr>
      <w:sz w:val="26"/>
      <w:szCs w:val="20"/>
    </w:rPr>
  </w:style>
  <w:style w:type="paragraph" w:customStyle="1" w:styleId="Tablecaption41">
    <w:name w:val="Table caption (4)1"/>
    <w:basedOn w:val="a"/>
    <w:link w:val="Tablecaption4"/>
    <w:uiPriority w:val="99"/>
    <w:rsid w:val="00B22255"/>
    <w:pPr>
      <w:widowControl w:val="0"/>
      <w:shd w:val="clear" w:color="auto" w:fill="FFFFFF"/>
      <w:spacing w:line="240" w:lineRule="atLeast"/>
    </w:pPr>
    <w:rPr>
      <w:sz w:val="23"/>
      <w:szCs w:val="20"/>
    </w:rPr>
  </w:style>
  <w:style w:type="paragraph" w:customStyle="1" w:styleId="Heading330">
    <w:name w:val="Heading #3 (3)"/>
    <w:basedOn w:val="a"/>
    <w:link w:val="Heading33"/>
    <w:uiPriority w:val="99"/>
    <w:rsid w:val="00B22255"/>
    <w:pPr>
      <w:widowControl w:val="0"/>
      <w:shd w:val="clear" w:color="auto" w:fill="FFFFFF"/>
      <w:spacing w:before="120" w:line="240" w:lineRule="atLeast"/>
      <w:jc w:val="center"/>
      <w:outlineLvl w:val="2"/>
    </w:pPr>
    <w:rPr>
      <w:sz w:val="21"/>
      <w:szCs w:val="20"/>
    </w:rPr>
  </w:style>
  <w:style w:type="paragraph" w:customStyle="1" w:styleId="Heading30">
    <w:name w:val="Heading #3"/>
    <w:basedOn w:val="a"/>
    <w:link w:val="Heading3"/>
    <w:uiPriority w:val="99"/>
    <w:rsid w:val="00B22255"/>
    <w:pPr>
      <w:widowControl w:val="0"/>
      <w:shd w:val="clear" w:color="auto" w:fill="FFFFFF"/>
      <w:spacing w:before="360" w:after="360" w:line="240" w:lineRule="atLeast"/>
      <w:jc w:val="center"/>
      <w:outlineLvl w:val="2"/>
    </w:pPr>
    <w:rPr>
      <w:sz w:val="26"/>
      <w:szCs w:val="20"/>
    </w:rPr>
  </w:style>
  <w:style w:type="paragraph" w:customStyle="1" w:styleId="Bodytext82">
    <w:name w:val="Body text (8)"/>
    <w:basedOn w:val="a"/>
    <w:link w:val="Bodytext80"/>
    <w:uiPriority w:val="99"/>
    <w:rsid w:val="00B22255"/>
    <w:pPr>
      <w:widowControl w:val="0"/>
      <w:shd w:val="clear" w:color="auto" w:fill="FFFFFF"/>
      <w:spacing w:before="60" w:after="180" w:line="240" w:lineRule="atLeast"/>
      <w:jc w:val="center"/>
    </w:pPr>
    <w:rPr>
      <w:b/>
      <w:sz w:val="20"/>
      <w:szCs w:val="20"/>
    </w:rPr>
  </w:style>
  <w:style w:type="paragraph" w:customStyle="1" w:styleId="Heading20">
    <w:name w:val="Heading #2"/>
    <w:basedOn w:val="a"/>
    <w:link w:val="Heading2"/>
    <w:uiPriority w:val="99"/>
    <w:rsid w:val="00B22255"/>
    <w:pPr>
      <w:widowControl w:val="0"/>
      <w:shd w:val="clear" w:color="auto" w:fill="FFFFFF"/>
      <w:spacing w:before="60" w:after="60" w:line="240" w:lineRule="atLeast"/>
      <w:jc w:val="both"/>
      <w:outlineLvl w:val="1"/>
    </w:pPr>
    <w:rPr>
      <w:rFonts w:ascii="Arial" w:hAnsi="Arial"/>
      <w:spacing w:val="30"/>
      <w:sz w:val="32"/>
      <w:szCs w:val="20"/>
    </w:rPr>
  </w:style>
  <w:style w:type="paragraph" w:customStyle="1" w:styleId="Heading220">
    <w:name w:val="Heading #2 (2)"/>
    <w:basedOn w:val="a"/>
    <w:link w:val="Heading22"/>
    <w:uiPriority w:val="99"/>
    <w:rsid w:val="00B22255"/>
    <w:pPr>
      <w:widowControl w:val="0"/>
      <w:shd w:val="clear" w:color="auto" w:fill="FFFFFF"/>
      <w:spacing w:before="60" w:after="60" w:line="240" w:lineRule="atLeast"/>
      <w:outlineLvl w:val="1"/>
    </w:pPr>
    <w:rPr>
      <w:spacing w:val="-10"/>
      <w:sz w:val="30"/>
      <w:szCs w:val="20"/>
    </w:rPr>
  </w:style>
  <w:style w:type="character" w:customStyle="1" w:styleId="Bodytext820">
    <w:name w:val="Body text + 82"/>
    <w:aliases w:val="5 pt12,Bold14"/>
    <w:uiPriority w:val="99"/>
    <w:rsid w:val="00B22255"/>
    <w:rPr>
      <w:rFonts w:ascii="Times New Roman" w:hAnsi="Times New Roman"/>
      <w:b/>
      <w:color w:val="000000"/>
      <w:spacing w:val="0"/>
      <w:w w:val="100"/>
      <w:position w:val="0"/>
      <w:sz w:val="17"/>
      <w:u w:val="none"/>
      <w:lang w:val="ru-RU" w:eastAsia="ru-RU"/>
    </w:rPr>
  </w:style>
  <w:style w:type="table" w:customStyle="1" w:styleId="2110">
    <w:name w:val="Сетка таблицы21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B22255"/>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B22255"/>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B22255"/>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B22255"/>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B22255"/>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B22255"/>
    <w:rPr>
      <w:rFonts w:ascii="Times New Roman" w:hAnsi="Times New Roman"/>
      <w:b/>
      <w:color w:val="000000"/>
      <w:spacing w:val="0"/>
      <w:w w:val="100"/>
      <w:position w:val="0"/>
      <w:sz w:val="26"/>
      <w:u w:val="none"/>
      <w:lang w:val="ru-RU" w:eastAsia="ru-RU"/>
    </w:rPr>
  </w:style>
  <w:style w:type="table" w:customStyle="1" w:styleId="122">
    <w:name w:val="Сетка таблицы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B22255"/>
    <w:pPr>
      <w:ind w:left="720"/>
      <w:contextualSpacing/>
    </w:pPr>
  </w:style>
  <w:style w:type="paragraph" w:customStyle="1" w:styleId="4">
    <w:name w:val="Без интервала4"/>
    <w:link w:val="NoSpacingChar1"/>
    <w:uiPriority w:val="99"/>
    <w:rsid w:val="00B22255"/>
    <w:pPr>
      <w:spacing w:after="120" w:line="288" w:lineRule="auto"/>
      <w:ind w:firstLine="709"/>
      <w:jc w:val="both"/>
    </w:pPr>
    <w:rPr>
      <w:sz w:val="28"/>
    </w:rPr>
  </w:style>
  <w:style w:type="paragraph" w:customStyle="1" w:styleId="6">
    <w:name w:val="Абзац списка6"/>
    <w:basedOn w:val="a"/>
    <w:uiPriority w:val="99"/>
    <w:rsid w:val="00B22255"/>
    <w:pPr>
      <w:ind w:left="720"/>
      <w:contextualSpacing/>
    </w:pPr>
  </w:style>
  <w:style w:type="paragraph" w:customStyle="1" w:styleId="52">
    <w:name w:val="Без интервала5"/>
    <w:uiPriority w:val="99"/>
    <w:rsid w:val="00B22255"/>
    <w:pPr>
      <w:spacing w:after="120" w:line="288" w:lineRule="auto"/>
      <w:ind w:firstLine="709"/>
      <w:jc w:val="both"/>
    </w:pPr>
    <w:rPr>
      <w:sz w:val="22"/>
      <w:szCs w:val="22"/>
      <w:lang w:eastAsia="en-US"/>
    </w:rPr>
  </w:style>
  <w:style w:type="paragraph" w:customStyle="1" w:styleId="70">
    <w:name w:val="Абзац списка7"/>
    <w:basedOn w:val="a"/>
    <w:uiPriority w:val="99"/>
    <w:rsid w:val="00B22255"/>
    <w:pPr>
      <w:ind w:left="720"/>
      <w:contextualSpacing/>
    </w:pPr>
  </w:style>
  <w:style w:type="paragraph" w:customStyle="1" w:styleId="60">
    <w:name w:val="Без интервала6"/>
    <w:uiPriority w:val="99"/>
    <w:rsid w:val="00B22255"/>
    <w:pPr>
      <w:spacing w:after="120" w:line="288" w:lineRule="auto"/>
      <w:ind w:firstLine="709"/>
      <w:jc w:val="both"/>
    </w:pPr>
    <w:rPr>
      <w:sz w:val="22"/>
      <w:szCs w:val="22"/>
      <w:lang w:eastAsia="en-US"/>
    </w:rPr>
  </w:style>
  <w:style w:type="character" w:customStyle="1" w:styleId="WW8Num1z0">
    <w:name w:val="WW8Num1z0"/>
    <w:uiPriority w:val="99"/>
    <w:rsid w:val="00B22255"/>
  </w:style>
  <w:style w:type="paragraph" w:customStyle="1" w:styleId="8">
    <w:name w:val="Абзац списка8"/>
    <w:basedOn w:val="a"/>
    <w:uiPriority w:val="99"/>
    <w:rsid w:val="00B22255"/>
    <w:pPr>
      <w:ind w:left="720"/>
      <w:contextualSpacing/>
    </w:pPr>
  </w:style>
  <w:style w:type="paragraph" w:customStyle="1" w:styleId="71">
    <w:name w:val="Без интервала7"/>
    <w:uiPriority w:val="99"/>
    <w:rsid w:val="00B22255"/>
    <w:pPr>
      <w:spacing w:after="120" w:line="288" w:lineRule="auto"/>
      <w:ind w:firstLine="709"/>
      <w:jc w:val="both"/>
    </w:pPr>
    <w:rPr>
      <w:sz w:val="22"/>
      <w:szCs w:val="22"/>
      <w:lang w:eastAsia="en-US"/>
    </w:rPr>
  </w:style>
  <w:style w:type="paragraph" w:customStyle="1" w:styleId="9">
    <w:name w:val="Абзац списка9"/>
    <w:basedOn w:val="a"/>
    <w:uiPriority w:val="99"/>
    <w:rsid w:val="00B22255"/>
    <w:pPr>
      <w:ind w:left="720"/>
      <w:contextualSpacing/>
    </w:pPr>
  </w:style>
  <w:style w:type="paragraph" w:customStyle="1" w:styleId="80">
    <w:name w:val="Без интервала8"/>
    <w:uiPriority w:val="99"/>
    <w:rsid w:val="00B22255"/>
    <w:pPr>
      <w:spacing w:after="120" w:line="288" w:lineRule="auto"/>
      <w:ind w:firstLine="709"/>
      <w:jc w:val="both"/>
    </w:pPr>
    <w:rPr>
      <w:sz w:val="22"/>
      <w:szCs w:val="22"/>
      <w:lang w:eastAsia="en-US"/>
    </w:rPr>
  </w:style>
  <w:style w:type="paragraph" w:customStyle="1" w:styleId="100">
    <w:name w:val="Абзац списка10"/>
    <w:basedOn w:val="a"/>
    <w:uiPriority w:val="99"/>
    <w:rsid w:val="00B22255"/>
    <w:pPr>
      <w:ind w:left="720"/>
      <w:contextualSpacing/>
    </w:pPr>
  </w:style>
  <w:style w:type="paragraph" w:customStyle="1" w:styleId="90">
    <w:name w:val="Без интервала9"/>
    <w:uiPriority w:val="99"/>
    <w:rsid w:val="00B22255"/>
    <w:pPr>
      <w:spacing w:after="120" w:line="288" w:lineRule="auto"/>
      <w:ind w:firstLine="709"/>
      <w:jc w:val="both"/>
    </w:pPr>
    <w:rPr>
      <w:sz w:val="22"/>
      <w:szCs w:val="22"/>
      <w:lang w:eastAsia="en-US"/>
    </w:rPr>
  </w:style>
  <w:style w:type="character" w:customStyle="1" w:styleId="1c">
    <w:name w:val="Верхний колонтитул Знак1"/>
    <w:uiPriority w:val="99"/>
    <w:semiHidden/>
    <w:locked/>
    <w:rsid w:val="00B22255"/>
    <w:rPr>
      <w:rFonts w:ascii="Times New Roman" w:hAnsi="Times New Roman"/>
      <w:sz w:val="20"/>
    </w:rPr>
  </w:style>
  <w:style w:type="character" w:customStyle="1" w:styleId="1d">
    <w:name w:val="Нижний колонтитул Знак1"/>
    <w:uiPriority w:val="99"/>
    <w:semiHidden/>
    <w:locked/>
    <w:rsid w:val="00B22255"/>
    <w:rPr>
      <w:sz w:val="24"/>
    </w:rPr>
  </w:style>
  <w:style w:type="character" w:customStyle="1" w:styleId="1e">
    <w:name w:val="Текст выноски Знак1"/>
    <w:uiPriority w:val="99"/>
    <w:semiHidden/>
    <w:locked/>
    <w:rsid w:val="00B22255"/>
    <w:rPr>
      <w:rFonts w:ascii="Tahoma" w:hAnsi="Tahoma"/>
      <w:sz w:val="16"/>
      <w:lang w:val="ru-RU" w:eastAsia="ru-RU"/>
    </w:rPr>
  </w:style>
  <w:style w:type="character" w:customStyle="1" w:styleId="1f">
    <w:name w:val="Название Знак1"/>
    <w:uiPriority w:val="99"/>
    <w:locked/>
    <w:rsid w:val="00B22255"/>
    <w:rPr>
      <w:rFonts w:ascii="Cambria" w:hAnsi="Cambria"/>
      <w:b/>
      <w:kern w:val="28"/>
      <w:sz w:val="32"/>
    </w:rPr>
  </w:style>
  <w:style w:type="table" w:customStyle="1" w:styleId="140">
    <w:name w:val="Сетка таблицы 14"/>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
    <w:name w:val="Сетка таблицы 11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0">
    <w:name w:val="Сетка таблицы 12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0">
    <w:name w:val="Сетка таблицы 13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0">
    <w:name w:val="Сетка таблицы 11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
    <w:name w:val="Сетка таблицы 12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a">
    <w:name w:val="Revision"/>
    <w:hidden/>
    <w:uiPriority w:val="99"/>
    <w:semiHidden/>
    <w:rsid w:val="00B22255"/>
    <w:rPr>
      <w:kern w:val="3"/>
    </w:rPr>
  </w:style>
  <w:style w:type="numbering" w:customStyle="1" w:styleId="WWNum12">
    <w:name w:val="WWNum12"/>
    <w:rsid w:val="006842FF"/>
    <w:pPr>
      <w:numPr>
        <w:numId w:val="12"/>
      </w:numPr>
    </w:pPr>
  </w:style>
  <w:style w:type="numbering" w:customStyle="1" w:styleId="WWNum10">
    <w:name w:val="WWNum10"/>
    <w:rsid w:val="006842FF"/>
    <w:pPr>
      <w:numPr>
        <w:numId w:val="10"/>
      </w:numPr>
    </w:pPr>
  </w:style>
  <w:style w:type="numbering" w:customStyle="1" w:styleId="WWNum14">
    <w:name w:val="WWNum14"/>
    <w:rsid w:val="006842FF"/>
    <w:pPr>
      <w:numPr>
        <w:numId w:val="14"/>
      </w:numPr>
    </w:pPr>
  </w:style>
  <w:style w:type="numbering" w:customStyle="1" w:styleId="WWNum5">
    <w:name w:val="WWNum5"/>
    <w:rsid w:val="006842FF"/>
    <w:pPr>
      <w:numPr>
        <w:numId w:val="5"/>
      </w:numPr>
    </w:pPr>
  </w:style>
  <w:style w:type="numbering" w:customStyle="1" w:styleId="WWNum2">
    <w:name w:val="WWNum2"/>
    <w:rsid w:val="006842FF"/>
    <w:pPr>
      <w:numPr>
        <w:numId w:val="2"/>
      </w:numPr>
    </w:pPr>
  </w:style>
  <w:style w:type="numbering" w:customStyle="1" w:styleId="WWNum9">
    <w:name w:val="WWNum9"/>
    <w:rsid w:val="006842FF"/>
    <w:pPr>
      <w:numPr>
        <w:numId w:val="9"/>
      </w:numPr>
    </w:pPr>
  </w:style>
  <w:style w:type="numbering" w:customStyle="1" w:styleId="WWNum3">
    <w:name w:val="WWNum3"/>
    <w:rsid w:val="006842FF"/>
    <w:pPr>
      <w:numPr>
        <w:numId w:val="3"/>
      </w:numPr>
    </w:pPr>
  </w:style>
  <w:style w:type="numbering" w:customStyle="1" w:styleId="WWNum4">
    <w:name w:val="WWNum4"/>
    <w:rsid w:val="006842FF"/>
    <w:pPr>
      <w:numPr>
        <w:numId w:val="4"/>
      </w:numPr>
    </w:pPr>
  </w:style>
  <w:style w:type="numbering" w:customStyle="1" w:styleId="WWNum6">
    <w:name w:val="WWNum6"/>
    <w:rsid w:val="006842FF"/>
    <w:pPr>
      <w:numPr>
        <w:numId w:val="6"/>
      </w:numPr>
    </w:pPr>
  </w:style>
  <w:style w:type="numbering" w:customStyle="1" w:styleId="WWNum11">
    <w:name w:val="WWNum11"/>
    <w:rsid w:val="006842FF"/>
    <w:pPr>
      <w:numPr>
        <w:numId w:val="11"/>
      </w:numPr>
    </w:pPr>
  </w:style>
  <w:style w:type="numbering" w:customStyle="1" w:styleId="WWNum13">
    <w:name w:val="WWNum13"/>
    <w:rsid w:val="006842FF"/>
    <w:pPr>
      <w:numPr>
        <w:numId w:val="13"/>
      </w:numPr>
    </w:pPr>
  </w:style>
  <w:style w:type="numbering" w:customStyle="1" w:styleId="WWNum15">
    <w:name w:val="WWNum15"/>
    <w:rsid w:val="006842FF"/>
    <w:pPr>
      <w:numPr>
        <w:numId w:val="15"/>
      </w:numPr>
    </w:pPr>
  </w:style>
  <w:style w:type="numbering" w:customStyle="1" w:styleId="WWNum8">
    <w:name w:val="WWNum8"/>
    <w:rsid w:val="006842FF"/>
    <w:pPr>
      <w:numPr>
        <w:numId w:val="8"/>
      </w:numPr>
    </w:pPr>
  </w:style>
  <w:style w:type="numbering" w:customStyle="1" w:styleId="WWNum7">
    <w:name w:val="WWNum7"/>
    <w:rsid w:val="006842FF"/>
    <w:pPr>
      <w:numPr>
        <w:numId w:val="7"/>
      </w:numPr>
    </w:pPr>
  </w:style>
  <w:style w:type="numbering" w:customStyle="1" w:styleId="WWNum1">
    <w:name w:val="WWNum1"/>
    <w:rsid w:val="006842FF"/>
    <w:pPr>
      <w:numPr>
        <w:numId w:val="1"/>
      </w:numPr>
    </w:pPr>
  </w:style>
  <w:style w:type="numbering" w:customStyle="1" w:styleId="1f0">
    <w:name w:val="Нет списка1"/>
    <w:next w:val="a2"/>
    <w:uiPriority w:val="99"/>
    <w:semiHidden/>
    <w:unhideWhenUsed/>
    <w:rsid w:val="00F06297"/>
  </w:style>
  <w:style w:type="numbering" w:customStyle="1" w:styleId="24">
    <w:name w:val="Нет списка2"/>
    <w:next w:val="a2"/>
    <w:uiPriority w:val="99"/>
    <w:semiHidden/>
    <w:unhideWhenUsed/>
    <w:rsid w:val="00F06297"/>
  </w:style>
  <w:style w:type="numbering" w:customStyle="1" w:styleId="WWNum121">
    <w:name w:val="WWNum121"/>
    <w:rsid w:val="00F06297"/>
  </w:style>
  <w:style w:type="numbering" w:customStyle="1" w:styleId="WWNum101">
    <w:name w:val="WWNum101"/>
    <w:rsid w:val="00F06297"/>
  </w:style>
  <w:style w:type="numbering" w:customStyle="1" w:styleId="WWNum141">
    <w:name w:val="WWNum141"/>
    <w:rsid w:val="00F06297"/>
  </w:style>
  <w:style w:type="numbering" w:customStyle="1" w:styleId="WWNum51">
    <w:name w:val="WWNum51"/>
    <w:rsid w:val="00F06297"/>
  </w:style>
  <w:style w:type="numbering" w:customStyle="1" w:styleId="WWNum21">
    <w:name w:val="WWNum21"/>
    <w:rsid w:val="00F06297"/>
  </w:style>
  <w:style w:type="numbering" w:customStyle="1" w:styleId="WWNum91">
    <w:name w:val="WWNum91"/>
    <w:rsid w:val="00F06297"/>
  </w:style>
  <w:style w:type="numbering" w:customStyle="1" w:styleId="WWNum31">
    <w:name w:val="WWNum31"/>
    <w:rsid w:val="00F06297"/>
  </w:style>
  <w:style w:type="numbering" w:customStyle="1" w:styleId="WWNum41">
    <w:name w:val="WWNum41"/>
    <w:rsid w:val="00F06297"/>
  </w:style>
  <w:style w:type="numbering" w:customStyle="1" w:styleId="WWNum61">
    <w:name w:val="WWNum61"/>
    <w:rsid w:val="00F06297"/>
  </w:style>
  <w:style w:type="numbering" w:customStyle="1" w:styleId="WWNum111">
    <w:name w:val="WWNum111"/>
    <w:rsid w:val="00F06297"/>
  </w:style>
  <w:style w:type="numbering" w:customStyle="1" w:styleId="WWNum131">
    <w:name w:val="WWNum131"/>
    <w:rsid w:val="00F06297"/>
  </w:style>
  <w:style w:type="numbering" w:customStyle="1" w:styleId="WWNum151">
    <w:name w:val="WWNum151"/>
    <w:rsid w:val="00F06297"/>
  </w:style>
  <w:style w:type="numbering" w:customStyle="1" w:styleId="WWNum81">
    <w:name w:val="WWNum81"/>
    <w:rsid w:val="00F06297"/>
  </w:style>
  <w:style w:type="numbering" w:customStyle="1" w:styleId="WWNum71">
    <w:name w:val="WWNum71"/>
    <w:rsid w:val="00F06297"/>
  </w:style>
  <w:style w:type="numbering" w:customStyle="1" w:styleId="WWNum16">
    <w:name w:val="WWNum16"/>
    <w:rsid w:val="00F06297"/>
  </w:style>
  <w:style w:type="numbering" w:customStyle="1" w:styleId="36">
    <w:name w:val="Нет списка3"/>
    <w:next w:val="a2"/>
    <w:uiPriority w:val="99"/>
    <w:semiHidden/>
    <w:unhideWhenUsed/>
    <w:rsid w:val="00392061"/>
  </w:style>
  <w:style w:type="table" w:customStyle="1" w:styleId="61">
    <w:name w:val="Сетка таблицы6"/>
    <w:basedOn w:val="a1"/>
    <w:next w:val="a7"/>
    <w:uiPriority w:val="99"/>
    <w:rsid w:val="0039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6"/>
    <w:uiPriority w:val="99"/>
    <w:rsid w:val="00392061"/>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
    <w:name w:val="Сетка таблицы 11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0">
    <w:name w:val="Сетка таблицы2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Сетка таблицы3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 13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0">
    <w:name w:val="Сетка таблицы1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
    <w:name w:val="Сетка таблицы42"/>
    <w:uiPriority w:val="99"/>
    <w:rsid w:val="003920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 14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
    <w:name w:val="Сетка таблицы 11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0">
    <w:name w:val="Сетка таблицы 12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0">
    <w:name w:val="Сетка таблицы 13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0">
    <w:name w:val="Сетка таблицы 11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nhideWhenUsed="0" w:qFormat="1"/>
    <w:lsdException w:name="List" w:locked="1" w:semiHidden="0" w:unhideWhenUsed="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nhideWhenUsed="0" w:qFormat="1"/>
    <w:lsdException w:name="Plain Text" w:locked="1" w:semiHidden="0" w:unhideWhenUsed="0"/>
    <w:lsdException w:name="Table Grid 1"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A1"/>
    <w:rPr>
      <w:sz w:val="24"/>
      <w:szCs w:val="24"/>
    </w:rPr>
  </w:style>
  <w:style w:type="paragraph" w:styleId="1">
    <w:name w:val="heading 1"/>
    <w:basedOn w:val="a"/>
    <w:next w:val="a"/>
    <w:link w:val="10"/>
    <w:uiPriority w:val="99"/>
    <w:qFormat/>
    <w:locked/>
    <w:rsid w:val="00BC1926"/>
    <w:pPr>
      <w:keepNext/>
      <w:spacing w:before="480" w:after="60" w:line="276" w:lineRule="auto"/>
      <w:jc w:val="center"/>
      <w:outlineLvl w:val="0"/>
    </w:pPr>
    <w:rPr>
      <w:rFonts w:ascii="Cambria" w:hAnsi="Cambria"/>
      <w:b/>
      <w:kern w:val="32"/>
      <w:sz w:val="32"/>
      <w:szCs w:val="20"/>
      <w:lang w:eastAsia="en-US"/>
    </w:rPr>
  </w:style>
  <w:style w:type="paragraph" w:styleId="3">
    <w:name w:val="heading 3"/>
    <w:basedOn w:val="a"/>
    <w:next w:val="a"/>
    <w:link w:val="30"/>
    <w:uiPriority w:val="99"/>
    <w:qFormat/>
    <w:locked/>
    <w:rsid w:val="00BC1926"/>
    <w:pPr>
      <w:keepNext/>
      <w:spacing w:before="240" w:after="60"/>
      <w:outlineLvl w:val="2"/>
    </w:pPr>
    <w:rPr>
      <w:rFonts w:ascii="Arial" w:hAnsi="Arial"/>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BC1926"/>
    <w:rPr>
      <w:rFonts w:ascii="Times New Roman" w:hAnsi="Times New Roman" w:cs="Times New Roman"/>
      <w:b/>
      <w:kern w:val="36"/>
      <w:sz w:val="48"/>
    </w:rPr>
  </w:style>
  <w:style w:type="character" w:customStyle="1" w:styleId="30">
    <w:name w:val="Заголовок 3 Знак"/>
    <w:link w:val="3"/>
    <w:uiPriority w:val="99"/>
    <w:locked/>
    <w:rsid w:val="00BC1926"/>
    <w:rPr>
      <w:rFonts w:ascii="Arial" w:hAnsi="Arial" w:cs="Times New Roman"/>
      <w:b/>
      <w:sz w:val="26"/>
    </w:rPr>
  </w:style>
  <w:style w:type="character" w:customStyle="1" w:styleId="10">
    <w:name w:val="Заголовок 1 Знак"/>
    <w:link w:val="1"/>
    <w:uiPriority w:val="99"/>
    <w:locked/>
    <w:rsid w:val="00BC1926"/>
    <w:rPr>
      <w:rFonts w:ascii="Cambria" w:hAnsi="Cambria"/>
      <w:b/>
      <w:kern w:val="32"/>
      <w:sz w:val="32"/>
      <w:lang w:eastAsia="en-US"/>
    </w:rPr>
  </w:style>
  <w:style w:type="paragraph" w:styleId="a3">
    <w:name w:val="header"/>
    <w:basedOn w:val="a"/>
    <w:link w:val="a4"/>
    <w:uiPriority w:val="99"/>
    <w:rsid w:val="00B61DD6"/>
    <w:pPr>
      <w:tabs>
        <w:tab w:val="center" w:pos="4677"/>
        <w:tab w:val="right" w:pos="9355"/>
      </w:tabs>
    </w:pPr>
    <w:rPr>
      <w:szCs w:val="20"/>
    </w:rPr>
  </w:style>
  <w:style w:type="character" w:customStyle="1" w:styleId="HeaderChar">
    <w:name w:val="Header Char"/>
    <w:uiPriority w:val="99"/>
    <w:semiHidden/>
    <w:locked/>
    <w:rsid w:val="00944149"/>
    <w:rPr>
      <w:rFonts w:ascii="Times New Roman" w:hAnsi="Times New Roman" w:cs="Times New Roman"/>
      <w:sz w:val="20"/>
    </w:rPr>
  </w:style>
  <w:style w:type="character" w:customStyle="1" w:styleId="a4">
    <w:name w:val="Верхний колонтитул Знак"/>
    <w:link w:val="a3"/>
    <w:uiPriority w:val="99"/>
    <w:locked/>
    <w:rsid w:val="00483014"/>
    <w:rPr>
      <w:sz w:val="24"/>
    </w:rPr>
  </w:style>
  <w:style w:type="paragraph" w:styleId="a5">
    <w:name w:val="footer"/>
    <w:basedOn w:val="a"/>
    <w:link w:val="a6"/>
    <w:rsid w:val="00B61DD6"/>
    <w:pPr>
      <w:tabs>
        <w:tab w:val="center" w:pos="4677"/>
        <w:tab w:val="right" w:pos="9355"/>
      </w:tabs>
    </w:pPr>
    <w:rPr>
      <w:szCs w:val="20"/>
    </w:rPr>
  </w:style>
  <w:style w:type="character" w:customStyle="1" w:styleId="FooterChar">
    <w:name w:val="Footer Char"/>
    <w:uiPriority w:val="99"/>
    <w:semiHidden/>
    <w:locked/>
    <w:rsid w:val="00944149"/>
    <w:rPr>
      <w:rFonts w:cs="Times New Roman"/>
      <w:sz w:val="24"/>
    </w:rPr>
  </w:style>
  <w:style w:type="character" w:customStyle="1" w:styleId="a6">
    <w:name w:val="Нижний колонтитул Знак"/>
    <w:link w:val="a5"/>
    <w:locked/>
    <w:rsid w:val="00483014"/>
    <w:rPr>
      <w:sz w:val="24"/>
    </w:rPr>
  </w:style>
  <w:style w:type="table" w:styleId="a7">
    <w:name w:val="Table Grid"/>
    <w:basedOn w:val="a1"/>
    <w:uiPriority w:val="99"/>
    <w:rsid w:val="005A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A291D"/>
    <w:pPr>
      <w:widowControl w:val="0"/>
      <w:autoSpaceDE w:val="0"/>
      <w:autoSpaceDN w:val="0"/>
      <w:adjustRightInd w:val="0"/>
    </w:pPr>
    <w:rPr>
      <w:rFonts w:ascii="Calibri" w:hAnsi="Calibri" w:cs="Calibri"/>
      <w:sz w:val="22"/>
      <w:szCs w:val="22"/>
    </w:rPr>
  </w:style>
  <w:style w:type="paragraph" w:styleId="a8">
    <w:name w:val="List Paragraph"/>
    <w:basedOn w:val="a"/>
    <w:uiPriority w:val="99"/>
    <w:qFormat/>
    <w:rsid w:val="00F222A7"/>
    <w:pPr>
      <w:ind w:left="720"/>
      <w:contextualSpacing/>
    </w:pPr>
  </w:style>
  <w:style w:type="paragraph" w:customStyle="1" w:styleId="ConsPlusNormal">
    <w:name w:val="ConsPlusNormal"/>
    <w:rsid w:val="00F222A7"/>
    <w:pPr>
      <w:widowControl w:val="0"/>
      <w:suppressAutoHyphens/>
      <w:autoSpaceDE w:val="0"/>
      <w:ind w:firstLine="720"/>
    </w:pPr>
    <w:rPr>
      <w:rFonts w:ascii="Arial" w:hAnsi="Arial" w:cs="Arial"/>
      <w:lang w:eastAsia="ar-SA"/>
    </w:rPr>
  </w:style>
  <w:style w:type="paragraph" w:styleId="a9">
    <w:name w:val="Balloon Text"/>
    <w:basedOn w:val="a"/>
    <w:link w:val="aa"/>
    <w:uiPriority w:val="99"/>
    <w:rsid w:val="002603B7"/>
    <w:rPr>
      <w:rFonts w:ascii="Tahoma" w:hAnsi="Tahoma"/>
      <w:sz w:val="16"/>
      <w:szCs w:val="20"/>
    </w:rPr>
  </w:style>
  <w:style w:type="character" w:customStyle="1" w:styleId="BalloonTextChar">
    <w:name w:val="Balloon Text Char"/>
    <w:uiPriority w:val="99"/>
    <w:semiHidden/>
    <w:locked/>
    <w:rsid w:val="00944149"/>
    <w:rPr>
      <w:rFonts w:ascii="Tahoma" w:hAnsi="Tahoma" w:cs="Times New Roman"/>
      <w:sz w:val="16"/>
      <w:lang w:val="ru-RU" w:eastAsia="ru-RU"/>
    </w:rPr>
  </w:style>
  <w:style w:type="character" w:customStyle="1" w:styleId="aa">
    <w:name w:val="Текст выноски Знак"/>
    <w:link w:val="a9"/>
    <w:uiPriority w:val="99"/>
    <w:locked/>
    <w:rsid w:val="002603B7"/>
    <w:rPr>
      <w:rFonts w:ascii="Tahoma" w:hAnsi="Tahoma"/>
      <w:sz w:val="16"/>
    </w:rPr>
  </w:style>
  <w:style w:type="paragraph" w:customStyle="1" w:styleId="ConsPlusTitle">
    <w:name w:val="ConsPlusTitle"/>
    <w:uiPriority w:val="99"/>
    <w:rsid w:val="00BC1926"/>
    <w:pPr>
      <w:widowControl w:val="0"/>
      <w:autoSpaceDE w:val="0"/>
      <w:autoSpaceDN w:val="0"/>
      <w:adjustRightInd w:val="0"/>
    </w:pPr>
    <w:rPr>
      <w:b/>
      <w:bCs/>
      <w:sz w:val="24"/>
      <w:szCs w:val="24"/>
    </w:rPr>
  </w:style>
  <w:style w:type="paragraph" w:styleId="ab">
    <w:name w:val="No Spacing"/>
    <w:link w:val="ac"/>
    <w:uiPriority w:val="99"/>
    <w:qFormat/>
    <w:rsid w:val="00BC1926"/>
    <w:pPr>
      <w:spacing w:after="120" w:line="288" w:lineRule="auto"/>
      <w:ind w:firstLine="709"/>
      <w:jc w:val="both"/>
    </w:pPr>
    <w:rPr>
      <w:sz w:val="22"/>
      <w:szCs w:val="22"/>
      <w:lang w:eastAsia="en-US"/>
    </w:rPr>
  </w:style>
  <w:style w:type="character" w:customStyle="1" w:styleId="ac">
    <w:name w:val="Без интервала Знак"/>
    <w:link w:val="ab"/>
    <w:uiPriority w:val="99"/>
    <w:locked/>
    <w:rsid w:val="00BC1926"/>
    <w:rPr>
      <w:sz w:val="22"/>
      <w:lang w:eastAsia="en-US"/>
    </w:rPr>
  </w:style>
  <w:style w:type="character" w:styleId="ad">
    <w:name w:val="page number"/>
    <w:uiPriority w:val="99"/>
    <w:rsid w:val="00BC1926"/>
    <w:rPr>
      <w:rFonts w:cs="Times New Roman"/>
    </w:rPr>
  </w:style>
  <w:style w:type="paragraph" w:customStyle="1" w:styleId="BodyText21">
    <w:name w:val="Body Text 21"/>
    <w:basedOn w:val="a"/>
    <w:uiPriority w:val="99"/>
    <w:rsid w:val="00BC1926"/>
    <w:pPr>
      <w:autoSpaceDE w:val="0"/>
      <w:autoSpaceDN w:val="0"/>
      <w:ind w:firstLine="709"/>
      <w:jc w:val="both"/>
    </w:pPr>
    <w:rPr>
      <w:rFonts w:ascii="Calibri" w:hAnsi="Calibri"/>
      <w:sz w:val="28"/>
      <w:szCs w:val="28"/>
    </w:rPr>
  </w:style>
  <w:style w:type="paragraph" w:styleId="31">
    <w:name w:val="Body Text 3"/>
    <w:basedOn w:val="a"/>
    <w:link w:val="32"/>
    <w:uiPriority w:val="99"/>
    <w:rsid w:val="00BC1926"/>
    <w:rPr>
      <w:rFonts w:ascii="Calibri" w:hAnsi="Calibri"/>
      <w:color w:val="000000"/>
      <w:szCs w:val="20"/>
    </w:rPr>
  </w:style>
  <w:style w:type="character" w:customStyle="1" w:styleId="32">
    <w:name w:val="Основной текст 3 Знак"/>
    <w:link w:val="31"/>
    <w:uiPriority w:val="99"/>
    <w:locked/>
    <w:rsid w:val="00BC1926"/>
    <w:rPr>
      <w:rFonts w:ascii="Calibri" w:hAnsi="Calibri" w:cs="Times New Roman"/>
      <w:color w:val="000000"/>
      <w:sz w:val="24"/>
    </w:rPr>
  </w:style>
  <w:style w:type="paragraph" w:customStyle="1" w:styleId="11">
    <w:name w:val="Без интервала1"/>
    <w:link w:val="NoSpacingChar"/>
    <w:uiPriority w:val="99"/>
    <w:rsid w:val="00BC1926"/>
    <w:pPr>
      <w:spacing w:after="200" w:line="276" w:lineRule="auto"/>
    </w:pPr>
    <w:rPr>
      <w:rFonts w:ascii="Calibri" w:hAnsi="Calibri"/>
      <w:sz w:val="22"/>
      <w:szCs w:val="22"/>
      <w:lang w:eastAsia="en-US"/>
    </w:rPr>
  </w:style>
  <w:style w:type="character" w:customStyle="1" w:styleId="NoSpacingChar">
    <w:name w:val="No Spacing Char"/>
    <w:link w:val="11"/>
    <w:uiPriority w:val="99"/>
    <w:locked/>
    <w:rsid w:val="00BC1926"/>
    <w:rPr>
      <w:rFonts w:ascii="Calibri" w:hAnsi="Calibri"/>
      <w:sz w:val="22"/>
      <w:lang w:eastAsia="en-US"/>
    </w:rPr>
  </w:style>
  <w:style w:type="paragraph" w:customStyle="1" w:styleId="msonospacing0">
    <w:name w:val="msonospacing"/>
    <w:basedOn w:val="a"/>
    <w:uiPriority w:val="99"/>
    <w:rsid w:val="00BC1926"/>
    <w:pPr>
      <w:spacing w:before="100" w:beforeAutospacing="1" w:after="100" w:afterAutospacing="1"/>
    </w:pPr>
  </w:style>
  <w:style w:type="character" w:styleId="ae">
    <w:name w:val="annotation reference"/>
    <w:uiPriority w:val="99"/>
    <w:rsid w:val="00BC1926"/>
    <w:rPr>
      <w:rFonts w:cs="Times New Roman"/>
      <w:sz w:val="16"/>
    </w:rPr>
  </w:style>
  <w:style w:type="paragraph" w:styleId="af">
    <w:name w:val="annotation text"/>
    <w:basedOn w:val="a"/>
    <w:link w:val="af0"/>
    <w:uiPriority w:val="99"/>
    <w:rsid w:val="00BC1926"/>
    <w:rPr>
      <w:sz w:val="20"/>
      <w:szCs w:val="20"/>
    </w:rPr>
  </w:style>
  <w:style w:type="character" w:customStyle="1" w:styleId="af0">
    <w:name w:val="Текст примечания Знак"/>
    <w:link w:val="af"/>
    <w:uiPriority w:val="99"/>
    <w:locked/>
    <w:rsid w:val="00BC1926"/>
    <w:rPr>
      <w:rFonts w:cs="Times New Roman"/>
    </w:rPr>
  </w:style>
  <w:style w:type="paragraph" w:styleId="af1">
    <w:name w:val="annotation subject"/>
    <w:basedOn w:val="af"/>
    <w:next w:val="af"/>
    <w:link w:val="af2"/>
    <w:uiPriority w:val="99"/>
    <w:rsid w:val="00BC1926"/>
    <w:rPr>
      <w:b/>
    </w:rPr>
  </w:style>
  <w:style w:type="character" w:customStyle="1" w:styleId="af2">
    <w:name w:val="Тема примечания Знак"/>
    <w:link w:val="af1"/>
    <w:uiPriority w:val="99"/>
    <w:locked/>
    <w:rsid w:val="00BC1926"/>
    <w:rPr>
      <w:rFonts w:cs="Times New Roman"/>
      <w:b/>
    </w:rPr>
  </w:style>
  <w:style w:type="character" w:styleId="af3">
    <w:name w:val="Hyperlink"/>
    <w:uiPriority w:val="99"/>
    <w:rsid w:val="00BC1926"/>
    <w:rPr>
      <w:rFonts w:cs="Times New Roman"/>
      <w:color w:val="0000FF"/>
      <w:u w:val="single"/>
    </w:rPr>
  </w:style>
  <w:style w:type="character" w:styleId="af4">
    <w:name w:val="FollowedHyperlink"/>
    <w:uiPriority w:val="99"/>
    <w:rsid w:val="00BC1926"/>
    <w:rPr>
      <w:rFonts w:cs="Times New Roman"/>
      <w:color w:val="800080"/>
      <w:u w:val="single"/>
    </w:rPr>
  </w:style>
  <w:style w:type="paragraph" w:customStyle="1" w:styleId="xl65">
    <w:name w:val="xl65"/>
    <w:basedOn w:val="a"/>
    <w:uiPriority w:val="99"/>
    <w:rsid w:val="00BC1926"/>
    <w:pPr>
      <w:spacing w:before="100" w:beforeAutospacing="1" w:after="100" w:afterAutospacing="1"/>
    </w:pPr>
  </w:style>
  <w:style w:type="paragraph" w:customStyle="1" w:styleId="xl66">
    <w:name w:val="xl66"/>
    <w:basedOn w:val="a"/>
    <w:uiPriority w:val="99"/>
    <w:rsid w:val="00BC1926"/>
    <w:pPr>
      <w:spacing w:before="100" w:beforeAutospacing="1" w:after="100" w:afterAutospacing="1"/>
      <w:textAlignment w:val="center"/>
    </w:pPr>
  </w:style>
  <w:style w:type="paragraph" w:customStyle="1" w:styleId="xl67">
    <w:name w:val="xl67"/>
    <w:basedOn w:val="a"/>
    <w:uiPriority w:val="99"/>
    <w:rsid w:val="00BC1926"/>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BC1926"/>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uiPriority w:val="99"/>
    <w:rsid w:val="00BC1926"/>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1">
    <w:name w:val="xl71"/>
    <w:basedOn w:val="a"/>
    <w:uiPriority w:val="99"/>
    <w:rsid w:val="00BC1926"/>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5">
    <w:name w:val="xl75"/>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BC1926"/>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BC192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1">
    <w:name w:val="xl81"/>
    <w:basedOn w:val="a"/>
    <w:uiPriority w:val="99"/>
    <w:rsid w:val="00BC1926"/>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uiPriority w:val="99"/>
    <w:rsid w:val="00BC192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
    <w:uiPriority w:val="99"/>
    <w:rsid w:val="00BC1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uiPriority w:val="99"/>
    <w:rsid w:val="00BC19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85">
    <w:name w:val="xl85"/>
    <w:basedOn w:val="a"/>
    <w:uiPriority w:val="99"/>
    <w:rsid w:val="00BC192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uiPriority w:val="99"/>
    <w:rsid w:val="00BC1926"/>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a"/>
    <w:uiPriority w:val="99"/>
    <w:rsid w:val="00BC1926"/>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uiPriority w:val="99"/>
    <w:rsid w:val="00BC19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BC19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ConsPlusNonformat">
    <w:name w:val="ConsPlusNonformat"/>
    <w:link w:val="ConsPlusNonformat0"/>
    <w:uiPriority w:val="99"/>
    <w:rsid w:val="00BC1926"/>
    <w:pPr>
      <w:widowControl w:val="0"/>
      <w:autoSpaceDE w:val="0"/>
      <w:autoSpaceDN w:val="0"/>
      <w:adjustRightInd w:val="0"/>
    </w:pPr>
    <w:rPr>
      <w:rFonts w:ascii="Courier New" w:hAnsi="Courier New"/>
      <w:sz w:val="22"/>
      <w:szCs w:val="22"/>
    </w:rPr>
  </w:style>
  <w:style w:type="paragraph" w:styleId="af5">
    <w:name w:val="Normal (Web)"/>
    <w:aliases w:val="Обычный (Web),Обычный (Web)1,Обычный (веб) Знак,Обычный (Web)1 Знак,Знак Знак Знак Знак"/>
    <w:basedOn w:val="a"/>
    <w:link w:val="12"/>
    <w:uiPriority w:val="99"/>
    <w:rsid w:val="00BC1926"/>
    <w:pPr>
      <w:spacing w:before="100" w:beforeAutospacing="1" w:after="100" w:afterAutospacing="1"/>
    </w:pPr>
    <w:rPr>
      <w:szCs w:val="20"/>
    </w:rPr>
  </w:style>
  <w:style w:type="paragraph" w:customStyle="1" w:styleId="af6">
    <w:name w:val="Знак"/>
    <w:basedOn w:val="a"/>
    <w:uiPriority w:val="99"/>
    <w:rsid w:val="00BC1926"/>
    <w:pPr>
      <w:spacing w:after="160" w:line="240" w:lineRule="exact"/>
    </w:pPr>
    <w:rPr>
      <w:rFonts w:ascii="Verdana" w:hAnsi="Verdana"/>
      <w:lang w:val="en-US" w:eastAsia="en-US"/>
    </w:rPr>
  </w:style>
  <w:style w:type="character" w:styleId="af7">
    <w:name w:val="Emphasis"/>
    <w:uiPriority w:val="99"/>
    <w:qFormat/>
    <w:locked/>
    <w:rsid w:val="00BC1926"/>
    <w:rPr>
      <w:rFonts w:cs="Times New Roman"/>
      <w:i/>
    </w:rPr>
  </w:style>
  <w:style w:type="character" w:customStyle="1" w:styleId="DocumentMapChar">
    <w:name w:val="Document Map Char"/>
    <w:uiPriority w:val="99"/>
    <w:locked/>
    <w:rsid w:val="00BC1926"/>
    <w:rPr>
      <w:rFonts w:ascii="Tahoma" w:hAnsi="Tahoma"/>
      <w:shd w:val="clear" w:color="auto" w:fill="000080"/>
    </w:rPr>
  </w:style>
  <w:style w:type="paragraph" w:styleId="af8">
    <w:name w:val="Document Map"/>
    <w:basedOn w:val="a"/>
    <w:link w:val="af9"/>
    <w:uiPriority w:val="99"/>
    <w:rsid w:val="00BC1926"/>
    <w:pPr>
      <w:shd w:val="clear" w:color="auto" w:fill="000080"/>
    </w:pPr>
    <w:rPr>
      <w:sz w:val="2"/>
      <w:szCs w:val="20"/>
    </w:rPr>
  </w:style>
  <w:style w:type="character" w:customStyle="1" w:styleId="af9">
    <w:name w:val="Схема документа Знак"/>
    <w:link w:val="af8"/>
    <w:uiPriority w:val="99"/>
    <w:locked/>
    <w:rsid w:val="00316150"/>
    <w:rPr>
      <w:rFonts w:cs="Times New Roman"/>
      <w:sz w:val="2"/>
    </w:rPr>
  </w:style>
  <w:style w:type="paragraph" w:customStyle="1" w:styleId="13">
    <w:name w:val="Абзац списка1"/>
    <w:basedOn w:val="a"/>
    <w:uiPriority w:val="99"/>
    <w:rsid w:val="00BC1926"/>
    <w:pPr>
      <w:spacing w:after="200" w:line="276" w:lineRule="auto"/>
      <w:ind w:left="720"/>
    </w:pPr>
    <w:rPr>
      <w:rFonts w:ascii="Calibri" w:hAnsi="Calibri"/>
      <w:sz w:val="22"/>
      <w:szCs w:val="22"/>
      <w:lang w:eastAsia="en-US"/>
    </w:rPr>
  </w:style>
  <w:style w:type="paragraph" w:customStyle="1" w:styleId="Default">
    <w:name w:val="Default"/>
    <w:uiPriority w:val="99"/>
    <w:rsid w:val="00BC1926"/>
    <w:pPr>
      <w:autoSpaceDE w:val="0"/>
      <w:autoSpaceDN w:val="0"/>
      <w:adjustRightInd w:val="0"/>
    </w:pPr>
    <w:rPr>
      <w:rFonts w:ascii="BalticaC" w:hAnsi="BalticaC" w:cs="BalticaC"/>
      <w:color w:val="000000"/>
      <w:sz w:val="24"/>
      <w:szCs w:val="24"/>
    </w:rPr>
  </w:style>
  <w:style w:type="paragraph" w:customStyle="1" w:styleId="consplusnormal0">
    <w:name w:val="consplusnormal"/>
    <w:basedOn w:val="a"/>
    <w:uiPriority w:val="99"/>
    <w:rsid w:val="00BC1926"/>
    <w:pPr>
      <w:spacing w:before="100" w:beforeAutospacing="1" w:after="100" w:afterAutospacing="1"/>
    </w:pPr>
  </w:style>
  <w:style w:type="character" w:customStyle="1" w:styleId="s1">
    <w:name w:val="s1"/>
    <w:uiPriority w:val="99"/>
    <w:rsid w:val="00BC1926"/>
  </w:style>
  <w:style w:type="paragraph" w:customStyle="1" w:styleId="5">
    <w:name w:val="Знак Знак5 Знак Знак Знак Знак"/>
    <w:basedOn w:val="a"/>
    <w:uiPriority w:val="99"/>
    <w:rsid w:val="00BC1926"/>
    <w:pPr>
      <w:spacing w:after="160" w:line="240" w:lineRule="exact"/>
    </w:pPr>
    <w:rPr>
      <w:rFonts w:ascii="Verdana" w:hAnsi="Verdana"/>
      <w:lang w:val="en-US" w:eastAsia="en-US"/>
    </w:rPr>
  </w:style>
  <w:style w:type="character" w:customStyle="1" w:styleId="7">
    <w:name w:val="Знак Знак7"/>
    <w:uiPriority w:val="99"/>
    <w:rsid w:val="00BC1926"/>
    <w:rPr>
      <w:rFonts w:ascii="Times New Roman" w:hAnsi="Times New Roman"/>
      <w:b/>
      <w:sz w:val="24"/>
    </w:rPr>
  </w:style>
  <w:style w:type="character" w:customStyle="1" w:styleId="BodyTextChar">
    <w:name w:val="Body Text Char"/>
    <w:uiPriority w:val="99"/>
    <w:locked/>
    <w:rsid w:val="00BC1926"/>
  </w:style>
  <w:style w:type="paragraph" w:styleId="afa">
    <w:name w:val="Body Text"/>
    <w:basedOn w:val="a"/>
    <w:link w:val="afb"/>
    <w:uiPriority w:val="99"/>
    <w:rsid w:val="00BC1926"/>
    <w:pPr>
      <w:shd w:val="clear" w:color="auto" w:fill="FFFFFF"/>
      <w:spacing w:after="240" w:line="240" w:lineRule="atLeast"/>
    </w:pPr>
    <w:rPr>
      <w:sz w:val="20"/>
      <w:szCs w:val="20"/>
    </w:rPr>
  </w:style>
  <w:style w:type="character" w:customStyle="1" w:styleId="BodyTextChar1">
    <w:name w:val="Body Text Char1"/>
    <w:uiPriority w:val="99"/>
    <w:locked/>
    <w:rsid w:val="00B22255"/>
    <w:rPr>
      <w:rFonts w:cs="Times New Roman"/>
      <w:sz w:val="24"/>
    </w:rPr>
  </w:style>
  <w:style w:type="character" w:customStyle="1" w:styleId="afb">
    <w:name w:val="Основной текст Знак"/>
    <w:link w:val="afa"/>
    <w:uiPriority w:val="99"/>
    <w:locked/>
    <w:rsid w:val="00BC1926"/>
    <w:rPr>
      <w:shd w:val="clear" w:color="auto" w:fill="FFFFFF"/>
    </w:rPr>
  </w:style>
  <w:style w:type="paragraph" w:styleId="afc">
    <w:name w:val="Body Text Indent"/>
    <w:aliases w:val="Знак2"/>
    <w:basedOn w:val="a"/>
    <w:link w:val="afd"/>
    <w:uiPriority w:val="99"/>
    <w:rsid w:val="00BC1926"/>
    <w:pPr>
      <w:ind w:firstLine="709"/>
      <w:jc w:val="center"/>
    </w:pPr>
    <w:rPr>
      <w:sz w:val="28"/>
      <w:szCs w:val="20"/>
    </w:rPr>
  </w:style>
  <w:style w:type="character" w:customStyle="1" w:styleId="BodyTextIndentChar">
    <w:name w:val="Body Text Indent Char"/>
    <w:aliases w:val="Знак2 Char"/>
    <w:uiPriority w:val="99"/>
    <w:semiHidden/>
    <w:rsid w:val="008F6DDC"/>
    <w:rPr>
      <w:rFonts w:cs="Times New Roman"/>
      <w:sz w:val="24"/>
      <w:szCs w:val="24"/>
    </w:rPr>
  </w:style>
  <w:style w:type="character" w:customStyle="1" w:styleId="BodyTextIndentChar2">
    <w:name w:val="Body Text Indent Char2"/>
    <w:aliases w:val="Знак2 Char2,Знак Char"/>
    <w:uiPriority w:val="99"/>
    <w:locked/>
    <w:rsid w:val="00316150"/>
    <w:rPr>
      <w:sz w:val="24"/>
    </w:rPr>
  </w:style>
  <w:style w:type="character" w:customStyle="1" w:styleId="afd">
    <w:name w:val="Основной текст с отступом Знак"/>
    <w:aliases w:val="Знак2 Знак"/>
    <w:link w:val="afc"/>
    <w:uiPriority w:val="99"/>
    <w:locked/>
    <w:rsid w:val="00BC1926"/>
    <w:rPr>
      <w:sz w:val="28"/>
    </w:rPr>
  </w:style>
  <w:style w:type="paragraph" w:customStyle="1" w:styleId="ConsNormal">
    <w:name w:val="ConsNormal"/>
    <w:uiPriority w:val="99"/>
    <w:rsid w:val="00BC1926"/>
    <w:pPr>
      <w:widowControl w:val="0"/>
      <w:autoSpaceDE w:val="0"/>
      <w:autoSpaceDN w:val="0"/>
      <w:adjustRightInd w:val="0"/>
      <w:ind w:firstLine="720"/>
    </w:pPr>
    <w:rPr>
      <w:rFonts w:ascii="Arial" w:hAnsi="Arial" w:cs="Arial"/>
    </w:rPr>
  </w:style>
  <w:style w:type="paragraph" w:customStyle="1" w:styleId="14">
    <w:name w:val="Знак1"/>
    <w:basedOn w:val="a"/>
    <w:uiPriority w:val="99"/>
    <w:rsid w:val="00BC1926"/>
    <w:pPr>
      <w:spacing w:after="160" w:line="240" w:lineRule="exact"/>
    </w:pPr>
    <w:rPr>
      <w:rFonts w:ascii="Verdana" w:hAnsi="Verdana"/>
      <w:lang w:val="en-US" w:eastAsia="en-US"/>
    </w:rPr>
  </w:style>
  <w:style w:type="paragraph" w:customStyle="1" w:styleId="110">
    <w:name w:val="Абзац списка11"/>
    <w:basedOn w:val="a"/>
    <w:uiPriority w:val="99"/>
    <w:rsid w:val="00BC1926"/>
    <w:pPr>
      <w:spacing w:after="200" w:line="276" w:lineRule="auto"/>
      <w:ind w:left="720"/>
      <w:contextualSpacing/>
    </w:pPr>
    <w:rPr>
      <w:rFonts w:ascii="Calibri" w:hAnsi="Calibri"/>
      <w:sz w:val="22"/>
      <w:szCs w:val="22"/>
    </w:rPr>
  </w:style>
  <w:style w:type="paragraph" w:styleId="afe">
    <w:name w:val="footnote text"/>
    <w:basedOn w:val="a"/>
    <w:link w:val="aff"/>
    <w:uiPriority w:val="99"/>
    <w:rsid w:val="00BC1926"/>
    <w:pPr>
      <w:spacing w:after="200" w:line="276" w:lineRule="auto"/>
    </w:pPr>
    <w:rPr>
      <w:rFonts w:ascii="Calibri" w:hAnsi="Calibri"/>
      <w:sz w:val="20"/>
      <w:szCs w:val="20"/>
    </w:rPr>
  </w:style>
  <w:style w:type="character" w:customStyle="1" w:styleId="aff">
    <w:name w:val="Текст сноски Знак"/>
    <w:link w:val="afe"/>
    <w:uiPriority w:val="99"/>
    <w:locked/>
    <w:rsid w:val="00BC1926"/>
    <w:rPr>
      <w:rFonts w:ascii="Calibri" w:hAnsi="Calibri" w:cs="Times New Roman"/>
    </w:rPr>
  </w:style>
  <w:style w:type="character" w:styleId="aff0">
    <w:name w:val="footnote reference"/>
    <w:uiPriority w:val="99"/>
    <w:rsid w:val="00BC1926"/>
    <w:rPr>
      <w:rFonts w:cs="Times New Roman"/>
      <w:vertAlign w:val="superscript"/>
    </w:rPr>
  </w:style>
  <w:style w:type="paragraph" w:customStyle="1" w:styleId="2">
    <w:name w:val="Без интервала2"/>
    <w:uiPriority w:val="99"/>
    <w:rsid w:val="00BC1926"/>
    <w:rPr>
      <w:sz w:val="24"/>
      <w:szCs w:val="24"/>
    </w:rPr>
  </w:style>
  <w:style w:type="paragraph" w:customStyle="1" w:styleId="20">
    <w:name w:val="Абзац списка2"/>
    <w:basedOn w:val="a"/>
    <w:uiPriority w:val="99"/>
    <w:rsid w:val="00BC1926"/>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BC1926"/>
  </w:style>
  <w:style w:type="paragraph" w:customStyle="1" w:styleId="aff1">
    <w:name w:val="Основной"/>
    <w:basedOn w:val="a"/>
    <w:uiPriority w:val="99"/>
    <w:rsid w:val="00BC1926"/>
    <w:pPr>
      <w:spacing w:after="20"/>
      <w:ind w:firstLine="709"/>
      <w:jc w:val="both"/>
    </w:pPr>
    <w:rPr>
      <w:sz w:val="28"/>
      <w:szCs w:val="20"/>
    </w:rPr>
  </w:style>
  <w:style w:type="character" w:customStyle="1" w:styleId="HeaderChar1">
    <w:name w:val="Header Char1"/>
    <w:uiPriority w:val="99"/>
    <w:locked/>
    <w:rsid w:val="00BC1926"/>
  </w:style>
  <w:style w:type="character" w:customStyle="1" w:styleId="item-27">
    <w:name w:val="item-27"/>
    <w:uiPriority w:val="99"/>
    <w:rsid w:val="00BC1926"/>
  </w:style>
  <w:style w:type="paragraph" w:customStyle="1" w:styleId="33">
    <w:name w:val="Без интервала3"/>
    <w:uiPriority w:val="99"/>
    <w:rsid w:val="00BC1926"/>
    <w:rPr>
      <w:rFonts w:ascii="Calibri" w:hAnsi="Calibri"/>
      <w:sz w:val="22"/>
      <w:szCs w:val="22"/>
      <w:lang w:val="uk-UA" w:eastAsia="en-US"/>
    </w:rPr>
  </w:style>
  <w:style w:type="character" w:customStyle="1" w:styleId="A50">
    <w:name w:val="A5"/>
    <w:uiPriority w:val="99"/>
    <w:rsid w:val="00BC1926"/>
    <w:rPr>
      <w:color w:val="000000"/>
      <w:sz w:val="32"/>
    </w:rPr>
  </w:style>
  <w:style w:type="paragraph" w:customStyle="1" w:styleId="msonormalcxspmiddle">
    <w:name w:val="msonormalcxspmiddle"/>
    <w:basedOn w:val="a"/>
    <w:uiPriority w:val="99"/>
    <w:rsid w:val="00BC1926"/>
    <w:pPr>
      <w:spacing w:before="100" w:beforeAutospacing="1" w:after="100" w:afterAutospacing="1"/>
    </w:pPr>
  </w:style>
  <w:style w:type="paragraph" w:customStyle="1" w:styleId="p12">
    <w:name w:val="p12"/>
    <w:basedOn w:val="a"/>
    <w:uiPriority w:val="99"/>
    <w:rsid w:val="00BC1926"/>
    <w:pPr>
      <w:spacing w:before="100" w:beforeAutospacing="1" w:after="100" w:afterAutospacing="1"/>
    </w:pPr>
  </w:style>
  <w:style w:type="paragraph" w:customStyle="1" w:styleId="p12cxspmiddle">
    <w:name w:val="p12cxspmiddle"/>
    <w:basedOn w:val="a"/>
    <w:uiPriority w:val="99"/>
    <w:rsid w:val="00BC1926"/>
    <w:pPr>
      <w:spacing w:before="100" w:beforeAutospacing="1" w:after="100" w:afterAutospacing="1"/>
    </w:pPr>
  </w:style>
  <w:style w:type="paragraph" w:customStyle="1" w:styleId="p12cxsplast">
    <w:name w:val="p12cxsplast"/>
    <w:basedOn w:val="a"/>
    <w:uiPriority w:val="99"/>
    <w:rsid w:val="00BC1926"/>
    <w:pPr>
      <w:spacing w:before="100" w:beforeAutospacing="1" w:after="100" w:afterAutospacing="1"/>
    </w:pPr>
  </w:style>
  <w:style w:type="paragraph" w:customStyle="1" w:styleId="msonormalcxsplast">
    <w:name w:val="msonormalcxsplast"/>
    <w:basedOn w:val="a"/>
    <w:uiPriority w:val="99"/>
    <w:rsid w:val="00BC1926"/>
    <w:pPr>
      <w:spacing w:before="100" w:beforeAutospacing="1" w:after="100" w:afterAutospacing="1"/>
    </w:pPr>
  </w:style>
  <w:style w:type="paragraph" w:customStyle="1" w:styleId="conspluscellcxsplast">
    <w:name w:val="conspluscellcxsplast"/>
    <w:basedOn w:val="a"/>
    <w:uiPriority w:val="99"/>
    <w:rsid w:val="00BC1926"/>
    <w:pPr>
      <w:spacing w:before="100" w:beforeAutospacing="1" w:after="100" w:afterAutospacing="1"/>
    </w:pPr>
  </w:style>
  <w:style w:type="paragraph" w:customStyle="1" w:styleId="xl90">
    <w:name w:val="xl90"/>
    <w:basedOn w:val="a"/>
    <w:uiPriority w:val="99"/>
    <w:rsid w:val="00BC1926"/>
    <w:pPr>
      <w:pBdr>
        <w:left w:val="single" w:sz="8" w:space="0" w:color="auto"/>
        <w:bottom w:val="single" w:sz="8" w:space="0" w:color="000000"/>
        <w:right w:val="single" w:sz="8" w:space="0" w:color="auto"/>
      </w:pBdr>
      <w:spacing w:before="100" w:beforeAutospacing="1" w:after="100" w:afterAutospacing="1"/>
      <w:jc w:val="center"/>
      <w:textAlignment w:val="top"/>
    </w:pPr>
  </w:style>
  <w:style w:type="table" w:customStyle="1" w:styleId="15">
    <w:name w:val="Сетка таблицы1"/>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
    <w:link w:val="aff3"/>
    <w:uiPriority w:val="99"/>
    <w:rsid w:val="00944149"/>
    <w:rPr>
      <w:rFonts w:ascii="Consolas" w:hAnsi="Consolas"/>
      <w:sz w:val="21"/>
      <w:szCs w:val="20"/>
      <w:lang w:eastAsia="en-US"/>
    </w:rPr>
  </w:style>
  <w:style w:type="character" w:customStyle="1" w:styleId="aff3">
    <w:name w:val="Текст Знак"/>
    <w:link w:val="aff2"/>
    <w:uiPriority w:val="99"/>
    <w:locked/>
    <w:rsid w:val="00944149"/>
    <w:rPr>
      <w:rFonts w:ascii="Consolas" w:hAnsi="Consolas" w:cs="Times New Roman"/>
      <w:sz w:val="21"/>
      <w:lang w:eastAsia="en-US"/>
    </w:rPr>
  </w:style>
  <w:style w:type="table" w:styleId="16">
    <w:name w:val="Table Grid 1"/>
    <w:basedOn w:val="a1"/>
    <w:uiPriority w:val="99"/>
    <w:rsid w:val="00944149"/>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 Знак2 Знак"/>
    <w:basedOn w:val="a"/>
    <w:uiPriority w:val="99"/>
    <w:rsid w:val="00944149"/>
    <w:pPr>
      <w:spacing w:after="160" w:line="240" w:lineRule="exact"/>
    </w:pPr>
    <w:rPr>
      <w:rFonts w:ascii="Verdana" w:hAnsi="Verdana"/>
      <w:lang w:val="en-US" w:eastAsia="en-US"/>
    </w:rPr>
  </w:style>
  <w:style w:type="paragraph" w:customStyle="1" w:styleId="210">
    <w:name w:val="Знак Знак2 Знак Знак Знак1 Знак"/>
    <w:basedOn w:val="a"/>
    <w:uiPriority w:val="99"/>
    <w:rsid w:val="00944149"/>
    <w:pPr>
      <w:spacing w:after="160" w:line="240" w:lineRule="exact"/>
    </w:pPr>
    <w:rPr>
      <w:rFonts w:ascii="Verdana" w:hAnsi="Verdana"/>
      <w:lang w:val="en-US" w:eastAsia="en-US"/>
    </w:rPr>
  </w:style>
  <w:style w:type="paragraph" w:customStyle="1" w:styleId="17">
    <w:name w:val="Знак Знак1 Знак"/>
    <w:basedOn w:val="a"/>
    <w:uiPriority w:val="99"/>
    <w:rsid w:val="00944149"/>
    <w:pPr>
      <w:spacing w:after="160" w:line="240" w:lineRule="exact"/>
    </w:pPr>
    <w:rPr>
      <w:rFonts w:ascii="Verdana" w:hAnsi="Verdana"/>
      <w:lang w:val="en-US" w:eastAsia="en-US"/>
    </w:rPr>
  </w:style>
  <w:style w:type="character" w:customStyle="1" w:styleId="12">
    <w:name w:val="Обычный (веб) Знак1"/>
    <w:aliases w:val="Обычный (Web) Знак,Обычный (Web)1 Знак1,Обычный (веб) Знак Знак,Обычный (Web)1 Знак Знак,Знак Знак Знак Знак Знак"/>
    <w:link w:val="af5"/>
    <w:uiPriority w:val="99"/>
    <w:locked/>
    <w:rsid w:val="00944149"/>
    <w:rPr>
      <w:sz w:val="24"/>
    </w:rPr>
  </w:style>
  <w:style w:type="character" w:customStyle="1" w:styleId="NoSpacingChar1">
    <w:name w:val="No Spacing Char1"/>
    <w:link w:val="4"/>
    <w:uiPriority w:val="99"/>
    <w:locked/>
    <w:rsid w:val="00944149"/>
    <w:rPr>
      <w:sz w:val="28"/>
      <w:lang w:val="ru-RU" w:eastAsia="ru-RU"/>
    </w:rPr>
  </w:style>
  <w:style w:type="character" w:customStyle="1" w:styleId="ConsPlusNonformat0">
    <w:name w:val="ConsPlusNonformat Знак"/>
    <w:link w:val="ConsPlusNonformat"/>
    <w:uiPriority w:val="99"/>
    <w:locked/>
    <w:rsid w:val="00944149"/>
    <w:rPr>
      <w:rFonts w:ascii="Courier New" w:hAnsi="Courier New"/>
      <w:sz w:val="22"/>
      <w:lang w:val="ru-RU" w:eastAsia="ru-RU"/>
    </w:rPr>
  </w:style>
  <w:style w:type="paragraph" w:customStyle="1" w:styleId="Style1">
    <w:name w:val="Style1"/>
    <w:basedOn w:val="a"/>
    <w:uiPriority w:val="99"/>
    <w:rsid w:val="00944149"/>
    <w:pPr>
      <w:spacing w:line="326" w:lineRule="exact"/>
      <w:jc w:val="both"/>
    </w:pPr>
  </w:style>
  <w:style w:type="paragraph" w:customStyle="1" w:styleId="Style2">
    <w:name w:val="Style2"/>
    <w:basedOn w:val="a"/>
    <w:uiPriority w:val="99"/>
    <w:rsid w:val="00944149"/>
    <w:pPr>
      <w:spacing w:line="324" w:lineRule="exact"/>
      <w:ind w:hanging="278"/>
    </w:pPr>
  </w:style>
  <w:style w:type="paragraph" w:customStyle="1" w:styleId="Style3">
    <w:name w:val="Style3"/>
    <w:basedOn w:val="a"/>
    <w:uiPriority w:val="99"/>
    <w:rsid w:val="00944149"/>
    <w:pPr>
      <w:spacing w:line="320" w:lineRule="exact"/>
      <w:jc w:val="center"/>
    </w:pPr>
  </w:style>
  <w:style w:type="paragraph" w:customStyle="1" w:styleId="Style4">
    <w:name w:val="Style4"/>
    <w:basedOn w:val="a"/>
    <w:uiPriority w:val="99"/>
    <w:rsid w:val="00944149"/>
    <w:pPr>
      <w:spacing w:line="331" w:lineRule="exact"/>
    </w:pPr>
  </w:style>
  <w:style w:type="paragraph" w:customStyle="1" w:styleId="Style5">
    <w:name w:val="Style5"/>
    <w:basedOn w:val="a"/>
    <w:uiPriority w:val="99"/>
    <w:rsid w:val="00944149"/>
    <w:pPr>
      <w:spacing w:line="322" w:lineRule="exact"/>
      <w:jc w:val="center"/>
    </w:pPr>
  </w:style>
  <w:style w:type="paragraph" w:customStyle="1" w:styleId="Style6">
    <w:name w:val="Style6"/>
    <w:basedOn w:val="a"/>
    <w:uiPriority w:val="99"/>
    <w:rsid w:val="00944149"/>
    <w:pPr>
      <w:spacing w:line="322" w:lineRule="exact"/>
    </w:pPr>
  </w:style>
  <w:style w:type="paragraph" w:customStyle="1" w:styleId="Style7">
    <w:name w:val="Style7"/>
    <w:basedOn w:val="a"/>
    <w:uiPriority w:val="99"/>
    <w:rsid w:val="00944149"/>
  </w:style>
  <w:style w:type="paragraph" w:customStyle="1" w:styleId="Style8">
    <w:name w:val="Style8"/>
    <w:basedOn w:val="a"/>
    <w:uiPriority w:val="99"/>
    <w:rsid w:val="00944149"/>
  </w:style>
  <w:style w:type="paragraph" w:customStyle="1" w:styleId="Style11">
    <w:name w:val="Style11"/>
    <w:basedOn w:val="a"/>
    <w:uiPriority w:val="99"/>
    <w:rsid w:val="00944149"/>
    <w:pPr>
      <w:spacing w:line="318" w:lineRule="exact"/>
      <w:ind w:firstLine="720"/>
      <w:jc w:val="both"/>
    </w:pPr>
  </w:style>
  <w:style w:type="paragraph" w:customStyle="1" w:styleId="Style12">
    <w:name w:val="Style12"/>
    <w:basedOn w:val="a"/>
    <w:uiPriority w:val="99"/>
    <w:rsid w:val="00944149"/>
    <w:pPr>
      <w:spacing w:line="324" w:lineRule="exact"/>
      <w:ind w:firstLine="528"/>
      <w:jc w:val="both"/>
    </w:pPr>
  </w:style>
  <w:style w:type="paragraph" w:customStyle="1" w:styleId="Style13">
    <w:name w:val="Style13"/>
    <w:basedOn w:val="a"/>
    <w:uiPriority w:val="99"/>
    <w:rsid w:val="00944149"/>
    <w:pPr>
      <w:spacing w:line="326" w:lineRule="exact"/>
      <w:ind w:firstLine="528"/>
      <w:jc w:val="both"/>
    </w:pPr>
  </w:style>
  <w:style w:type="paragraph" w:customStyle="1" w:styleId="Style14">
    <w:name w:val="Style14"/>
    <w:basedOn w:val="a"/>
    <w:uiPriority w:val="99"/>
    <w:rsid w:val="00944149"/>
    <w:pPr>
      <w:spacing w:line="322" w:lineRule="exact"/>
      <w:ind w:firstLine="211"/>
    </w:pPr>
  </w:style>
  <w:style w:type="paragraph" w:customStyle="1" w:styleId="Style24">
    <w:name w:val="Style24"/>
    <w:basedOn w:val="a"/>
    <w:uiPriority w:val="99"/>
    <w:rsid w:val="00944149"/>
  </w:style>
  <w:style w:type="character" w:customStyle="1" w:styleId="FontStyle26">
    <w:name w:val="Font Style26"/>
    <w:uiPriority w:val="99"/>
    <w:rsid w:val="00944149"/>
    <w:rPr>
      <w:rFonts w:ascii="Times New Roman" w:hAnsi="Times New Roman"/>
      <w:b/>
      <w:sz w:val="26"/>
    </w:rPr>
  </w:style>
  <w:style w:type="character" w:customStyle="1" w:styleId="FontStyle27">
    <w:name w:val="Font Style27"/>
    <w:uiPriority w:val="99"/>
    <w:rsid w:val="00944149"/>
    <w:rPr>
      <w:rFonts w:ascii="Times New Roman" w:hAnsi="Times New Roman"/>
      <w:sz w:val="26"/>
    </w:rPr>
  </w:style>
  <w:style w:type="character" w:customStyle="1" w:styleId="FontStyle29">
    <w:name w:val="Font Style29"/>
    <w:uiPriority w:val="99"/>
    <w:rsid w:val="00944149"/>
    <w:rPr>
      <w:rFonts w:ascii="Times New Roman" w:hAnsi="Times New Roman"/>
      <w:sz w:val="20"/>
    </w:rPr>
  </w:style>
  <w:style w:type="character" w:customStyle="1" w:styleId="FontStyle34">
    <w:name w:val="Font Style34"/>
    <w:uiPriority w:val="99"/>
    <w:rsid w:val="00944149"/>
    <w:rPr>
      <w:rFonts w:ascii="Courier New" w:hAnsi="Courier New"/>
      <w:b/>
      <w:sz w:val="12"/>
    </w:rPr>
  </w:style>
  <w:style w:type="character" w:customStyle="1" w:styleId="FontStyle35">
    <w:name w:val="Font Style35"/>
    <w:uiPriority w:val="99"/>
    <w:rsid w:val="00944149"/>
    <w:rPr>
      <w:rFonts w:ascii="Times New Roman" w:hAnsi="Times New Roman"/>
      <w:sz w:val="18"/>
    </w:rPr>
  </w:style>
  <w:style w:type="character" w:customStyle="1" w:styleId="FontStyle36">
    <w:name w:val="Font Style36"/>
    <w:uiPriority w:val="99"/>
    <w:rsid w:val="00944149"/>
    <w:rPr>
      <w:rFonts w:ascii="Times New Roman" w:hAnsi="Times New Roman"/>
      <w:sz w:val="10"/>
    </w:rPr>
  </w:style>
  <w:style w:type="table" w:customStyle="1" w:styleId="111">
    <w:name w:val="Сетка таблицы 11"/>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
    <w:name w:val="Сетка таблицы2"/>
    <w:uiPriority w:val="99"/>
    <w:rsid w:val="0094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 12"/>
    <w:uiPriority w:val="99"/>
    <w:rsid w:val="0094414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10">
    <w:name w:val="Body text + 10"/>
    <w:aliases w:val="5 pt8"/>
    <w:uiPriority w:val="99"/>
    <w:rsid w:val="00944149"/>
    <w:rPr>
      <w:rFonts w:ascii="Times New Roman" w:hAnsi="Times New Roman"/>
      <w:color w:val="000000"/>
      <w:spacing w:val="0"/>
      <w:w w:val="100"/>
      <w:position w:val="0"/>
      <w:sz w:val="21"/>
      <w:u w:val="none"/>
      <w:lang w:val="ru-RU" w:eastAsia="ru-RU"/>
    </w:rPr>
  </w:style>
  <w:style w:type="table" w:customStyle="1" w:styleId="34">
    <w:name w:val="Сетка таблицы3"/>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 13"/>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Сетка таблицы1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 11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
    <w:name w:val="Сетка таблицы21"/>
    <w:uiPriority w:val="99"/>
    <w:rsid w:val="00FA1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1"/>
    <w:uiPriority w:val="99"/>
    <w:rsid w:val="00FA1069"/>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Bodytext">
    <w:name w:val="Body text_"/>
    <w:link w:val="23"/>
    <w:uiPriority w:val="99"/>
    <w:locked/>
    <w:rsid w:val="00FA1069"/>
    <w:rPr>
      <w:sz w:val="26"/>
      <w:shd w:val="clear" w:color="auto" w:fill="FFFFFF"/>
    </w:rPr>
  </w:style>
  <w:style w:type="paragraph" w:customStyle="1" w:styleId="23">
    <w:name w:val="Основной текст2"/>
    <w:basedOn w:val="a"/>
    <w:link w:val="Bodytext"/>
    <w:uiPriority w:val="99"/>
    <w:rsid w:val="00FA1069"/>
    <w:pPr>
      <w:widowControl w:val="0"/>
      <w:shd w:val="clear" w:color="auto" w:fill="FFFFFF"/>
      <w:spacing w:before="360" w:after="420" w:line="240" w:lineRule="atLeast"/>
      <w:ind w:hanging="1320"/>
      <w:jc w:val="center"/>
    </w:pPr>
    <w:rPr>
      <w:sz w:val="26"/>
      <w:szCs w:val="20"/>
    </w:rPr>
  </w:style>
  <w:style w:type="paragraph" w:customStyle="1" w:styleId="Standard">
    <w:name w:val="Standard"/>
    <w:uiPriority w:val="99"/>
    <w:rsid w:val="00C2152C"/>
    <w:pPr>
      <w:suppressAutoHyphens/>
      <w:autoSpaceDN w:val="0"/>
      <w:textAlignment w:val="baseline"/>
    </w:pPr>
    <w:rPr>
      <w:kern w:val="3"/>
      <w:sz w:val="24"/>
      <w:szCs w:val="24"/>
    </w:rPr>
  </w:style>
  <w:style w:type="paragraph" w:customStyle="1" w:styleId="Heading">
    <w:name w:val="Heading"/>
    <w:basedOn w:val="Standard"/>
    <w:next w:val="Textbody"/>
    <w:uiPriority w:val="99"/>
    <w:rsid w:val="001B3EBD"/>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1B3EBD"/>
    <w:pPr>
      <w:spacing w:after="120"/>
    </w:pPr>
    <w:rPr>
      <w:szCs w:val="20"/>
    </w:rPr>
  </w:style>
  <w:style w:type="paragraph" w:styleId="aff4">
    <w:name w:val="List"/>
    <w:basedOn w:val="Textbody"/>
    <w:uiPriority w:val="99"/>
    <w:rsid w:val="001B3EBD"/>
    <w:rPr>
      <w:rFonts w:cs="Mangal"/>
    </w:rPr>
  </w:style>
  <w:style w:type="paragraph" w:styleId="aff5">
    <w:name w:val="caption"/>
    <w:basedOn w:val="Standard"/>
    <w:uiPriority w:val="99"/>
    <w:qFormat/>
    <w:locked/>
    <w:rsid w:val="001B3EBD"/>
    <w:pPr>
      <w:suppressLineNumbers/>
      <w:spacing w:before="120" w:after="120"/>
    </w:pPr>
    <w:rPr>
      <w:rFonts w:cs="Mangal"/>
      <w:i/>
      <w:iCs/>
    </w:rPr>
  </w:style>
  <w:style w:type="paragraph" w:customStyle="1" w:styleId="Index">
    <w:name w:val="Index"/>
    <w:basedOn w:val="Standard"/>
    <w:uiPriority w:val="99"/>
    <w:rsid w:val="001B3EBD"/>
    <w:pPr>
      <w:suppressLineNumbers/>
    </w:pPr>
    <w:rPr>
      <w:rFonts w:cs="Mangal"/>
    </w:rPr>
  </w:style>
  <w:style w:type="paragraph" w:customStyle="1" w:styleId="Textbodyindent">
    <w:name w:val="Text body indent"/>
    <w:basedOn w:val="Standard"/>
    <w:uiPriority w:val="99"/>
    <w:rsid w:val="001B3EBD"/>
    <w:pPr>
      <w:ind w:left="283" w:firstLine="540"/>
      <w:jc w:val="both"/>
      <w:outlineLvl w:val="0"/>
    </w:pPr>
    <w:rPr>
      <w:rFonts w:ascii="Calibri" w:hAnsi="Calibri"/>
      <w:sz w:val="28"/>
      <w:szCs w:val="20"/>
      <w:lang w:eastAsia="en-US"/>
    </w:rPr>
  </w:style>
  <w:style w:type="paragraph" w:styleId="aff6">
    <w:name w:val="Title"/>
    <w:basedOn w:val="Standard"/>
    <w:next w:val="aff7"/>
    <w:link w:val="aff8"/>
    <w:uiPriority w:val="99"/>
    <w:qFormat/>
    <w:locked/>
    <w:rsid w:val="001B3EBD"/>
    <w:pPr>
      <w:jc w:val="center"/>
    </w:pPr>
    <w:rPr>
      <w:b/>
      <w:sz w:val="28"/>
      <w:szCs w:val="20"/>
    </w:rPr>
  </w:style>
  <w:style w:type="character" w:customStyle="1" w:styleId="aff8">
    <w:name w:val="Название Знак"/>
    <w:link w:val="aff6"/>
    <w:uiPriority w:val="99"/>
    <w:locked/>
    <w:rsid w:val="001B3EBD"/>
    <w:rPr>
      <w:rFonts w:cs="Times New Roman"/>
      <w:b/>
      <w:kern w:val="3"/>
      <w:sz w:val="28"/>
    </w:rPr>
  </w:style>
  <w:style w:type="paragraph" w:styleId="aff7">
    <w:name w:val="Subtitle"/>
    <w:basedOn w:val="Heading"/>
    <w:next w:val="Textbody"/>
    <w:link w:val="aff9"/>
    <w:uiPriority w:val="99"/>
    <w:qFormat/>
    <w:locked/>
    <w:rsid w:val="001B3EBD"/>
    <w:pPr>
      <w:jc w:val="center"/>
    </w:pPr>
    <w:rPr>
      <w:rFonts w:cs="Times New Roman"/>
      <w:i/>
      <w:szCs w:val="20"/>
    </w:rPr>
  </w:style>
  <w:style w:type="character" w:customStyle="1" w:styleId="aff9">
    <w:name w:val="Подзаголовок Знак"/>
    <w:link w:val="aff7"/>
    <w:uiPriority w:val="99"/>
    <w:locked/>
    <w:rsid w:val="001B3EBD"/>
    <w:rPr>
      <w:rFonts w:ascii="Arial" w:eastAsia="Microsoft YaHei" w:hAnsi="Arial" w:cs="Times New Roman"/>
      <w:i/>
      <w:kern w:val="3"/>
      <w:sz w:val="28"/>
    </w:rPr>
  </w:style>
  <w:style w:type="paragraph" w:customStyle="1" w:styleId="TableContents">
    <w:name w:val="Table Contents"/>
    <w:basedOn w:val="Standard"/>
    <w:uiPriority w:val="99"/>
    <w:rsid w:val="001B3EBD"/>
    <w:pPr>
      <w:suppressLineNumbers/>
    </w:pPr>
  </w:style>
  <w:style w:type="character" w:customStyle="1" w:styleId="ListLabel1">
    <w:name w:val="ListLabel 1"/>
    <w:uiPriority w:val="99"/>
    <w:rsid w:val="001B3EBD"/>
  </w:style>
  <w:style w:type="character" w:customStyle="1" w:styleId="NumberingSymbols">
    <w:name w:val="Numbering Symbols"/>
    <w:uiPriority w:val="99"/>
    <w:rsid w:val="001B3EBD"/>
  </w:style>
  <w:style w:type="character" w:customStyle="1" w:styleId="18">
    <w:name w:val="Основной текст с отступом Знак1"/>
    <w:uiPriority w:val="99"/>
    <w:semiHidden/>
    <w:rsid w:val="001B3EBD"/>
  </w:style>
  <w:style w:type="character" w:customStyle="1" w:styleId="19">
    <w:name w:val="Основной текст Знак1"/>
    <w:uiPriority w:val="99"/>
    <w:semiHidden/>
    <w:rsid w:val="001B3EBD"/>
  </w:style>
  <w:style w:type="character" w:customStyle="1" w:styleId="1a">
    <w:name w:val="Схема документа Знак1"/>
    <w:uiPriority w:val="99"/>
    <w:semiHidden/>
    <w:rsid w:val="006E3947"/>
    <w:rPr>
      <w:rFonts w:ascii="Tahoma" w:hAnsi="Tahoma"/>
      <w:sz w:val="16"/>
    </w:rPr>
  </w:style>
  <w:style w:type="paragraph" w:customStyle="1" w:styleId="font5">
    <w:name w:val="font5"/>
    <w:basedOn w:val="a"/>
    <w:uiPriority w:val="99"/>
    <w:rsid w:val="009E7161"/>
    <w:pPr>
      <w:spacing w:before="100" w:beforeAutospacing="1" w:after="100" w:afterAutospacing="1"/>
    </w:pPr>
    <w:rPr>
      <w:color w:val="000000"/>
    </w:rPr>
  </w:style>
  <w:style w:type="paragraph" w:customStyle="1" w:styleId="font6">
    <w:name w:val="font6"/>
    <w:basedOn w:val="a"/>
    <w:uiPriority w:val="99"/>
    <w:rsid w:val="009E7161"/>
    <w:pPr>
      <w:spacing w:before="100" w:beforeAutospacing="1" w:after="100" w:afterAutospacing="1"/>
    </w:pPr>
    <w:rPr>
      <w:color w:val="000000"/>
    </w:rPr>
  </w:style>
  <w:style w:type="paragraph" w:customStyle="1" w:styleId="font7">
    <w:name w:val="font7"/>
    <w:basedOn w:val="a"/>
    <w:uiPriority w:val="99"/>
    <w:rsid w:val="009E7161"/>
    <w:pPr>
      <w:spacing w:before="100" w:beforeAutospacing="1" w:after="100" w:afterAutospacing="1"/>
    </w:pPr>
    <w:rPr>
      <w:color w:val="FF0000"/>
    </w:rPr>
  </w:style>
  <w:style w:type="paragraph" w:customStyle="1" w:styleId="xl91">
    <w:name w:val="xl91"/>
    <w:basedOn w:val="a"/>
    <w:uiPriority w:val="99"/>
    <w:rsid w:val="009E7161"/>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92">
    <w:name w:val="xl92"/>
    <w:basedOn w:val="a"/>
    <w:uiPriority w:val="99"/>
    <w:rsid w:val="009E7161"/>
    <w:pPr>
      <w:pBdr>
        <w:left w:val="single" w:sz="8" w:space="0" w:color="auto"/>
        <w:right w:val="single" w:sz="8" w:space="0" w:color="auto"/>
      </w:pBdr>
      <w:spacing w:before="100" w:beforeAutospacing="1" w:after="100" w:afterAutospacing="1"/>
      <w:jc w:val="center"/>
      <w:textAlignment w:val="top"/>
    </w:pPr>
    <w:rPr>
      <w:b/>
      <w:bCs/>
      <w:color w:val="FF0000"/>
    </w:rPr>
  </w:style>
  <w:style w:type="paragraph" w:customStyle="1" w:styleId="xl93">
    <w:name w:val="xl93"/>
    <w:basedOn w:val="a"/>
    <w:uiPriority w:val="99"/>
    <w:rsid w:val="009E7161"/>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FF0000"/>
    </w:rPr>
  </w:style>
  <w:style w:type="table" w:customStyle="1" w:styleId="40">
    <w:name w:val="Сетка таблицы4"/>
    <w:uiPriority w:val="99"/>
    <w:rsid w:val="0013659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B22255"/>
    <w:rPr>
      <w:rFonts w:ascii="Times New Roman" w:hAnsi="Times New Roman"/>
      <w:sz w:val="20"/>
    </w:rPr>
  </w:style>
  <w:style w:type="character" w:customStyle="1" w:styleId="BodyTextChar2">
    <w:name w:val="Body Text Char2"/>
    <w:uiPriority w:val="99"/>
    <w:locked/>
    <w:rsid w:val="00B22255"/>
    <w:rPr>
      <w:rFonts w:ascii="Times New Roman" w:hAnsi="Times New Roman"/>
      <w:sz w:val="20"/>
      <w:shd w:val="clear" w:color="auto" w:fill="FFFFFF"/>
    </w:rPr>
  </w:style>
  <w:style w:type="character" w:customStyle="1" w:styleId="BalloonTextChar2">
    <w:name w:val="Balloon Text Char2"/>
    <w:uiPriority w:val="99"/>
    <w:locked/>
    <w:rsid w:val="00B22255"/>
    <w:rPr>
      <w:rFonts w:ascii="Tahoma" w:hAnsi="Tahoma"/>
      <w:sz w:val="16"/>
      <w:lang w:eastAsia="en-US"/>
    </w:rPr>
  </w:style>
  <w:style w:type="paragraph" w:customStyle="1" w:styleId="35">
    <w:name w:val="Абзац списка3"/>
    <w:basedOn w:val="a"/>
    <w:uiPriority w:val="99"/>
    <w:rsid w:val="00B22255"/>
    <w:pPr>
      <w:widowControl w:val="0"/>
      <w:autoSpaceDE w:val="0"/>
      <w:autoSpaceDN w:val="0"/>
      <w:adjustRightInd w:val="0"/>
      <w:ind w:left="720"/>
    </w:pPr>
    <w:rPr>
      <w:sz w:val="20"/>
      <w:szCs w:val="20"/>
    </w:rPr>
  </w:style>
  <w:style w:type="paragraph" w:customStyle="1" w:styleId="41">
    <w:name w:val="Абзац списка4"/>
    <w:basedOn w:val="a"/>
    <w:uiPriority w:val="99"/>
    <w:rsid w:val="00B22255"/>
    <w:pPr>
      <w:ind w:left="720"/>
    </w:pPr>
  </w:style>
  <w:style w:type="character" w:customStyle="1" w:styleId="s5">
    <w:name w:val="s5"/>
    <w:uiPriority w:val="99"/>
    <w:rsid w:val="00B22255"/>
  </w:style>
  <w:style w:type="character" w:customStyle="1" w:styleId="Footnote">
    <w:name w:val="Footnote_"/>
    <w:link w:val="Footnote0"/>
    <w:uiPriority w:val="99"/>
    <w:locked/>
    <w:rsid w:val="00B22255"/>
    <w:rPr>
      <w:b/>
      <w:sz w:val="17"/>
      <w:shd w:val="clear" w:color="auto" w:fill="FFFFFF"/>
    </w:rPr>
  </w:style>
  <w:style w:type="character" w:customStyle="1" w:styleId="Bodytext2">
    <w:name w:val="Body text (2)_"/>
    <w:link w:val="Bodytext20"/>
    <w:uiPriority w:val="99"/>
    <w:locked/>
    <w:rsid w:val="00B22255"/>
    <w:rPr>
      <w:b/>
      <w:sz w:val="30"/>
      <w:shd w:val="clear" w:color="auto" w:fill="FFFFFF"/>
    </w:rPr>
  </w:style>
  <w:style w:type="character" w:customStyle="1" w:styleId="Heading1">
    <w:name w:val="Heading #1_"/>
    <w:link w:val="Heading10"/>
    <w:uiPriority w:val="99"/>
    <w:locked/>
    <w:rsid w:val="00B22255"/>
    <w:rPr>
      <w:b/>
      <w:sz w:val="44"/>
      <w:shd w:val="clear" w:color="auto" w:fill="FFFFFF"/>
    </w:rPr>
  </w:style>
  <w:style w:type="character" w:customStyle="1" w:styleId="Bodytext3">
    <w:name w:val="Body text (3)_"/>
    <w:link w:val="Bodytext31"/>
    <w:uiPriority w:val="99"/>
    <w:locked/>
    <w:rsid w:val="00B22255"/>
    <w:rPr>
      <w:rFonts w:ascii="Book Antiqua" w:hAnsi="Book Antiqua"/>
      <w:shd w:val="clear" w:color="auto" w:fill="FFFFFF"/>
    </w:rPr>
  </w:style>
  <w:style w:type="character" w:customStyle="1" w:styleId="Bodytext30">
    <w:name w:val="Body text (3)"/>
    <w:uiPriority w:val="99"/>
    <w:rsid w:val="00B22255"/>
    <w:rPr>
      <w:rFonts w:ascii="Book Antiqua" w:hAnsi="Book Antiqua"/>
      <w:color w:val="000000"/>
      <w:spacing w:val="0"/>
      <w:w w:val="100"/>
      <w:position w:val="0"/>
      <w:sz w:val="24"/>
      <w:u w:val="single"/>
      <w:lang w:val="ru-RU" w:eastAsia="ru-RU"/>
    </w:rPr>
  </w:style>
  <w:style w:type="character" w:customStyle="1" w:styleId="Bodytext3TimesNewRoman">
    <w:name w:val="Body text (3) + Times New Roman"/>
    <w:aliases w:val="13 pt,Bold"/>
    <w:uiPriority w:val="99"/>
    <w:rsid w:val="00B22255"/>
    <w:rPr>
      <w:rFonts w:ascii="Times New Roman" w:hAnsi="Times New Roman"/>
      <w:b/>
      <w:color w:val="000000"/>
      <w:spacing w:val="0"/>
      <w:w w:val="100"/>
      <w:position w:val="0"/>
      <w:sz w:val="26"/>
      <w:u w:val="single"/>
      <w:lang w:val="ru-RU" w:eastAsia="ru-RU"/>
    </w:rPr>
  </w:style>
  <w:style w:type="character" w:customStyle="1" w:styleId="Bodytext3TimesNewRoman1">
    <w:name w:val="Body text (3) + Times New Roman1"/>
    <w:aliases w:val="13 pt2,Bold9"/>
    <w:uiPriority w:val="99"/>
    <w:rsid w:val="00B22255"/>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B22255"/>
    <w:rPr>
      <w:b/>
      <w:sz w:val="26"/>
      <w:shd w:val="clear" w:color="auto" w:fill="FFFFFF"/>
    </w:rPr>
  </w:style>
  <w:style w:type="character" w:customStyle="1" w:styleId="Heading32">
    <w:name w:val="Heading #3 (2)_"/>
    <w:link w:val="Heading320"/>
    <w:uiPriority w:val="99"/>
    <w:locked/>
    <w:rsid w:val="00B22255"/>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B22255"/>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B22255"/>
    <w:rPr>
      <w:shd w:val="clear" w:color="auto" w:fill="FFFFFF"/>
    </w:rPr>
  </w:style>
  <w:style w:type="character" w:customStyle="1" w:styleId="Headerorfooter8">
    <w:name w:val="Header or footer + 8"/>
    <w:aliases w:val="5 pt"/>
    <w:uiPriority w:val="99"/>
    <w:rsid w:val="00B22255"/>
    <w:rPr>
      <w:rFonts w:ascii="Times New Roman" w:hAnsi="Times New Roman"/>
      <w:color w:val="000000"/>
      <w:spacing w:val="0"/>
      <w:w w:val="100"/>
      <w:position w:val="0"/>
      <w:sz w:val="17"/>
      <w:u w:val="none"/>
      <w:lang w:val="ru-RU" w:eastAsia="ru-RU"/>
    </w:rPr>
  </w:style>
  <w:style w:type="character" w:customStyle="1" w:styleId="Bodytext5">
    <w:name w:val="Body text (5)_"/>
    <w:link w:val="Bodytext51"/>
    <w:uiPriority w:val="99"/>
    <w:locked/>
    <w:rsid w:val="00B22255"/>
    <w:rPr>
      <w:sz w:val="23"/>
      <w:shd w:val="clear" w:color="auto" w:fill="FFFFFF"/>
    </w:rPr>
  </w:style>
  <w:style w:type="character" w:customStyle="1" w:styleId="Headerorfooter14pt">
    <w:name w:val="Header or footer + 14 pt"/>
    <w:uiPriority w:val="99"/>
    <w:rsid w:val="00B22255"/>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B22255"/>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B22255"/>
    <w:rPr>
      <w:sz w:val="21"/>
      <w:shd w:val="clear" w:color="auto" w:fill="FFFFFF"/>
    </w:rPr>
  </w:style>
  <w:style w:type="character" w:customStyle="1" w:styleId="Headerorfooter11pt">
    <w:name w:val="Header or footer + 11 pt"/>
    <w:uiPriority w:val="99"/>
    <w:rsid w:val="00B22255"/>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B22255"/>
    <w:rPr>
      <w:sz w:val="21"/>
      <w:shd w:val="clear" w:color="auto" w:fill="FFFFFF"/>
    </w:rPr>
  </w:style>
  <w:style w:type="character" w:customStyle="1" w:styleId="BodytextExact">
    <w:name w:val="Body text Exact"/>
    <w:uiPriority w:val="99"/>
    <w:rsid w:val="00B22255"/>
    <w:rPr>
      <w:rFonts w:ascii="Times New Roman" w:hAnsi="Times New Roman"/>
      <w:u w:val="none"/>
    </w:rPr>
  </w:style>
  <w:style w:type="character" w:customStyle="1" w:styleId="Bodytext7">
    <w:name w:val="Body text (7)_"/>
    <w:link w:val="Bodytext71"/>
    <w:uiPriority w:val="99"/>
    <w:locked/>
    <w:rsid w:val="00B22255"/>
    <w:rPr>
      <w:b/>
      <w:sz w:val="17"/>
      <w:shd w:val="clear" w:color="auto" w:fill="FFFFFF"/>
    </w:rPr>
  </w:style>
  <w:style w:type="character" w:customStyle="1" w:styleId="Bodytext70">
    <w:name w:val="Body text (7)"/>
    <w:uiPriority w:val="99"/>
    <w:rsid w:val="00B22255"/>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B22255"/>
    <w:rPr>
      <w:rFonts w:ascii="Times New Roman" w:hAnsi="Times New Roman"/>
      <w:b/>
      <w:spacing w:val="-3"/>
      <w:sz w:val="16"/>
      <w:u w:val="none"/>
    </w:rPr>
  </w:style>
  <w:style w:type="character" w:customStyle="1" w:styleId="Tablecaption">
    <w:name w:val="Table caption_"/>
    <w:link w:val="Tablecaption1"/>
    <w:uiPriority w:val="99"/>
    <w:locked/>
    <w:rsid w:val="00B22255"/>
    <w:rPr>
      <w:b/>
      <w:sz w:val="17"/>
      <w:shd w:val="clear" w:color="auto" w:fill="FFFFFF"/>
    </w:rPr>
  </w:style>
  <w:style w:type="character" w:customStyle="1" w:styleId="Tablecaption0">
    <w:name w:val="Table caption"/>
    <w:uiPriority w:val="99"/>
    <w:rsid w:val="00B22255"/>
    <w:rPr>
      <w:rFonts w:ascii="Times New Roman" w:hAnsi="Times New Roman"/>
      <w:b/>
      <w:color w:val="000000"/>
      <w:spacing w:val="0"/>
      <w:w w:val="100"/>
      <w:position w:val="0"/>
      <w:sz w:val="17"/>
      <w:u w:val="single"/>
      <w:lang w:val="ru-RU" w:eastAsia="ru-RU"/>
    </w:rPr>
  </w:style>
  <w:style w:type="character" w:customStyle="1" w:styleId="Bodytext8">
    <w:name w:val="Body text + 8"/>
    <w:aliases w:val="5 pt7,Bold8"/>
    <w:uiPriority w:val="99"/>
    <w:rsid w:val="00B22255"/>
    <w:rPr>
      <w:rFonts w:ascii="Times New Roman" w:hAnsi="Times New Roman"/>
      <w:b/>
      <w:color w:val="000000"/>
      <w:spacing w:val="0"/>
      <w:w w:val="100"/>
      <w:position w:val="0"/>
      <w:sz w:val="17"/>
      <w:u w:val="none"/>
      <w:lang w:val="ru-RU" w:eastAsia="ru-RU"/>
    </w:rPr>
  </w:style>
  <w:style w:type="character" w:customStyle="1" w:styleId="Bodytext7pt">
    <w:name w:val="Body text + 7 pt"/>
    <w:uiPriority w:val="99"/>
    <w:rsid w:val="00B22255"/>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B22255"/>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B22255"/>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B22255"/>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B22255"/>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B22255"/>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B22255"/>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B22255"/>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B22255"/>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B22255"/>
    <w:rPr>
      <w:sz w:val="26"/>
      <w:shd w:val="clear" w:color="auto" w:fill="FFFFFF"/>
    </w:rPr>
  </w:style>
  <w:style w:type="character" w:customStyle="1" w:styleId="1b">
    <w:name w:val="Основной текст1"/>
    <w:uiPriority w:val="99"/>
    <w:rsid w:val="00B22255"/>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B22255"/>
    <w:rPr>
      <w:sz w:val="23"/>
      <w:shd w:val="clear" w:color="auto" w:fill="FFFFFF"/>
    </w:rPr>
  </w:style>
  <w:style w:type="character" w:customStyle="1" w:styleId="Tablecaption40">
    <w:name w:val="Table caption (4)"/>
    <w:uiPriority w:val="99"/>
    <w:rsid w:val="00B22255"/>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B22255"/>
    <w:rPr>
      <w:rFonts w:ascii="Verdana" w:hAnsi="Verdana"/>
      <w:color w:val="000000"/>
      <w:spacing w:val="0"/>
      <w:w w:val="100"/>
      <w:position w:val="0"/>
      <w:sz w:val="20"/>
      <w:u w:val="none"/>
      <w:lang w:val="ru-RU" w:eastAsia="ru-RU"/>
    </w:rPr>
  </w:style>
  <w:style w:type="character" w:customStyle="1" w:styleId="Bodytext50">
    <w:name w:val="Body text (5)"/>
    <w:uiPriority w:val="99"/>
    <w:rsid w:val="00B22255"/>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B22255"/>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B22255"/>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B22255"/>
    <w:rPr>
      <w:sz w:val="21"/>
      <w:shd w:val="clear" w:color="auto" w:fill="FFFFFF"/>
    </w:rPr>
  </w:style>
  <w:style w:type="character" w:customStyle="1" w:styleId="Heading33Spacing3pt">
    <w:name w:val="Heading #3 (3) + Spacing 3 pt"/>
    <w:uiPriority w:val="99"/>
    <w:rsid w:val="00B22255"/>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B22255"/>
    <w:rPr>
      <w:sz w:val="26"/>
      <w:shd w:val="clear" w:color="auto" w:fill="FFFFFF"/>
    </w:rPr>
  </w:style>
  <w:style w:type="character" w:customStyle="1" w:styleId="Heading3SmallCaps">
    <w:name w:val="Heading #3 + Small Caps"/>
    <w:uiPriority w:val="99"/>
    <w:rsid w:val="00B22255"/>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2"/>
    <w:uiPriority w:val="99"/>
    <w:locked/>
    <w:rsid w:val="00B22255"/>
    <w:rPr>
      <w:b/>
      <w:shd w:val="clear" w:color="auto" w:fill="FFFFFF"/>
    </w:rPr>
  </w:style>
  <w:style w:type="character" w:customStyle="1" w:styleId="Bodytext111">
    <w:name w:val="Body text + 111"/>
    <w:aliases w:val="5 pt1"/>
    <w:uiPriority w:val="99"/>
    <w:rsid w:val="00B22255"/>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B22255"/>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B22255"/>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B22255"/>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B22255"/>
    <w:rPr>
      <w:spacing w:val="-10"/>
      <w:sz w:val="30"/>
      <w:shd w:val="clear" w:color="auto" w:fill="FFFFFF"/>
    </w:rPr>
  </w:style>
  <w:style w:type="paragraph" w:customStyle="1" w:styleId="Footnote0">
    <w:name w:val="Footnote"/>
    <w:basedOn w:val="a"/>
    <w:link w:val="Footnote"/>
    <w:uiPriority w:val="99"/>
    <w:rsid w:val="00B22255"/>
    <w:pPr>
      <w:widowControl w:val="0"/>
      <w:shd w:val="clear" w:color="auto" w:fill="FFFFFF"/>
      <w:spacing w:line="202" w:lineRule="exact"/>
    </w:pPr>
    <w:rPr>
      <w:b/>
      <w:sz w:val="17"/>
      <w:szCs w:val="20"/>
    </w:rPr>
  </w:style>
  <w:style w:type="paragraph" w:customStyle="1" w:styleId="Bodytext20">
    <w:name w:val="Body text (2)"/>
    <w:basedOn w:val="a"/>
    <w:link w:val="Bodytext2"/>
    <w:uiPriority w:val="99"/>
    <w:rsid w:val="00B22255"/>
    <w:pPr>
      <w:widowControl w:val="0"/>
      <w:shd w:val="clear" w:color="auto" w:fill="FFFFFF"/>
      <w:spacing w:after="420" w:line="378" w:lineRule="exact"/>
      <w:jc w:val="center"/>
    </w:pPr>
    <w:rPr>
      <w:b/>
      <w:sz w:val="30"/>
      <w:szCs w:val="20"/>
    </w:rPr>
  </w:style>
  <w:style w:type="paragraph" w:customStyle="1" w:styleId="Heading10">
    <w:name w:val="Heading #1"/>
    <w:basedOn w:val="a"/>
    <w:link w:val="Heading1"/>
    <w:uiPriority w:val="99"/>
    <w:rsid w:val="00B22255"/>
    <w:pPr>
      <w:widowControl w:val="0"/>
      <w:shd w:val="clear" w:color="auto" w:fill="FFFFFF"/>
      <w:spacing w:before="420" w:after="540" w:line="240" w:lineRule="atLeast"/>
      <w:outlineLvl w:val="0"/>
    </w:pPr>
    <w:rPr>
      <w:b/>
      <w:sz w:val="44"/>
      <w:szCs w:val="20"/>
    </w:rPr>
  </w:style>
  <w:style w:type="paragraph" w:customStyle="1" w:styleId="Bodytext31">
    <w:name w:val="Body text (3)1"/>
    <w:basedOn w:val="a"/>
    <w:link w:val="Bodytext3"/>
    <w:uiPriority w:val="99"/>
    <w:rsid w:val="00B22255"/>
    <w:pPr>
      <w:widowControl w:val="0"/>
      <w:shd w:val="clear" w:color="auto" w:fill="FFFFFF"/>
      <w:spacing w:before="540" w:after="360" w:line="240" w:lineRule="atLeast"/>
      <w:jc w:val="both"/>
    </w:pPr>
    <w:rPr>
      <w:rFonts w:ascii="Book Antiqua" w:hAnsi="Book Antiqua"/>
      <w:sz w:val="20"/>
      <w:szCs w:val="20"/>
    </w:rPr>
  </w:style>
  <w:style w:type="paragraph" w:customStyle="1" w:styleId="Bodytext40">
    <w:name w:val="Body text (4)"/>
    <w:basedOn w:val="a"/>
    <w:link w:val="Bodytext4"/>
    <w:uiPriority w:val="99"/>
    <w:rsid w:val="00B22255"/>
    <w:pPr>
      <w:widowControl w:val="0"/>
      <w:shd w:val="clear" w:color="auto" w:fill="FFFFFF"/>
      <w:spacing w:before="420" w:after="360" w:line="320" w:lineRule="exact"/>
      <w:jc w:val="center"/>
    </w:pPr>
    <w:rPr>
      <w:b/>
      <w:sz w:val="26"/>
      <w:szCs w:val="20"/>
    </w:rPr>
  </w:style>
  <w:style w:type="paragraph" w:customStyle="1" w:styleId="Heading320">
    <w:name w:val="Heading #3 (2)"/>
    <w:basedOn w:val="a"/>
    <w:link w:val="Heading32"/>
    <w:uiPriority w:val="99"/>
    <w:rsid w:val="00B22255"/>
    <w:pPr>
      <w:widowControl w:val="0"/>
      <w:shd w:val="clear" w:color="auto" w:fill="FFFFFF"/>
      <w:spacing w:before="420" w:line="240" w:lineRule="atLeast"/>
      <w:jc w:val="both"/>
      <w:outlineLvl w:val="2"/>
    </w:pPr>
    <w:rPr>
      <w:rFonts w:ascii="Arial Narrow" w:hAnsi="Arial Narrow"/>
      <w:spacing w:val="40"/>
      <w:sz w:val="30"/>
      <w:szCs w:val="20"/>
    </w:rPr>
  </w:style>
  <w:style w:type="paragraph" w:customStyle="1" w:styleId="Headerorfooter1">
    <w:name w:val="Header or footer1"/>
    <w:basedOn w:val="a"/>
    <w:link w:val="Headerorfooter"/>
    <w:uiPriority w:val="99"/>
    <w:rsid w:val="00B22255"/>
    <w:pPr>
      <w:widowControl w:val="0"/>
      <w:shd w:val="clear" w:color="auto" w:fill="FFFFFF"/>
      <w:spacing w:line="240" w:lineRule="atLeast"/>
    </w:pPr>
    <w:rPr>
      <w:sz w:val="20"/>
      <w:szCs w:val="20"/>
    </w:rPr>
  </w:style>
  <w:style w:type="paragraph" w:customStyle="1" w:styleId="Bodytext51">
    <w:name w:val="Body text (5)1"/>
    <w:basedOn w:val="a"/>
    <w:link w:val="Bodytext5"/>
    <w:uiPriority w:val="99"/>
    <w:rsid w:val="00B22255"/>
    <w:pPr>
      <w:widowControl w:val="0"/>
      <w:shd w:val="clear" w:color="auto" w:fill="FFFFFF"/>
      <w:spacing w:before="1620" w:after="60" w:line="240" w:lineRule="atLeast"/>
      <w:ind w:hanging="420"/>
    </w:pPr>
    <w:rPr>
      <w:sz w:val="23"/>
      <w:szCs w:val="20"/>
    </w:rPr>
  </w:style>
  <w:style w:type="paragraph" w:customStyle="1" w:styleId="Bodytext60">
    <w:name w:val="Body text (6)"/>
    <w:basedOn w:val="a"/>
    <w:link w:val="Bodytext6"/>
    <w:uiPriority w:val="99"/>
    <w:rsid w:val="00B22255"/>
    <w:pPr>
      <w:widowControl w:val="0"/>
      <w:shd w:val="clear" w:color="auto" w:fill="FFFFFF"/>
      <w:spacing w:after="60" w:line="240" w:lineRule="atLeast"/>
      <w:jc w:val="both"/>
    </w:pPr>
    <w:rPr>
      <w:sz w:val="21"/>
      <w:szCs w:val="20"/>
    </w:rPr>
  </w:style>
  <w:style w:type="paragraph" w:customStyle="1" w:styleId="Tablecaption20">
    <w:name w:val="Table caption (2)"/>
    <w:basedOn w:val="a"/>
    <w:link w:val="Tablecaption2"/>
    <w:uiPriority w:val="99"/>
    <w:rsid w:val="00B22255"/>
    <w:pPr>
      <w:widowControl w:val="0"/>
      <w:shd w:val="clear" w:color="auto" w:fill="FFFFFF"/>
      <w:spacing w:line="240" w:lineRule="atLeast"/>
    </w:pPr>
    <w:rPr>
      <w:sz w:val="21"/>
      <w:szCs w:val="20"/>
    </w:rPr>
  </w:style>
  <w:style w:type="paragraph" w:customStyle="1" w:styleId="Bodytext71">
    <w:name w:val="Body text (7)1"/>
    <w:basedOn w:val="a"/>
    <w:link w:val="Bodytext7"/>
    <w:uiPriority w:val="99"/>
    <w:rsid w:val="00B22255"/>
    <w:pPr>
      <w:widowControl w:val="0"/>
      <w:shd w:val="clear" w:color="auto" w:fill="FFFFFF"/>
      <w:spacing w:line="209" w:lineRule="exact"/>
      <w:ind w:hanging="880"/>
    </w:pPr>
    <w:rPr>
      <w:b/>
      <w:sz w:val="17"/>
      <w:szCs w:val="20"/>
    </w:rPr>
  </w:style>
  <w:style w:type="paragraph" w:customStyle="1" w:styleId="Tablecaption1">
    <w:name w:val="Table caption1"/>
    <w:basedOn w:val="a"/>
    <w:link w:val="Tablecaption"/>
    <w:uiPriority w:val="99"/>
    <w:rsid w:val="00B22255"/>
    <w:pPr>
      <w:widowControl w:val="0"/>
      <w:shd w:val="clear" w:color="auto" w:fill="FFFFFF"/>
      <w:spacing w:line="240" w:lineRule="atLeast"/>
    </w:pPr>
    <w:rPr>
      <w:b/>
      <w:sz w:val="17"/>
      <w:szCs w:val="20"/>
    </w:rPr>
  </w:style>
  <w:style w:type="paragraph" w:customStyle="1" w:styleId="Tablecaption30">
    <w:name w:val="Table caption (3)"/>
    <w:basedOn w:val="a"/>
    <w:link w:val="Tablecaption3"/>
    <w:uiPriority w:val="99"/>
    <w:rsid w:val="00B22255"/>
    <w:pPr>
      <w:widowControl w:val="0"/>
      <w:shd w:val="clear" w:color="auto" w:fill="FFFFFF"/>
      <w:spacing w:line="240" w:lineRule="atLeast"/>
    </w:pPr>
    <w:rPr>
      <w:sz w:val="26"/>
      <w:szCs w:val="20"/>
    </w:rPr>
  </w:style>
  <w:style w:type="paragraph" w:customStyle="1" w:styleId="Tablecaption41">
    <w:name w:val="Table caption (4)1"/>
    <w:basedOn w:val="a"/>
    <w:link w:val="Tablecaption4"/>
    <w:uiPriority w:val="99"/>
    <w:rsid w:val="00B22255"/>
    <w:pPr>
      <w:widowControl w:val="0"/>
      <w:shd w:val="clear" w:color="auto" w:fill="FFFFFF"/>
      <w:spacing w:line="240" w:lineRule="atLeast"/>
    </w:pPr>
    <w:rPr>
      <w:sz w:val="23"/>
      <w:szCs w:val="20"/>
    </w:rPr>
  </w:style>
  <w:style w:type="paragraph" w:customStyle="1" w:styleId="Heading330">
    <w:name w:val="Heading #3 (3)"/>
    <w:basedOn w:val="a"/>
    <w:link w:val="Heading33"/>
    <w:uiPriority w:val="99"/>
    <w:rsid w:val="00B22255"/>
    <w:pPr>
      <w:widowControl w:val="0"/>
      <w:shd w:val="clear" w:color="auto" w:fill="FFFFFF"/>
      <w:spacing w:before="120" w:line="240" w:lineRule="atLeast"/>
      <w:jc w:val="center"/>
      <w:outlineLvl w:val="2"/>
    </w:pPr>
    <w:rPr>
      <w:sz w:val="21"/>
      <w:szCs w:val="20"/>
    </w:rPr>
  </w:style>
  <w:style w:type="paragraph" w:customStyle="1" w:styleId="Heading30">
    <w:name w:val="Heading #3"/>
    <w:basedOn w:val="a"/>
    <w:link w:val="Heading3"/>
    <w:uiPriority w:val="99"/>
    <w:rsid w:val="00B22255"/>
    <w:pPr>
      <w:widowControl w:val="0"/>
      <w:shd w:val="clear" w:color="auto" w:fill="FFFFFF"/>
      <w:spacing w:before="360" w:after="360" w:line="240" w:lineRule="atLeast"/>
      <w:jc w:val="center"/>
      <w:outlineLvl w:val="2"/>
    </w:pPr>
    <w:rPr>
      <w:sz w:val="26"/>
      <w:szCs w:val="20"/>
    </w:rPr>
  </w:style>
  <w:style w:type="paragraph" w:customStyle="1" w:styleId="Bodytext82">
    <w:name w:val="Body text (8)"/>
    <w:basedOn w:val="a"/>
    <w:link w:val="Bodytext80"/>
    <w:uiPriority w:val="99"/>
    <w:rsid w:val="00B22255"/>
    <w:pPr>
      <w:widowControl w:val="0"/>
      <w:shd w:val="clear" w:color="auto" w:fill="FFFFFF"/>
      <w:spacing w:before="60" w:after="180" w:line="240" w:lineRule="atLeast"/>
      <w:jc w:val="center"/>
    </w:pPr>
    <w:rPr>
      <w:b/>
      <w:sz w:val="20"/>
      <w:szCs w:val="20"/>
    </w:rPr>
  </w:style>
  <w:style w:type="paragraph" w:customStyle="1" w:styleId="Heading20">
    <w:name w:val="Heading #2"/>
    <w:basedOn w:val="a"/>
    <w:link w:val="Heading2"/>
    <w:uiPriority w:val="99"/>
    <w:rsid w:val="00B22255"/>
    <w:pPr>
      <w:widowControl w:val="0"/>
      <w:shd w:val="clear" w:color="auto" w:fill="FFFFFF"/>
      <w:spacing w:before="60" w:after="60" w:line="240" w:lineRule="atLeast"/>
      <w:jc w:val="both"/>
      <w:outlineLvl w:val="1"/>
    </w:pPr>
    <w:rPr>
      <w:rFonts w:ascii="Arial" w:hAnsi="Arial"/>
      <w:spacing w:val="30"/>
      <w:sz w:val="32"/>
      <w:szCs w:val="20"/>
    </w:rPr>
  </w:style>
  <w:style w:type="paragraph" w:customStyle="1" w:styleId="Heading220">
    <w:name w:val="Heading #2 (2)"/>
    <w:basedOn w:val="a"/>
    <w:link w:val="Heading22"/>
    <w:uiPriority w:val="99"/>
    <w:rsid w:val="00B22255"/>
    <w:pPr>
      <w:widowControl w:val="0"/>
      <w:shd w:val="clear" w:color="auto" w:fill="FFFFFF"/>
      <w:spacing w:before="60" w:after="60" w:line="240" w:lineRule="atLeast"/>
      <w:outlineLvl w:val="1"/>
    </w:pPr>
    <w:rPr>
      <w:spacing w:val="-10"/>
      <w:sz w:val="30"/>
      <w:szCs w:val="20"/>
    </w:rPr>
  </w:style>
  <w:style w:type="character" w:customStyle="1" w:styleId="Bodytext820">
    <w:name w:val="Body text + 82"/>
    <w:aliases w:val="5 pt12,Bold14"/>
    <w:uiPriority w:val="99"/>
    <w:rsid w:val="00B22255"/>
    <w:rPr>
      <w:rFonts w:ascii="Times New Roman" w:hAnsi="Times New Roman"/>
      <w:b/>
      <w:color w:val="000000"/>
      <w:spacing w:val="0"/>
      <w:w w:val="100"/>
      <w:position w:val="0"/>
      <w:sz w:val="17"/>
      <w:u w:val="none"/>
      <w:lang w:val="ru-RU" w:eastAsia="ru-RU"/>
    </w:rPr>
  </w:style>
  <w:style w:type="table" w:customStyle="1" w:styleId="2110">
    <w:name w:val="Сетка таблицы21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B22255"/>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B22255"/>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B22255"/>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B22255"/>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B22255"/>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B22255"/>
    <w:rPr>
      <w:rFonts w:ascii="Times New Roman" w:hAnsi="Times New Roman"/>
      <w:b/>
      <w:color w:val="000000"/>
      <w:spacing w:val="0"/>
      <w:w w:val="100"/>
      <w:position w:val="0"/>
      <w:sz w:val="26"/>
      <w:u w:val="none"/>
      <w:lang w:val="ru-RU" w:eastAsia="ru-RU"/>
    </w:rPr>
  </w:style>
  <w:style w:type="table" w:customStyle="1" w:styleId="122">
    <w:name w:val="Сетка таблицы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uiPriority w:val="99"/>
    <w:rsid w:val="00B22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locked/>
    <w:rsid w:val="00B22255"/>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B22255"/>
    <w:pPr>
      <w:ind w:left="720"/>
      <w:contextualSpacing/>
    </w:pPr>
  </w:style>
  <w:style w:type="paragraph" w:customStyle="1" w:styleId="4">
    <w:name w:val="Без интервала4"/>
    <w:link w:val="NoSpacingChar1"/>
    <w:uiPriority w:val="99"/>
    <w:rsid w:val="00B22255"/>
    <w:pPr>
      <w:spacing w:after="120" w:line="288" w:lineRule="auto"/>
      <w:ind w:firstLine="709"/>
      <w:jc w:val="both"/>
    </w:pPr>
    <w:rPr>
      <w:sz w:val="28"/>
    </w:rPr>
  </w:style>
  <w:style w:type="paragraph" w:customStyle="1" w:styleId="6">
    <w:name w:val="Абзац списка6"/>
    <w:basedOn w:val="a"/>
    <w:uiPriority w:val="99"/>
    <w:rsid w:val="00B22255"/>
    <w:pPr>
      <w:ind w:left="720"/>
      <w:contextualSpacing/>
    </w:pPr>
  </w:style>
  <w:style w:type="paragraph" w:customStyle="1" w:styleId="52">
    <w:name w:val="Без интервала5"/>
    <w:uiPriority w:val="99"/>
    <w:rsid w:val="00B22255"/>
    <w:pPr>
      <w:spacing w:after="120" w:line="288" w:lineRule="auto"/>
      <w:ind w:firstLine="709"/>
      <w:jc w:val="both"/>
    </w:pPr>
    <w:rPr>
      <w:sz w:val="22"/>
      <w:szCs w:val="22"/>
      <w:lang w:eastAsia="en-US"/>
    </w:rPr>
  </w:style>
  <w:style w:type="paragraph" w:customStyle="1" w:styleId="70">
    <w:name w:val="Абзац списка7"/>
    <w:basedOn w:val="a"/>
    <w:uiPriority w:val="99"/>
    <w:rsid w:val="00B22255"/>
    <w:pPr>
      <w:ind w:left="720"/>
      <w:contextualSpacing/>
    </w:pPr>
  </w:style>
  <w:style w:type="paragraph" w:customStyle="1" w:styleId="60">
    <w:name w:val="Без интервала6"/>
    <w:uiPriority w:val="99"/>
    <w:rsid w:val="00B22255"/>
    <w:pPr>
      <w:spacing w:after="120" w:line="288" w:lineRule="auto"/>
      <w:ind w:firstLine="709"/>
      <w:jc w:val="both"/>
    </w:pPr>
    <w:rPr>
      <w:sz w:val="22"/>
      <w:szCs w:val="22"/>
      <w:lang w:eastAsia="en-US"/>
    </w:rPr>
  </w:style>
  <w:style w:type="character" w:customStyle="1" w:styleId="WW8Num1z0">
    <w:name w:val="WW8Num1z0"/>
    <w:uiPriority w:val="99"/>
    <w:rsid w:val="00B22255"/>
  </w:style>
  <w:style w:type="paragraph" w:customStyle="1" w:styleId="8">
    <w:name w:val="Абзац списка8"/>
    <w:basedOn w:val="a"/>
    <w:uiPriority w:val="99"/>
    <w:rsid w:val="00B22255"/>
    <w:pPr>
      <w:ind w:left="720"/>
      <w:contextualSpacing/>
    </w:pPr>
  </w:style>
  <w:style w:type="paragraph" w:customStyle="1" w:styleId="71">
    <w:name w:val="Без интервала7"/>
    <w:uiPriority w:val="99"/>
    <w:rsid w:val="00B22255"/>
    <w:pPr>
      <w:spacing w:after="120" w:line="288" w:lineRule="auto"/>
      <w:ind w:firstLine="709"/>
      <w:jc w:val="both"/>
    </w:pPr>
    <w:rPr>
      <w:sz w:val="22"/>
      <w:szCs w:val="22"/>
      <w:lang w:eastAsia="en-US"/>
    </w:rPr>
  </w:style>
  <w:style w:type="paragraph" w:customStyle="1" w:styleId="9">
    <w:name w:val="Абзац списка9"/>
    <w:basedOn w:val="a"/>
    <w:uiPriority w:val="99"/>
    <w:rsid w:val="00B22255"/>
    <w:pPr>
      <w:ind w:left="720"/>
      <w:contextualSpacing/>
    </w:pPr>
  </w:style>
  <w:style w:type="paragraph" w:customStyle="1" w:styleId="80">
    <w:name w:val="Без интервала8"/>
    <w:uiPriority w:val="99"/>
    <w:rsid w:val="00B22255"/>
    <w:pPr>
      <w:spacing w:after="120" w:line="288" w:lineRule="auto"/>
      <w:ind w:firstLine="709"/>
      <w:jc w:val="both"/>
    </w:pPr>
    <w:rPr>
      <w:sz w:val="22"/>
      <w:szCs w:val="22"/>
      <w:lang w:eastAsia="en-US"/>
    </w:rPr>
  </w:style>
  <w:style w:type="paragraph" w:customStyle="1" w:styleId="100">
    <w:name w:val="Абзац списка10"/>
    <w:basedOn w:val="a"/>
    <w:uiPriority w:val="99"/>
    <w:rsid w:val="00B22255"/>
    <w:pPr>
      <w:ind w:left="720"/>
      <w:contextualSpacing/>
    </w:pPr>
  </w:style>
  <w:style w:type="paragraph" w:customStyle="1" w:styleId="90">
    <w:name w:val="Без интервала9"/>
    <w:uiPriority w:val="99"/>
    <w:rsid w:val="00B22255"/>
    <w:pPr>
      <w:spacing w:after="120" w:line="288" w:lineRule="auto"/>
      <w:ind w:firstLine="709"/>
      <w:jc w:val="both"/>
    </w:pPr>
    <w:rPr>
      <w:sz w:val="22"/>
      <w:szCs w:val="22"/>
      <w:lang w:eastAsia="en-US"/>
    </w:rPr>
  </w:style>
  <w:style w:type="character" w:customStyle="1" w:styleId="1c">
    <w:name w:val="Верхний колонтитул Знак1"/>
    <w:uiPriority w:val="99"/>
    <w:semiHidden/>
    <w:locked/>
    <w:rsid w:val="00B22255"/>
    <w:rPr>
      <w:rFonts w:ascii="Times New Roman" w:hAnsi="Times New Roman"/>
      <w:sz w:val="20"/>
    </w:rPr>
  </w:style>
  <w:style w:type="character" w:customStyle="1" w:styleId="1d">
    <w:name w:val="Нижний колонтитул Знак1"/>
    <w:uiPriority w:val="99"/>
    <w:semiHidden/>
    <w:locked/>
    <w:rsid w:val="00B22255"/>
    <w:rPr>
      <w:sz w:val="24"/>
    </w:rPr>
  </w:style>
  <w:style w:type="character" w:customStyle="1" w:styleId="1e">
    <w:name w:val="Текст выноски Знак1"/>
    <w:uiPriority w:val="99"/>
    <w:semiHidden/>
    <w:locked/>
    <w:rsid w:val="00B22255"/>
    <w:rPr>
      <w:rFonts w:ascii="Tahoma" w:hAnsi="Tahoma"/>
      <w:sz w:val="16"/>
      <w:lang w:val="ru-RU" w:eastAsia="ru-RU"/>
    </w:rPr>
  </w:style>
  <w:style w:type="character" w:customStyle="1" w:styleId="1f">
    <w:name w:val="Название Знак1"/>
    <w:uiPriority w:val="99"/>
    <w:locked/>
    <w:rsid w:val="00B22255"/>
    <w:rPr>
      <w:rFonts w:ascii="Cambria" w:hAnsi="Cambria"/>
      <w:b/>
      <w:kern w:val="28"/>
      <w:sz w:val="32"/>
    </w:rPr>
  </w:style>
  <w:style w:type="table" w:customStyle="1" w:styleId="140">
    <w:name w:val="Сетка таблицы 14"/>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
    <w:name w:val="Сетка таблицы 11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0">
    <w:name w:val="Сетка таблицы 122"/>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0">
    <w:name w:val="Сетка таблицы 13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0">
    <w:name w:val="Сетка таблицы 11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
    <w:name w:val="Сетка таблицы 1211"/>
    <w:uiPriority w:val="99"/>
    <w:rsid w:val="00B22255"/>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a">
    <w:name w:val="Revision"/>
    <w:hidden/>
    <w:uiPriority w:val="99"/>
    <w:semiHidden/>
    <w:rsid w:val="00B22255"/>
    <w:rPr>
      <w:kern w:val="3"/>
    </w:rPr>
  </w:style>
  <w:style w:type="numbering" w:customStyle="1" w:styleId="WWNum12">
    <w:name w:val="WWNum12"/>
    <w:rsid w:val="006842FF"/>
    <w:pPr>
      <w:numPr>
        <w:numId w:val="12"/>
      </w:numPr>
    </w:pPr>
  </w:style>
  <w:style w:type="numbering" w:customStyle="1" w:styleId="WWNum10">
    <w:name w:val="WWNum10"/>
    <w:rsid w:val="006842FF"/>
    <w:pPr>
      <w:numPr>
        <w:numId w:val="10"/>
      </w:numPr>
    </w:pPr>
  </w:style>
  <w:style w:type="numbering" w:customStyle="1" w:styleId="WWNum14">
    <w:name w:val="WWNum14"/>
    <w:rsid w:val="006842FF"/>
    <w:pPr>
      <w:numPr>
        <w:numId w:val="14"/>
      </w:numPr>
    </w:pPr>
  </w:style>
  <w:style w:type="numbering" w:customStyle="1" w:styleId="WWNum5">
    <w:name w:val="WWNum5"/>
    <w:rsid w:val="006842FF"/>
    <w:pPr>
      <w:numPr>
        <w:numId w:val="5"/>
      </w:numPr>
    </w:pPr>
  </w:style>
  <w:style w:type="numbering" w:customStyle="1" w:styleId="WWNum2">
    <w:name w:val="WWNum2"/>
    <w:rsid w:val="006842FF"/>
    <w:pPr>
      <w:numPr>
        <w:numId w:val="2"/>
      </w:numPr>
    </w:pPr>
  </w:style>
  <w:style w:type="numbering" w:customStyle="1" w:styleId="WWNum9">
    <w:name w:val="WWNum9"/>
    <w:rsid w:val="006842FF"/>
    <w:pPr>
      <w:numPr>
        <w:numId w:val="9"/>
      </w:numPr>
    </w:pPr>
  </w:style>
  <w:style w:type="numbering" w:customStyle="1" w:styleId="WWNum3">
    <w:name w:val="WWNum3"/>
    <w:rsid w:val="006842FF"/>
    <w:pPr>
      <w:numPr>
        <w:numId w:val="3"/>
      </w:numPr>
    </w:pPr>
  </w:style>
  <w:style w:type="numbering" w:customStyle="1" w:styleId="WWNum4">
    <w:name w:val="WWNum4"/>
    <w:rsid w:val="006842FF"/>
    <w:pPr>
      <w:numPr>
        <w:numId w:val="4"/>
      </w:numPr>
    </w:pPr>
  </w:style>
  <w:style w:type="numbering" w:customStyle="1" w:styleId="WWNum6">
    <w:name w:val="WWNum6"/>
    <w:rsid w:val="006842FF"/>
    <w:pPr>
      <w:numPr>
        <w:numId w:val="6"/>
      </w:numPr>
    </w:pPr>
  </w:style>
  <w:style w:type="numbering" w:customStyle="1" w:styleId="WWNum11">
    <w:name w:val="WWNum11"/>
    <w:rsid w:val="006842FF"/>
    <w:pPr>
      <w:numPr>
        <w:numId w:val="11"/>
      </w:numPr>
    </w:pPr>
  </w:style>
  <w:style w:type="numbering" w:customStyle="1" w:styleId="WWNum13">
    <w:name w:val="WWNum13"/>
    <w:rsid w:val="006842FF"/>
    <w:pPr>
      <w:numPr>
        <w:numId w:val="13"/>
      </w:numPr>
    </w:pPr>
  </w:style>
  <w:style w:type="numbering" w:customStyle="1" w:styleId="WWNum15">
    <w:name w:val="WWNum15"/>
    <w:rsid w:val="006842FF"/>
    <w:pPr>
      <w:numPr>
        <w:numId w:val="15"/>
      </w:numPr>
    </w:pPr>
  </w:style>
  <w:style w:type="numbering" w:customStyle="1" w:styleId="WWNum8">
    <w:name w:val="WWNum8"/>
    <w:rsid w:val="006842FF"/>
    <w:pPr>
      <w:numPr>
        <w:numId w:val="8"/>
      </w:numPr>
    </w:pPr>
  </w:style>
  <w:style w:type="numbering" w:customStyle="1" w:styleId="WWNum7">
    <w:name w:val="WWNum7"/>
    <w:rsid w:val="006842FF"/>
    <w:pPr>
      <w:numPr>
        <w:numId w:val="7"/>
      </w:numPr>
    </w:pPr>
  </w:style>
  <w:style w:type="numbering" w:customStyle="1" w:styleId="WWNum1">
    <w:name w:val="WWNum1"/>
    <w:rsid w:val="006842FF"/>
    <w:pPr>
      <w:numPr>
        <w:numId w:val="1"/>
      </w:numPr>
    </w:pPr>
  </w:style>
  <w:style w:type="numbering" w:customStyle="1" w:styleId="1f0">
    <w:name w:val="Нет списка1"/>
    <w:next w:val="a2"/>
    <w:uiPriority w:val="99"/>
    <w:semiHidden/>
    <w:unhideWhenUsed/>
    <w:rsid w:val="00F06297"/>
  </w:style>
  <w:style w:type="numbering" w:customStyle="1" w:styleId="24">
    <w:name w:val="Нет списка2"/>
    <w:next w:val="a2"/>
    <w:uiPriority w:val="99"/>
    <w:semiHidden/>
    <w:unhideWhenUsed/>
    <w:rsid w:val="00F06297"/>
  </w:style>
  <w:style w:type="numbering" w:customStyle="1" w:styleId="WWNum121">
    <w:name w:val="WWNum121"/>
    <w:rsid w:val="00F06297"/>
  </w:style>
  <w:style w:type="numbering" w:customStyle="1" w:styleId="WWNum101">
    <w:name w:val="WWNum101"/>
    <w:rsid w:val="00F06297"/>
  </w:style>
  <w:style w:type="numbering" w:customStyle="1" w:styleId="WWNum141">
    <w:name w:val="WWNum141"/>
    <w:rsid w:val="00F06297"/>
  </w:style>
  <w:style w:type="numbering" w:customStyle="1" w:styleId="WWNum51">
    <w:name w:val="WWNum51"/>
    <w:rsid w:val="00F06297"/>
  </w:style>
  <w:style w:type="numbering" w:customStyle="1" w:styleId="WWNum21">
    <w:name w:val="WWNum21"/>
    <w:rsid w:val="00F06297"/>
  </w:style>
  <w:style w:type="numbering" w:customStyle="1" w:styleId="WWNum91">
    <w:name w:val="WWNum91"/>
    <w:rsid w:val="00F06297"/>
  </w:style>
  <w:style w:type="numbering" w:customStyle="1" w:styleId="WWNum31">
    <w:name w:val="WWNum31"/>
    <w:rsid w:val="00F06297"/>
  </w:style>
  <w:style w:type="numbering" w:customStyle="1" w:styleId="WWNum41">
    <w:name w:val="WWNum41"/>
    <w:rsid w:val="00F06297"/>
  </w:style>
  <w:style w:type="numbering" w:customStyle="1" w:styleId="WWNum61">
    <w:name w:val="WWNum61"/>
    <w:rsid w:val="00F06297"/>
  </w:style>
  <w:style w:type="numbering" w:customStyle="1" w:styleId="WWNum111">
    <w:name w:val="WWNum111"/>
    <w:rsid w:val="00F06297"/>
  </w:style>
  <w:style w:type="numbering" w:customStyle="1" w:styleId="WWNum131">
    <w:name w:val="WWNum131"/>
    <w:rsid w:val="00F06297"/>
  </w:style>
  <w:style w:type="numbering" w:customStyle="1" w:styleId="WWNum151">
    <w:name w:val="WWNum151"/>
    <w:rsid w:val="00F06297"/>
  </w:style>
  <w:style w:type="numbering" w:customStyle="1" w:styleId="WWNum81">
    <w:name w:val="WWNum81"/>
    <w:rsid w:val="00F06297"/>
  </w:style>
  <w:style w:type="numbering" w:customStyle="1" w:styleId="WWNum71">
    <w:name w:val="WWNum71"/>
    <w:rsid w:val="00F06297"/>
  </w:style>
  <w:style w:type="numbering" w:customStyle="1" w:styleId="WWNum16">
    <w:name w:val="WWNum16"/>
    <w:rsid w:val="00F06297"/>
  </w:style>
  <w:style w:type="numbering" w:customStyle="1" w:styleId="36">
    <w:name w:val="Нет списка3"/>
    <w:next w:val="a2"/>
    <w:uiPriority w:val="99"/>
    <w:semiHidden/>
    <w:unhideWhenUsed/>
    <w:rsid w:val="00392061"/>
  </w:style>
  <w:style w:type="table" w:customStyle="1" w:styleId="61">
    <w:name w:val="Сетка таблицы6"/>
    <w:basedOn w:val="a1"/>
    <w:next w:val="a7"/>
    <w:uiPriority w:val="99"/>
    <w:rsid w:val="0039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6"/>
    <w:uiPriority w:val="99"/>
    <w:rsid w:val="00392061"/>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
    <w:name w:val="Сетка таблицы 11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0">
    <w:name w:val="Сетка таблицы24"/>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Сетка таблицы3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 13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0">
    <w:name w:val="Сетка таблицы1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2"/>
    <w:uiPriority w:val="99"/>
    <w:rsid w:val="00392061"/>
    <w:pPr>
      <w:widowControl w:val="0"/>
      <w:autoSpaceDE w:val="0"/>
      <w:autoSpaceDN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
    <w:name w:val="Сетка таблицы42"/>
    <w:uiPriority w:val="99"/>
    <w:rsid w:val="003920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uiPriority w:val="99"/>
    <w:rsid w:val="0039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392061"/>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 14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
    <w:name w:val="Сетка таблицы 11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0">
    <w:name w:val="Сетка таблицы 122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0">
    <w:name w:val="Сетка таблицы 13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0">
    <w:name w:val="Сетка таблицы 11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392061"/>
    <w:pPr>
      <w:autoSpaceDE w:val="0"/>
      <w:adjustRightInd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283">
      <w:bodyDiv w:val="1"/>
      <w:marLeft w:val="0"/>
      <w:marRight w:val="0"/>
      <w:marTop w:val="0"/>
      <w:marBottom w:val="0"/>
      <w:divBdr>
        <w:top w:val="none" w:sz="0" w:space="0" w:color="auto"/>
        <w:left w:val="none" w:sz="0" w:space="0" w:color="auto"/>
        <w:bottom w:val="none" w:sz="0" w:space="0" w:color="auto"/>
        <w:right w:val="none" w:sz="0" w:space="0" w:color="auto"/>
      </w:divBdr>
    </w:div>
    <w:div w:id="432747113">
      <w:bodyDiv w:val="1"/>
      <w:marLeft w:val="0"/>
      <w:marRight w:val="0"/>
      <w:marTop w:val="0"/>
      <w:marBottom w:val="0"/>
      <w:divBdr>
        <w:top w:val="none" w:sz="0" w:space="0" w:color="auto"/>
        <w:left w:val="none" w:sz="0" w:space="0" w:color="auto"/>
        <w:bottom w:val="none" w:sz="0" w:space="0" w:color="auto"/>
        <w:right w:val="none" w:sz="0" w:space="0" w:color="auto"/>
      </w:divBdr>
    </w:div>
    <w:div w:id="803743012">
      <w:bodyDiv w:val="1"/>
      <w:marLeft w:val="0"/>
      <w:marRight w:val="0"/>
      <w:marTop w:val="0"/>
      <w:marBottom w:val="0"/>
      <w:divBdr>
        <w:top w:val="none" w:sz="0" w:space="0" w:color="auto"/>
        <w:left w:val="none" w:sz="0" w:space="0" w:color="auto"/>
        <w:bottom w:val="none" w:sz="0" w:space="0" w:color="auto"/>
        <w:right w:val="none" w:sz="0" w:space="0" w:color="auto"/>
      </w:divBdr>
    </w:div>
    <w:div w:id="928662889">
      <w:bodyDiv w:val="1"/>
      <w:marLeft w:val="0"/>
      <w:marRight w:val="0"/>
      <w:marTop w:val="0"/>
      <w:marBottom w:val="0"/>
      <w:divBdr>
        <w:top w:val="none" w:sz="0" w:space="0" w:color="auto"/>
        <w:left w:val="none" w:sz="0" w:space="0" w:color="auto"/>
        <w:bottom w:val="none" w:sz="0" w:space="0" w:color="auto"/>
        <w:right w:val="none" w:sz="0" w:space="0" w:color="auto"/>
      </w:divBdr>
    </w:div>
    <w:div w:id="1208645540">
      <w:bodyDiv w:val="1"/>
      <w:marLeft w:val="0"/>
      <w:marRight w:val="0"/>
      <w:marTop w:val="0"/>
      <w:marBottom w:val="0"/>
      <w:divBdr>
        <w:top w:val="none" w:sz="0" w:space="0" w:color="auto"/>
        <w:left w:val="none" w:sz="0" w:space="0" w:color="auto"/>
        <w:bottom w:val="none" w:sz="0" w:space="0" w:color="auto"/>
        <w:right w:val="none" w:sz="0" w:space="0" w:color="auto"/>
      </w:divBdr>
    </w:div>
    <w:div w:id="1363214629">
      <w:bodyDiv w:val="1"/>
      <w:marLeft w:val="0"/>
      <w:marRight w:val="0"/>
      <w:marTop w:val="0"/>
      <w:marBottom w:val="0"/>
      <w:divBdr>
        <w:top w:val="none" w:sz="0" w:space="0" w:color="auto"/>
        <w:left w:val="none" w:sz="0" w:space="0" w:color="auto"/>
        <w:bottom w:val="none" w:sz="0" w:space="0" w:color="auto"/>
        <w:right w:val="none" w:sz="0" w:space="0" w:color="auto"/>
      </w:divBdr>
    </w:div>
    <w:div w:id="1388453074">
      <w:bodyDiv w:val="1"/>
      <w:marLeft w:val="0"/>
      <w:marRight w:val="0"/>
      <w:marTop w:val="0"/>
      <w:marBottom w:val="0"/>
      <w:divBdr>
        <w:top w:val="none" w:sz="0" w:space="0" w:color="auto"/>
        <w:left w:val="none" w:sz="0" w:space="0" w:color="auto"/>
        <w:bottom w:val="none" w:sz="0" w:space="0" w:color="auto"/>
        <w:right w:val="none" w:sz="0" w:space="0" w:color="auto"/>
      </w:divBdr>
    </w:div>
    <w:div w:id="1777166142">
      <w:bodyDiv w:val="1"/>
      <w:marLeft w:val="0"/>
      <w:marRight w:val="0"/>
      <w:marTop w:val="0"/>
      <w:marBottom w:val="0"/>
      <w:divBdr>
        <w:top w:val="none" w:sz="0" w:space="0" w:color="auto"/>
        <w:left w:val="none" w:sz="0" w:space="0" w:color="auto"/>
        <w:bottom w:val="none" w:sz="0" w:space="0" w:color="auto"/>
        <w:right w:val="none" w:sz="0" w:space="0" w:color="auto"/>
      </w:divBdr>
    </w:div>
    <w:div w:id="1802530693">
      <w:marLeft w:val="0"/>
      <w:marRight w:val="0"/>
      <w:marTop w:val="0"/>
      <w:marBottom w:val="0"/>
      <w:divBdr>
        <w:top w:val="none" w:sz="0" w:space="0" w:color="auto"/>
        <w:left w:val="none" w:sz="0" w:space="0" w:color="auto"/>
        <w:bottom w:val="none" w:sz="0" w:space="0" w:color="auto"/>
        <w:right w:val="none" w:sz="0" w:space="0" w:color="auto"/>
      </w:divBdr>
    </w:div>
    <w:div w:id="1802530694">
      <w:marLeft w:val="0"/>
      <w:marRight w:val="0"/>
      <w:marTop w:val="0"/>
      <w:marBottom w:val="0"/>
      <w:divBdr>
        <w:top w:val="none" w:sz="0" w:space="0" w:color="auto"/>
        <w:left w:val="none" w:sz="0" w:space="0" w:color="auto"/>
        <w:bottom w:val="none" w:sz="0" w:space="0" w:color="auto"/>
        <w:right w:val="none" w:sz="0" w:space="0" w:color="auto"/>
      </w:divBdr>
    </w:div>
    <w:div w:id="1802530695">
      <w:marLeft w:val="0"/>
      <w:marRight w:val="0"/>
      <w:marTop w:val="0"/>
      <w:marBottom w:val="0"/>
      <w:divBdr>
        <w:top w:val="none" w:sz="0" w:space="0" w:color="auto"/>
        <w:left w:val="none" w:sz="0" w:space="0" w:color="auto"/>
        <w:bottom w:val="none" w:sz="0" w:space="0" w:color="auto"/>
        <w:right w:val="none" w:sz="0" w:space="0" w:color="auto"/>
      </w:divBdr>
    </w:div>
    <w:div w:id="1802530696">
      <w:marLeft w:val="0"/>
      <w:marRight w:val="0"/>
      <w:marTop w:val="0"/>
      <w:marBottom w:val="0"/>
      <w:divBdr>
        <w:top w:val="none" w:sz="0" w:space="0" w:color="auto"/>
        <w:left w:val="none" w:sz="0" w:space="0" w:color="auto"/>
        <w:bottom w:val="none" w:sz="0" w:space="0" w:color="auto"/>
        <w:right w:val="none" w:sz="0" w:space="0" w:color="auto"/>
      </w:divBdr>
    </w:div>
    <w:div w:id="1802530697">
      <w:marLeft w:val="0"/>
      <w:marRight w:val="0"/>
      <w:marTop w:val="0"/>
      <w:marBottom w:val="0"/>
      <w:divBdr>
        <w:top w:val="none" w:sz="0" w:space="0" w:color="auto"/>
        <w:left w:val="none" w:sz="0" w:space="0" w:color="auto"/>
        <w:bottom w:val="none" w:sz="0" w:space="0" w:color="auto"/>
        <w:right w:val="none" w:sz="0" w:space="0" w:color="auto"/>
      </w:divBdr>
    </w:div>
    <w:div w:id="1802530698">
      <w:marLeft w:val="0"/>
      <w:marRight w:val="0"/>
      <w:marTop w:val="0"/>
      <w:marBottom w:val="0"/>
      <w:divBdr>
        <w:top w:val="none" w:sz="0" w:space="0" w:color="auto"/>
        <w:left w:val="none" w:sz="0" w:space="0" w:color="auto"/>
        <w:bottom w:val="none" w:sz="0" w:space="0" w:color="auto"/>
        <w:right w:val="none" w:sz="0" w:space="0" w:color="auto"/>
      </w:divBdr>
    </w:div>
    <w:div w:id="1802530699">
      <w:marLeft w:val="0"/>
      <w:marRight w:val="0"/>
      <w:marTop w:val="0"/>
      <w:marBottom w:val="0"/>
      <w:divBdr>
        <w:top w:val="none" w:sz="0" w:space="0" w:color="auto"/>
        <w:left w:val="none" w:sz="0" w:space="0" w:color="auto"/>
        <w:bottom w:val="none" w:sz="0" w:space="0" w:color="auto"/>
        <w:right w:val="none" w:sz="0" w:space="0" w:color="auto"/>
      </w:divBdr>
    </w:div>
    <w:div w:id="1802530700">
      <w:marLeft w:val="0"/>
      <w:marRight w:val="0"/>
      <w:marTop w:val="0"/>
      <w:marBottom w:val="0"/>
      <w:divBdr>
        <w:top w:val="none" w:sz="0" w:space="0" w:color="auto"/>
        <w:left w:val="none" w:sz="0" w:space="0" w:color="auto"/>
        <w:bottom w:val="none" w:sz="0" w:space="0" w:color="auto"/>
        <w:right w:val="none" w:sz="0" w:space="0" w:color="auto"/>
      </w:divBdr>
    </w:div>
    <w:div w:id="1802530701">
      <w:marLeft w:val="0"/>
      <w:marRight w:val="0"/>
      <w:marTop w:val="0"/>
      <w:marBottom w:val="0"/>
      <w:divBdr>
        <w:top w:val="none" w:sz="0" w:space="0" w:color="auto"/>
        <w:left w:val="none" w:sz="0" w:space="0" w:color="auto"/>
        <w:bottom w:val="none" w:sz="0" w:space="0" w:color="auto"/>
        <w:right w:val="none" w:sz="0" w:space="0" w:color="auto"/>
      </w:divBdr>
    </w:div>
    <w:div w:id="1802530702">
      <w:marLeft w:val="0"/>
      <w:marRight w:val="0"/>
      <w:marTop w:val="0"/>
      <w:marBottom w:val="0"/>
      <w:divBdr>
        <w:top w:val="none" w:sz="0" w:space="0" w:color="auto"/>
        <w:left w:val="none" w:sz="0" w:space="0" w:color="auto"/>
        <w:bottom w:val="none" w:sz="0" w:space="0" w:color="auto"/>
        <w:right w:val="none" w:sz="0" w:space="0" w:color="auto"/>
      </w:divBdr>
    </w:div>
    <w:div w:id="1802530703">
      <w:marLeft w:val="0"/>
      <w:marRight w:val="0"/>
      <w:marTop w:val="0"/>
      <w:marBottom w:val="0"/>
      <w:divBdr>
        <w:top w:val="none" w:sz="0" w:space="0" w:color="auto"/>
        <w:left w:val="none" w:sz="0" w:space="0" w:color="auto"/>
        <w:bottom w:val="none" w:sz="0" w:space="0" w:color="auto"/>
        <w:right w:val="none" w:sz="0" w:space="0" w:color="auto"/>
      </w:divBdr>
    </w:div>
    <w:div w:id="1802530704">
      <w:marLeft w:val="0"/>
      <w:marRight w:val="0"/>
      <w:marTop w:val="0"/>
      <w:marBottom w:val="0"/>
      <w:divBdr>
        <w:top w:val="none" w:sz="0" w:space="0" w:color="auto"/>
        <w:left w:val="none" w:sz="0" w:space="0" w:color="auto"/>
        <w:bottom w:val="none" w:sz="0" w:space="0" w:color="auto"/>
        <w:right w:val="none" w:sz="0" w:space="0" w:color="auto"/>
      </w:divBdr>
    </w:div>
    <w:div w:id="1802530705">
      <w:marLeft w:val="0"/>
      <w:marRight w:val="0"/>
      <w:marTop w:val="0"/>
      <w:marBottom w:val="0"/>
      <w:divBdr>
        <w:top w:val="none" w:sz="0" w:space="0" w:color="auto"/>
        <w:left w:val="none" w:sz="0" w:space="0" w:color="auto"/>
        <w:bottom w:val="none" w:sz="0" w:space="0" w:color="auto"/>
        <w:right w:val="none" w:sz="0" w:space="0" w:color="auto"/>
      </w:divBdr>
    </w:div>
    <w:div w:id="1802530706">
      <w:marLeft w:val="0"/>
      <w:marRight w:val="0"/>
      <w:marTop w:val="0"/>
      <w:marBottom w:val="0"/>
      <w:divBdr>
        <w:top w:val="none" w:sz="0" w:space="0" w:color="auto"/>
        <w:left w:val="none" w:sz="0" w:space="0" w:color="auto"/>
        <w:bottom w:val="none" w:sz="0" w:space="0" w:color="auto"/>
        <w:right w:val="none" w:sz="0" w:space="0" w:color="auto"/>
      </w:divBdr>
    </w:div>
    <w:div w:id="1802530707">
      <w:marLeft w:val="0"/>
      <w:marRight w:val="0"/>
      <w:marTop w:val="0"/>
      <w:marBottom w:val="0"/>
      <w:divBdr>
        <w:top w:val="none" w:sz="0" w:space="0" w:color="auto"/>
        <w:left w:val="none" w:sz="0" w:space="0" w:color="auto"/>
        <w:bottom w:val="none" w:sz="0" w:space="0" w:color="auto"/>
        <w:right w:val="none" w:sz="0" w:space="0" w:color="auto"/>
      </w:divBdr>
    </w:div>
    <w:div w:id="1802530708">
      <w:marLeft w:val="0"/>
      <w:marRight w:val="0"/>
      <w:marTop w:val="0"/>
      <w:marBottom w:val="0"/>
      <w:divBdr>
        <w:top w:val="none" w:sz="0" w:space="0" w:color="auto"/>
        <w:left w:val="none" w:sz="0" w:space="0" w:color="auto"/>
        <w:bottom w:val="none" w:sz="0" w:space="0" w:color="auto"/>
        <w:right w:val="none" w:sz="0" w:space="0" w:color="auto"/>
      </w:divBdr>
    </w:div>
    <w:div w:id="1802530709">
      <w:marLeft w:val="0"/>
      <w:marRight w:val="0"/>
      <w:marTop w:val="0"/>
      <w:marBottom w:val="0"/>
      <w:divBdr>
        <w:top w:val="none" w:sz="0" w:space="0" w:color="auto"/>
        <w:left w:val="none" w:sz="0" w:space="0" w:color="auto"/>
        <w:bottom w:val="none" w:sz="0" w:space="0" w:color="auto"/>
        <w:right w:val="none" w:sz="0" w:space="0" w:color="auto"/>
      </w:divBdr>
    </w:div>
    <w:div w:id="1802530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user-molodezh2\Desktop\&#1086;&#1083;&#1103;\&#1052;&#1091;&#1085;.&#1087;&#1088;&#1086;&#1075;%20&#1056;&#1072;&#1079;&#1074;&#1080;&#1090;&#1080;&#1103;%20&#1080;&#1085;&#1089;&#1090;&#1080;&#1090;&#1091;&#1090;&#1086;&#1074;%20&#1075;&#1088;&#1072;&#1078;&#1076;&#1072;&#1085;&#1089;&#1082;&#1086;&#1075;&#1086;%20&#1086;&#1073;&#1097;&#1077;&#1089;&#1090;&#1074;&#1072;\&#1055;&#1088;&#1086;&#1075;&#1088;&#1072;&#1084;&#1084;&#1072;%20&#1053;&#1086;&#1074;&#1086;&#1077;%20&#1080;&#1079;&#1084;&#1077;&#1085;&#1077;&#1085;&#1080;&#1077;%20&#1074;%20&#1084;&#1072;&#1088;&#1090;&#1077;\&#1055;&#1088;&#1080;&#1083;&#1086;&#1078;&#1077;&#1085;&#1080;1%20&#1080;%20&#1087;&#1088;&#1080;&#1083;&#1086;&#1078;&#1077;&#1085;&#1080;&#1077;%202.docx"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scow_reg.izbirkom.ru/chislennost-izbirateley"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ekonomik2\Local%20Settings\Temporary%20Internet%20Files\Content.MSO\A30CE77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8800-E920-4539-AC4A-BC981B8E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A30CE779</Template>
  <TotalTime>4</TotalTime>
  <Pages>61</Pages>
  <Words>10888</Words>
  <Characters>78417</Characters>
  <Application>Microsoft Office Word</Application>
  <DocSecurity>0</DocSecurity>
  <Lines>653</Lines>
  <Paragraphs>178</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vt:lpstr>
    </vt:vector>
  </TitlesOfParts>
  <Company>Kotelniki</Company>
  <LinksUpToDate>false</LinksUpToDate>
  <CharactersWithSpaces>89127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dc:title>
  <dc:creator>user-ekonomnach</dc:creator>
  <cp:lastModifiedBy>Григорьева О.В.</cp:lastModifiedBy>
  <cp:revision>4</cp:revision>
  <cp:lastPrinted>2019-04-03T14:20:00Z</cp:lastPrinted>
  <dcterms:created xsi:type="dcterms:W3CDTF">2019-05-23T07:19:00Z</dcterms:created>
  <dcterms:modified xsi:type="dcterms:W3CDTF">2019-06-27T09:40:00Z</dcterms:modified>
</cp:coreProperties>
</file>